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14BA8" w14:textId="77777777" w:rsidR="00206F23" w:rsidRPr="00D67F88" w:rsidRDefault="00206F23">
      <w:pPr>
        <w:spacing w:after="0" w:line="360" w:lineRule="auto"/>
        <w:jc w:val="center"/>
        <w:rPr>
          <w:rFonts w:ascii="Times New Roman" w:eastAsia="Times New Roman" w:hAnsi="Times New Roman" w:cs="Times New Roman"/>
          <w:b/>
          <w:color w:val="5B9BD5"/>
          <w:sz w:val="44"/>
          <w:szCs w:val="44"/>
          <w:lang w:val="uk-UA"/>
        </w:rPr>
      </w:pPr>
    </w:p>
    <w:p w14:paraId="5F8042B9" w14:textId="77777777" w:rsidR="00206F23" w:rsidRPr="00D67F88" w:rsidRDefault="00206F23">
      <w:pPr>
        <w:spacing w:after="0" w:line="360" w:lineRule="auto"/>
        <w:jc w:val="center"/>
        <w:rPr>
          <w:rFonts w:ascii="Times New Roman" w:eastAsia="Times New Roman" w:hAnsi="Times New Roman" w:cs="Times New Roman"/>
          <w:b/>
          <w:color w:val="5B9BD5"/>
          <w:sz w:val="44"/>
          <w:szCs w:val="44"/>
          <w:lang w:val="uk-UA"/>
        </w:rPr>
      </w:pPr>
    </w:p>
    <w:p w14:paraId="568C9E9E" w14:textId="77777777" w:rsidR="00206F23" w:rsidRPr="00D67F88" w:rsidRDefault="00206F23">
      <w:pPr>
        <w:spacing w:after="0" w:line="360" w:lineRule="auto"/>
        <w:jc w:val="center"/>
        <w:rPr>
          <w:rFonts w:ascii="Times New Roman" w:eastAsia="Times New Roman" w:hAnsi="Times New Roman" w:cs="Times New Roman"/>
          <w:b/>
          <w:color w:val="5B9BD5"/>
          <w:sz w:val="44"/>
          <w:szCs w:val="44"/>
          <w:lang w:val="uk-UA"/>
        </w:rPr>
      </w:pPr>
    </w:p>
    <w:p w14:paraId="6BADE8AA" w14:textId="77777777" w:rsidR="00206F23" w:rsidRPr="00D67F88" w:rsidRDefault="003B5FA1">
      <w:pPr>
        <w:spacing w:after="0" w:line="360" w:lineRule="auto"/>
        <w:jc w:val="center"/>
        <w:rPr>
          <w:rFonts w:ascii="Times New Roman" w:eastAsia="Times New Roman" w:hAnsi="Times New Roman" w:cs="Times New Roman"/>
          <w:b/>
          <w:color w:val="5B9BD5"/>
          <w:sz w:val="44"/>
          <w:szCs w:val="44"/>
          <w:lang w:val="uk-UA"/>
        </w:rPr>
      </w:pPr>
      <w:r w:rsidRPr="00D67F88">
        <w:rPr>
          <w:rFonts w:ascii="Times New Roman" w:eastAsia="Times New Roman" w:hAnsi="Times New Roman" w:cs="Times New Roman"/>
          <w:b/>
          <w:color w:val="5B9BD5"/>
          <w:sz w:val="44"/>
          <w:szCs w:val="44"/>
          <w:lang w:val="uk-UA"/>
        </w:rPr>
        <w:t xml:space="preserve">Календарно – тематичне планування </w:t>
      </w:r>
    </w:p>
    <w:p w14:paraId="34459F84" w14:textId="3A2C2D22" w:rsidR="00206F23" w:rsidRPr="00D67F88" w:rsidRDefault="003B5FA1" w:rsidP="007C15C2">
      <w:pPr>
        <w:spacing w:after="0" w:line="360" w:lineRule="auto"/>
        <w:jc w:val="center"/>
        <w:rPr>
          <w:rFonts w:ascii="Times New Roman" w:eastAsia="Times New Roman" w:hAnsi="Times New Roman" w:cs="Times New Roman"/>
          <w:b/>
          <w:color w:val="5B9BD5"/>
          <w:sz w:val="44"/>
          <w:szCs w:val="44"/>
          <w:lang w:val="uk-UA"/>
        </w:rPr>
      </w:pPr>
      <w:r w:rsidRPr="00D67F88">
        <w:rPr>
          <w:rFonts w:ascii="Times New Roman" w:eastAsia="Times New Roman" w:hAnsi="Times New Roman" w:cs="Times New Roman"/>
          <w:b/>
          <w:color w:val="5B9BD5"/>
          <w:sz w:val="44"/>
          <w:szCs w:val="44"/>
          <w:lang w:val="uk-UA"/>
        </w:rPr>
        <w:t>202</w:t>
      </w:r>
      <w:r w:rsidR="00F03A42" w:rsidRPr="00D67F88">
        <w:rPr>
          <w:rFonts w:ascii="Times New Roman" w:eastAsia="Times New Roman" w:hAnsi="Times New Roman" w:cs="Times New Roman"/>
          <w:b/>
          <w:color w:val="5B9BD5"/>
          <w:sz w:val="44"/>
          <w:szCs w:val="44"/>
          <w:lang w:val="uk-UA"/>
        </w:rPr>
        <w:t>3</w:t>
      </w:r>
      <w:r w:rsidRPr="00D67F88">
        <w:rPr>
          <w:rFonts w:ascii="Times New Roman" w:eastAsia="Times New Roman" w:hAnsi="Times New Roman" w:cs="Times New Roman"/>
          <w:b/>
          <w:color w:val="5B9BD5"/>
          <w:sz w:val="44"/>
          <w:szCs w:val="44"/>
          <w:lang w:val="uk-UA"/>
        </w:rPr>
        <w:t>/202</w:t>
      </w:r>
      <w:r w:rsidR="00EE26E7" w:rsidRPr="00D67F88">
        <w:rPr>
          <w:rFonts w:ascii="Times New Roman" w:eastAsia="Times New Roman" w:hAnsi="Times New Roman" w:cs="Times New Roman"/>
          <w:b/>
          <w:color w:val="5B9BD5"/>
          <w:sz w:val="44"/>
          <w:szCs w:val="44"/>
          <w:lang w:val="uk-UA"/>
        </w:rPr>
        <w:t>4</w:t>
      </w:r>
      <w:r w:rsidRPr="00D67F88">
        <w:rPr>
          <w:rFonts w:ascii="Times New Roman" w:eastAsia="Times New Roman" w:hAnsi="Times New Roman" w:cs="Times New Roman"/>
          <w:b/>
          <w:color w:val="5B9BD5"/>
          <w:sz w:val="44"/>
          <w:szCs w:val="44"/>
          <w:lang w:val="uk-UA"/>
        </w:rPr>
        <w:t xml:space="preserve"> </w:t>
      </w:r>
      <w:proofErr w:type="spellStart"/>
      <w:r w:rsidRPr="00D67F88">
        <w:rPr>
          <w:rFonts w:ascii="Times New Roman" w:eastAsia="Times New Roman" w:hAnsi="Times New Roman" w:cs="Times New Roman"/>
          <w:b/>
          <w:color w:val="5B9BD5"/>
          <w:sz w:val="44"/>
          <w:szCs w:val="44"/>
          <w:lang w:val="uk-UA"/>
        </w:rPr>
        <w:t>н.р</w:t>
      </w:r>
      <w:proofErr w:type="spellEnd"/>
      <w:r w:rsidRPr="00D67F88">
        <w:rPr>
          <w:rFonts w:ascii="Times New Roman" w:eastAsia="Times New Roman" w:hAnsi="Times New Roman" w:cs="Times New Roman"/>
          <w:b/>
          <w:color w:val="5B9BD5"/>
          <w:sz w:val="44"/>
          <w:szCs w:val="44"/>
          <w:lang w:val="uk-UA"/>
        </w:rPr>
        <w:t>.</w:t>
      </w:r>
    </w:p>
    <w:p w14:paraId="6E05494A" w14:textId="77777777" w:rsidR="00206F23" w:rsidRPr="00D67F88" w:rsidRDefault="00206F23">
      <w:pPr>
        <w:spacing w:after="0" w:line="240" w:lineRule="auto"/>
        <w:rPr>
          <w:rFonts w:ascii="Times New Roman" w:eastAsia="Times New Roman" w:hAnsi="Times New Roman" w:cs="Times New Roman"/>
          <w:b/>
          <w:i/>
          <w:color w:val="008000"/>
          <w:sz w:val="18"/>
          <w:szCs w:val="18"/>
          <w:lang w:val="uk-UA"/>
        </w:rPr>
      </w:pPr>
    </w:p>
    <w:p w14:paraId="46FDC176" w14:textId="77777777" w:rsidR="00206F23" w:rsidRPr="00D67F88" w:rsidRDefault="00206F23">
      <w:pPr>
        <w:spacing w:after="0" w:line="240" w:lineRule="auto"/>
        <w:rPr>
          <w:rFonts w:ascii="Times New Roman" w:eastAsia="Times New Roman" w:hAnsi="Times New Roman" w:cs="Times New Roman"/>
          <w:b/>
          <w:i/>
          <w:color w:val="008000"/>
          <w:sz w:val="18"/>
          <w:szCs w:val="18"/>
          <w:lang w:val="uk-UA"/>
        </w:rPr>
      </w:pPr>
    </w:p>
    <w:p w14:paraId="4F3C55C6"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76073EE6"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4BF27F88"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51F06794"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58202E89"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312F1E79"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55B998F7"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1F714E8A"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77303F8F"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47139980"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26196F33"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7B2C5759" w14:textId="77777777" w:rsidR="00C3718E" w:rsidRDefault="00C3718E" w:rsidP="00917A3F">
      <w:pPr>
        <w:spacing w:after="0" w:line="240" w:lineRule="auto"/>
        <w:jc w:val="center"/>
        <w:rPr>
          <w:rFonts w:ascii="Times New Roman" w:eastAsia="Times New Roman" w:hAnsi="Times New Roman" w:cs="Times New Roman"/>
          <w:b/>
          <w:sz w:val="40"/>
          <w:szCs w:val="40"/>
          <w:lang w:val="uk-UA"/>
        </w:rPr>
      </w:pPr>
    </w:p>
    <w:p w14:paraId="359C1C73" w14:textId="77777777" w:rsidR="00C3718E" w:rsidRDefault="00C3718E" w:rsidP="00917A3F">
      <w:pPr>
        <w:spacing w:after="0" w:line="240" w:lineRule="auto"/>
        <w:jc w:val="center"/>
        <w:rPr>
          <w:rFonts w:ascii="Times New Roman" w:eastAsia="Times New Roman" w:hAnsi="Times New Roman" w:cs="Times New Roman"/>
          <w:b/>
          <w:sz w:val="24"/>
          <w:szCs w:val="24"/>
          <w:lang w:val="uk-UA"/>
        </w:rPr>
      </w:pPr>
    </w:p>
    <w:p w14:paraId="2599BCAA" w14:textId="77777777" w:rsidR="00C3718E" w:rsidRDefault="00C3718E" w:rsidP="00917A3F">
      <w:pPr>
        <w:spacing w:after="0" w:line="240" w:lineRule="auto"/>
        <w:jc w:val="center"/>
        <w:rPr>
          <w:rFonts w:ascii="Times New Roman" w:eastAsia="Times New Roman" w:hAnsi="Times New Roman" w:cs="Times New Roman"/>
          <w:b/>
          <w:sz w:val="24"/>
          <w:szCs w:val="24"/>
          <w:lang w:val="uk-UA"/>
        </w:rPr>
      </w:pPr>
    </w:p>
    <w:p w14:paraId="4D1E5BD7" w14:textId="40FC2EBC" w:rsidR="00206F23" w:rsidRPr="00B94367" w:rsidRDefault="003B5FA1" w:rsidP="00917A3F">
      <w:pPr>
        <w:spacing w:after="0" w:line="240" w:lineRule="auto"/>
        <w:jc w:val="center"/>
        <w:rPr>
          <w:rFonts w:ascii="Times New Roman" w:eastAsia="Times New Roman" w:hAnsi="Times New Roman" w:cs="Times New Roman"/>
          <w:b/>
          <w:sz w:val="18"/>
          <w:szCs w:val="18"/>
          <w:lang w:val="uk-UA"/>
        </w:rPr>
      </w:pPr>
      <w:r w:rsidRPr="00B94367">
        <w:rPr>
          <w:rFonts w:ascii="Times New Roman" w:eastAsia="Times New Roman" w:hAnsi="Times New Roman" w:cs="Times New Roman"/>
          <w:b/>
          <w:sz w:val="24"/>
          <w:szCs w:val="24"/>
          <w:lang w:val="uk-UA"/>
        </w:rPr>
        <w:lastRenderedPageBreak/>
        <w:t>Календарно – тематичне планування предметів:</w:t>
      </w:r>
    </w:p>
    <w:p w14:paraId="6CD09C1A" w14:textId="39C17DB5" w:rsidR="00F03A42" w:rsidRPr="00B94367" w:rsidRDefault="00F03A42" w:rsidP="00F03A42">
      <w:pPr>
        <w:pStyle w:val="a5"/>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Історія України. Всесвітня історія. 6 клас</w:t>
      </w:r>
    </w:p>
    <w:p w14:paraId="68186EFF" w14:textId="378B29CF" w:rsidR="00F03A42" w:rsidRPr="00B94367" w:rsidRDefault="00F03A42" w:rsidP="00F03A42">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Історія України. 7 клас</w:t>
      </w:r>
    </w:p>
    <w:p w14:paraId="581CE8B6" w14:textId="0C47D986" w:rsidR="00F03A42" w:rsidRPr="00B94367" w:rsidRDefault="00F03A42" w:rsidP="00F03A42">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Всесвітня історія. 7 клас</w:t>
      </w:r>
    </w:p>
    <w:p w14:paraId="20B61329" w14:textId="77777777"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Історія України. 8 клас</w:t>
      </w:r>
    </w:p>
    <w:p w14:paraId="0409CD63" w14:textId="77777777"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Всесвітня історія. 8 клас</w:t>
      </w:r>
    </w:p>
    <w:p w14:paraId="0718F901" w14:textId="77777777"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Історія України. 9 клас</w:t>
      </w:r>
    </w:p>
    <w:p w14:paraId="64154B04" w14:textId="77777777"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Всесвітня історія. 9 клас</w:t>
      </w:r>
    </w:p>
    <w:p w14:paraId="1FEBC660" w14:textId="38088AAD"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 xml:space="preserve">Історія України. </w:t>
      </w:r>
      <w:r w:rsidR="00B94367">
        <w:rPr>
          <w:rFonts w:ascii="Times New Roman" w:eastAsia="Times New Roman" w:hAnsi="Times New Roman" w:cs="Times New Roman"/>
          <w:b/>
          <w:sz w:val="24"/>
          <w:szCs w:val="24"/>
          <w:lang w:val="uk-UA"/>
        </w:rPr>
        <w:t>(Профільний рівень)</w:t>
      </w:r>
      <w:r w:rsidR="00A4190A">
        <w:rPr>
          <w:rFonts w:ascii="Times New Roman" w:eastAsia="Times New Roman" w:hAnsi="Times New Roman" w:cs="Times New Roman"/>
          <w:b/>
          <w:sz w:val="24"/>
          <w:szCs w:val="24"/>
          <w:lang w:val="uk-UA"/>
        </w:rPr>
        <w:t xml:space="preserve"> </w:t>
      </w:r>
      <w:r w:rsidRPr="00B94367">
        <w:rPr>
          <w:rFonts w:ascii="Times New Roman" w:eastAsia="Times New Roman" w:hAnsi="Times New Roman" w:cs="Times New Roman"/>
          <w:b/>
          <w:sz w:val="24"/>
          <w:szCs w:val="24"/>
          <w:lang w:val="uk-UA"/>
        </w:rPr>
        <w:t>10 клас</w:t>
      </w:r>
    </w:p>
    <w:p w14:paraId="33261642" w14:textId="77777777"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Всесвітня історія. 10 клас</w:t>
      </w:r>
    </w:p>
    <w:p w14:paraId="5730C375" w14:textId="77777777"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Історія України. 11 клас</w:t>
      </w:r>
    </w:p>
    <w:p w14:paraId="04C74569" w14:textId="77777777" w:rsidR="00206F23" w:rsidRPr="00B94367" w:rsidRDefault="003B5FA1">
      <w:pPr>
        <w:numPr>
          <w:ilvl w:val="0"/>
          <w:numId w:val="9"/>
        </w:numPr>
        <w:spacing w:after="0"/>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Всесвітня історія. 11 клас</w:t>
      </w:r>
    </w:p>
    <w:p w14:paraId="6BBE81D1" w14:textId="77777777" w:rsidR="00206F23" w:rsidRPr="00B94367" w:rsidRDefault="003B5FA1">
      <w:pPr>
        <w:numPr>
          <w:ilvl w:val="0"/>
          <w:numId w:val="9"/>
        </w:numPr>
        <w:pBdr>
          <w:top w:val="nil"/>
          <w:left w:val="nil"/>
          <w:bottom w:val="nil"/>
          <w:right w:val="nil"/>
          <w:between w:val="nil"/>
        </w:pBdr>
        <w:spacing w:after="0" w:line="240" w:lineRule="auto"/>
        <w:ind w:left="714" w:hanging="357"/>
        <w:rPr>
          <w:rFonts w:ascii="Times New Roman" w:eastAsia="Times New Roman" w:hAnsi="Times New Roman" w:cs="Times New Roman"/>
          <w:b/>
          <w:color w:val="000000"/>
          <w:sz w:val="24"/>
          <w:szCs w:val="24"/>
          <w:lang w:val="uk-UA"/>
        </w:rPr>
      </w:pPr>
      <w:r w:rsidRPr="00B94367">
        <w:rPr>
          <w:rFonts w:ascii="Times New Roman" w:eastAsia="Times New Roman" w:hAnsi="Times New Roman" w:cs="Times New Roman"/>
          <w:b/>
          <w:color w:val="000000"/>
          <w:sz w:val="24"/>
          <w:szCs w:val="24"/>
          <w:lang w:val="uk-UA"/>
        </w:rPr>
        <w:t>Видатні постаті України кінця XVIII-початку XX століття. 9 клас</w:t>
      </w:r>
    </w:p>
    <w:p w14:paraId="0687235E" w14:textId="77777777" w:rsidR="00206F23" w:rsidRPr="00B94367" w:rsidRDefault="003B5FA1">
      <w:pPr>
        <w:numPr>
          <w:ilvl w:val="0"/>
          <w:numId w:val="9"/>
        </w:numPr>
        <w:spacing w:after="0" w:line="240" w:lineRule="auto"/>
        <w:ind w:left="714" w:hanging="357"/>
        <w:rPr>
          <w:rFonts w:ascii="Times New Roman" w:eastAsia="Times New Roman" w:hAnsi="Times New Roman" w:cs="Times New Roman"/>
          <w:b/>
          <w:sz w:val="24"/>
          <w:szCs w:val="24"/>
          <w:lang w:val="uk-UA"/>
        </w:rPr>
      </w:pPr>
      <w:r w:rsidRPr="00B94367">
        <w:rPr>
          <w:rFonts w:ascii="Times New Roman" w:eastAsia="Times New Roman" w:hAnsi="Times New Roman" w:cs="Times New Roman"/>
          <w:b/>
          <w:sz w:val="24"/>
          <w:szCs w:val="24"/>
          <w:lang w:val="uk-UA"/>
        </w:rPr>
        <w:t>Досліджуємо історію України. 10 клас</w:t>
      </w:r>
    </w:p>
    <w:p w14:paraId="09648B1E" w14:textId="77777777" w:rsidR="00206F23" w:rsidRPr="00B94367" w:rsidRDefault="00206F23">
      <w:pPr>
        <w:spacing w:after="0"/>
        <w:ind w:left="720"/>
        <w:rPr>
          <w:rFonts w:ascii="Times New Roman" w:eastAsia="Times New Roman" w:hAnsi="Times New Roman" w:cs="Times New Roman"/>
          <w:b/>
          <w:sz w:val="16"/>
          <w:szCs w:val="16"/>
          <w:lang w:val="uk-UA"/>
        </w:rPr>
      </w:pPr>
    </w:p>
    <w:p w14:paraId="7139B9B0" w14:textId="77777777" w:rsidR="00206F23" w:rsidRPr="00B94367" w:rsidRDefault="003B5FA1">
      <w:pPr>
        <w:spacing w:after="0"/>
        <w:jc w:val="center"/>
        <w:rPr>
          <w:rFonts w:ascii="Times New Roman" w:eastAsia="Times New Roman" w:hAnsi="Times New Roman" w:cs="Times New Roman"/>
          <w:b/>
          <w:sz w:val="24"/>
          <w:szCs w:val="24"/>
          <w:lang w:val="uk-UA"/>
        </w:rPr>
      </w:pPr>
      <w:r w:rsidRPr="00B94367">
        <w:rPr>
          <w:rFonts w:ascii="Times New Roman" w:eastAsia="Times New Roman" w:hAnsi="Times New Roman" w:cs="Times New Roman"/>
          <w:b/>
          <w:color w:val="000000"/>
          <w:sz w:val="24"/>
          <w:szCs w:val="24"/>
          <w:lang w:val="uk-UA"/>
        </w:rPr>
        <w:t>Перелік програм, відповідно до яких складено</w:t>
      </w:r>
    </w:p>
    <w:p w14:paraId="4E959331" w14:textId="77777777" w:rsidR="00206F23" w:rsidRPr="00B94367" w:rsidRDefault="003B5FA1">
      <w:pPr>
        <w:tabs>
          <w:tab w:val="left" w:pos="4500"/>
        </w:tabs>
        <w:spacing w:after="0"/>
        <w:jc w:val="center"/>
        <w:rPr>
          <w:rFonts w:ascii="Times New Roman" w:eastAsia="Times New Roman" w:hAnsi="Times New Roman" w:cs="Times New Roman"/>
          <w:b/>
          <w:color w:val="000000"/>
          <w:sz w:val="24"/>
          <w:szCs w:val="24"/>
          <w:lang w:val="uk-UA"/>
        </w:rPr>
      </w:pPr>
      <w:r w:rsidRPr="00B94367">
        <w:rPr>
          <w:rFonts w:ascii="Times New Roman" w:eastAsia="Times New Roman" w:hAnsi="Times New Roman" w:cs="Times New Roman"/>
          <w:b/>
          <w:color w:val="000000"/>
          <w:sz w:val="24"/>
          <w:szCs w:val="24"/>
          <w:lang w:val="uk-UA"/>
        </w:rPr>
        <w:t>календарно – тематичне планування</w:t>
      </w:r>
    </w:p>
    <w:tbl>
      <w:tblPr>
        <w:tblStyle w:val="13"/>
        <w:tblW w:w="157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1134"/>
        <w:gridCol w:w="7229"/>
        <w:gridCol w:w="4820"/>
      </w:tblGrid>
      <w:tr w:rsidR="00D01833" w:rsidRPr="00D67F88" w14:paraId="268D576F" w14:textId="77777777" w:rsidTr="00917A3F">
        <w:trPr>
          <w:trHeight w:val="267"/>
        </w:trPr>
        <w:tc>
          <w:tcPr>
            <w:tcW w:w="2547" w:type="dxa"/>
            <w:shd w:val="clear" w:color="auto" w:fill="EBF5FF"/>
            <w:vAlign w:val="center"/>
          </w:tcPr>
          <w:p w14:paraId="5B3C9B30" w14:textId="77777777" w:rsidR="00D01833" w:rsidRPr="00D67F88" w:rsidRDefault="00D01833">
            <w:pPr>
              <w:spacing w:after="0"/>
              <w:jc w:val="center"/>
              <w:rPr>
                <w:rFonts w:ascii="Times New Roman" w:eastAsia="Times New Roman" w:hAnsi="Times New Roman" w:cs="Times New Roman"/>
                <w:b/>
                <w:sz w:val="28"/>
                <w:szCs w:val="28"/>
                <w:lang w:val="uk-UA"/>
              </w:rPr>
            </w:pPr>
            <w:r w:rsidRPr="00D67F88">
              <w:rPr>
                <w:rFonts w:ascii="Times New Roman" w:eastAsia="Times New Roman" w:hAnsi="Times New Roman" w:cs="Times New Roman"/>
                <w:b/>
                <w:sz w:val="28"/>
                <w:szCs w:val="28"/>
                <w:lang w:val="uk-UA"/>
              </w:rPr>
              <w:t>Предмет</w:t>
            </w:r>
          </w:p>
        </w:tc>
        <w:tc>
          <w:tcPr>
            <w:tcW w:w="1134" w:type="dxa"/>
            <w:shd w:val="clear" w:color="auto" w:fill="EBF5FF"/>
            <w:vAlign w:val="center"/>
          </w:tcPr>
          <w:p w14:paraId="3F1A58DA" w14:textId="77777777" w:rsidR="00D01833" w:rsidRPr="00D67F88" w:rsidRDefault="00D01833">
            <w:pPr>
              <w:spacing w:after="0"/>
              <w:jc w:val="center"/>
              <w:rPr>
                <w:rFonts w:ascii="Times New Roman" w:eastAsia="Times New Roman" w:hAnsi="Times New Roman" w:cs="Times New Roman"/>
                <w:b/>
                <w:sz w:val="28"/>
                <w:szCs w:val="28"/>
                <w:lang w:val="uk-UA"/>
              </w:rPr>
            </w:pPr>
            <w:r w:rsidRPr="00D67F88">
              <w:rPr>
                <w:rFonts w:ascii="Times New Roman" w:eastAsia="Times New Roman" w:hAnsi="Times New Roman" w:cs="Times New Roman"/>
                <w:b/>
                <w:sz w:val="28"/>
                <w:szCs w:val="28"/>
                <w:lang w:val="uk-UA"/>
              </w:rPr>
              <w:t xml:space="preserve">Клас </w:t>
            </w:r>
          </w:p>
        </w:tc>
        <w:tc>
          <w:tcPr>
            <w:tcW w:w="7229" w:type="dxa"/>
            <w:shd w:val="clear" w:color="auto" w:fill="EBF5FF"/>
            <w:vAlign w:val="center"/>
          </w:tcPr>
          <w:p w14:paraId="70CF89EB" w14:textId="77777777" w:rsidR="00D01833" w:rsidRPr="00D67F88" w:rsidRDefault="00D01833">
            <w:pPr>
              <w:spacing w:after="0"/>
              <w:jc w:val="center"/>
              <w:rPr>
                <w:rFonts w:ascii="Times New Roman" w:eastAsia="Times New Roman" w:hAnsi="Times New Roman" w:cs="Times New Roman"/>
                <w:b/>
                <w:sz w:val="28"/>
                <w:szCs w:val="28"/>
                <w:lang w:val="uk-UA"/>
              </w:rPr>
            </w:pPr>
            <w:r w:rsidRPr="00D67F88">
              <w:rPr>
                <w:rFonts w:ascii="Times New Roman" w:eastAsia="Times New Roman" w:hAnsi="Times New Roman" w:cs="Times New Roman"/>
                <w:b/>
                <w:sz w:val="28"/>
                <w:szCs w:val="28"/>
                <w:lang w:val="uk-UA"/>
              </w:rPr>
              <w:t xml:space="preserve">Назва </w:t>
            </w:r>
          </w:p>
          <w:p w14:paraId="64EAFDB2" w14:textId="77777777" w:rsidR="00D01833" w:rsidRPr="00D67F88" w:rsidRDefault="00D01833">
            <w:pPr>
              <w:spacing w:after="0"/>
              <w:jc w:val="center"/>
              <w:rPr>
                <w:rFonts w:ascii="Times New Roman" w:eastAsia="Times New Roman" w:hAnsi="Times New Roman" w:cs="Times New Roman"/>
                <w:b/>
                <w:sz w:val="28"/>
                <w:szCs w:val="28"/>
                <w:lang w:val="uk-UA"/>
              </w:rPr>
            </w:pPr>
            <w:r w:rsidRPr="00D67F88">
              <w:rPr>
                <w:rFonts w:ascii="Times New Roman" w:eastAsia="Times New Roman" w:hAnsi="Times New Roman" w:cs="Times New Roman"/>
                <w:b/>
                <w:sz w:val="28"/>
                <w:szCs w:val="28"/>
                <w:lang w:val="uk-UA"/>
              </w:rPr>
              <w:t xml:space="preserve">навчальної програми, </w:t>
            </w:r>
          </w:p>
          <w:p w14:paraId="26138349" w14:textId="77777777" w:rsidR="00D01833" w:rsidRPr="00D67F88" w:rsidRDefault="00D01833">
            <w:pPr>
              <w:spacing w:after="0"/>
              <w:jc w:val="center"/>
              <w:rPr>
                <w:rFonts w:ascii="Times New Roman" w:eastAsia="Times New Roman" w:hAnsi="Times New Roman" w:cs="Times New Roman"/>
                <w:b/>
                <w:sz w:val="28"/>
                <w:szCs w:val="28"/>
                <w:lang w:val="uk-UA"/>
              </w:rPr>
            </w:pPr>
            <w:r w:rsidRPr="00D67F88">
              <w:rPr>
                <w:rFonts w:ascii="Times New Roman" w:eastAsia="Times New Roman" w:hAnsi="Times New Roman" w:cs="Times New Roman"/>
                <w:b/>
                <w:sz w:val="28"/>
                <w:szCs w:val="28"/>
                <w:lang w:val="uk-UA"/>
              </w:rPr>
              <w:t>автори</w:t>
            </w:r>
          </w:p>
        </w:tc>
        <w:tc>
          <w:tcPr>
            <w:tcW w:w="4820" w:type="dxa"/>
            <w:shd w:val="clear" w:color="auto" w:fill="EBF5FF"/>
            <w:vAlign w:val="center"/>
          </w:tcPr>
          <w:p w14:paraId="1DB0E6A7" w14:textId="77777777" w:rsidR="00D01833" w:rsidRPr="00D67F88" w:rsidRDefault="00D01833">
            <w:pPr>
              <w:spacing w:after="0"/>
              <w:ind w:left="-108" w:right="-108"/>
              <w:jc w:val="center"/>
              <w:rPr>
                <w:rFonts w:ascii="Times New Roman" w:eastAsia="Times New Roman" w:hAnsi="Times New Roman" w:cs="Times New Roman"/>
                <w:b/>
                <w:sz w:val="28"/>
                <w:szCs w:val="28"/>
                <w:lang w:val="uk-UA"/>
              </w:rPr>
            </w:pPr>
            <w:r w:rsidRPr="00D67F88">
              <w:rPr>
                <w:rFonts w:ascii="Times New Roman" w:eastAsia="Times New Roman" w:hAnsi="Times New Roman" w:cs="Times New Roman"/>
                <w:b/>
                <w:sz w:val="28"/>
                <w:szCs w:val="28"/>
                <w:lang w:val="uk-UA"/>
              </w:rPr>
              <w:t>Документ, яким  затверджено програму</w:t>
            </w:r>
          </w:p>
        </w:tc>
      </w:tr>
      <w:tr w:rsidR="00D01833" w:rsidRPr="00D67F88" w14:paraId="06AABF2D" w14:textId="77777777" w:rsidTr="00917A3F">
        <w:trPr>
          <w:trHeight w:val="628"/>
        </w:trPr>
        <w:tc>
          <w:tcPr>
            <w:tcW w:w="2547" w:type="dxa"/>
            <w:shd w:val="clear" w:color="auto" w:fill="FAFAF0"/>
            <w:vAlign w:val="center"/>
          </w:tcPr>
          <w:p w14:paraId="176001BD" w14:textId="224B8EF0" w:rsidR="00D01833" w:rsidRPr="00917A3F" w:rsidRDefault="00D01833">
            <w:pPr>
              <w:spacing w:after="0"/>
              <w:jc w:val="center"/>
              <w:rPr>
                <w:rFonts w:ascii="Times New Roman" w:eastAsia="Times New Roman" w:hAnsi="Times New Roman" w:cs="Times New Roman"/>
                <w:b/>
                <w:bCs/>
                <w:sz w:val="24"/>
                <w:szCs w:val="24"/>
                <w:lang w:val="uk-UA"/>
              </w:rPr>
            </w:pPr>
            <w:r w:rsidRPr="00917A3F">
              <w:rPr>
                <w:rFonts w:ascii="Times New Roman" w:eastAsia="Times New Roman" w:hAnsi="Times New Roman" w:cs="Times New Roman"/>
                <w:b/>
                <w:bCs/>
                <w:sz w:val="24"/>
                <w:szCs w:val="24"/>
                <w:lang w:val="uk-UA"/>
              </w:rPr>
              <w:t>Історія України. Всесвітня історія</w:t>
            </w:r>
          </w:p>
        </w:tc>
        <w:tc>
          <w:tcPr>
            <w:tcW w:w="1134" w:type="dxa"/>
            <w:shd w:val="clear" w:color="auto" w:fill="FAFAF0"/>
            <w:vAlign w:val="center"/>
          </w:tcPr>
          <w:p w14:paraId="592F5CEA" w14:textId="648EE637" w:rsidR="00D01833" w:rsidRPr="00917A3F" w:rsidRDefault="00D01833">
            <w:pPr>
              <w:spacing w:after="0"/>
              <w:jc w:val="center"/>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6</w:t>
            </w:r>
          </w:p>
        </w:tc>
        <w:tc>
          <w:tcPr>
            <w:tcW w:w="7229" w:type="dxa"/>
            <w:shd w:val="clear" w:color="auto" w:fill="FAFAF0"/>
          </w:tcPr>
          <w:p w14:paraId="090C7220" w14:textId="07D8E671" w:rsidR="00D01833" w:rsidRPr="00917A3F" w:rsidRDefault="00917A3F">
            <w:pPr>
              <w:spacing w:after="0"/>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Програма розроблена на основі м</w:t>
            </w:r>
            <w:r w:rsidR="00D01833" w:rsidRPr="00917A3F">
              <w:rPr>
                <w:rFonts w:ascii="Times New Roman" w:eastAsia="Times New Roman" w:hAnsi="Times New Roman" w:cs="Times New Roman"/>
                <w:sz w:val="24"/>
                <w:szCs w:val="24"/>
                <w:lang w:val="uk-UA"/>
              </w:rPr>
              <w:t>одельн</w:t>
            </w:r>
            <w:r w:rsidRPr="00917A3F">
              <w:rPr>
                <w:rFonts w:ascii="Times New Roman" w:eastAsia="Times New Roman" w:hAnsi="Times New Roman" w:cs="Times New Roman"/>
                <w:sz w:val="24"/>
                <w:szCs w:val="24"/>
                <w:lang w:val="uk-UA"/>
              </w:rPr>
              <w:t xml:space="preserve">ої </w:t>
            </w:r>
            <w:r w:rsidR="00D01833" w:rsidRPr="00917A3F">
              <w:rPr>
                <w:rFonts w:ascii="Times New Roman" w:eastAsia="Times New Roman" w:hAnsi="Times New Roman" w:cs="Times New Roman"/>
                <w:sz w:val="24"/>
                <w:szCs w:val="24"/>
                <w:lang w:val="uk-UA"/>
              </w:rPr>
              <w:t>навчальн</w:t>
            </w:r>
            <w:r w:rsidRPr="00917A3F">
              <w:rPr>
                <w:rFonts w:ascii="Times New Roman" w:eastAsia="Times New Roman" w:hAnsi="Times New Roman" w:cs="Times New Roman"/>
                <w:sz w:val="24"/>
                <w:szCs w:val="24"/>
                <w:lang w:val="uk-UA"/>
              </w:rPr>
              <w:t>ої</w:t>
            </w:r>
            <w:r w:rsidR="00D01833" w:rsidRPr="00917A3F">
              <w:rPr>
                <w:rFonts w:ascii="Times New Roman" w:eastAsia="Times New Roman" w:hAnsi="Times New Roman" w:cs="Times New Roman"/>
                <w:sz w:val="24"/>
                <w:szCs w:val="24"/>
                <w:lang w:val="uk-UA"/>
              </w:rPr>
              <w:t xml:space="preserve"> програм</w:t>
            </w:r>
            <w:r w:rsidRPr="00917A3F">
              <w:rPr>
                <w:rFonts w:ascii="Times New Roman" w:eastAsia="Times New Roman" w:hAnsi="Times New Roman" w:cs="Times New Roman"/>
                <w:sz w:val="24"/>
                <w:szCs w:val="24"/>
                <w:lang w:val="uk-UA"/>
              </w:rPr>
              <w:t>и</w:t>
            </w:r>
            <w:r w:rsidR="00D01833" w:rsidRPr="00917A3F">
              <w:rPr>
                <w:rFonts w:ascii="Times New Roman" w:eastAsia="Times New Roman" w:hAnsi="Times New Roman" w:cs="Times New Roman"/>
                <w:sz w:val="24"/>
                <w:szCs w:val="24"/>
                <w:lang w:val="uk-UA"/>
              </w:rPr>
              <w:t xml:space="preserve"> «Історія України. Всесвітня історія. 6 клас» для закладів загальної середньої освіти</w:t>
            </w:r>
            <w:r w:rsidRPr="00917A3F">
              <w:rPr>
                <w:rFonts w:ascii="Times New Roman" w:eastAsia="Times New Roman" w:hAnsi="Times New Roman" w:cs="Times New Roman"/>
                <w:sz w:val="24"/>
                <w:szCs w:val="24"/>
                <w:lang w:val="uk-UA"/>
              </w:rPr>
              <w:t xml:space="preserve"> (автори: </w:t>
            </w:r>
            <w:proofErr w:type="spellStart"/>
            <w:r w:rsidRPr="00917A3F">
              <w:rPr>
                <w:rFonts w:ascii="Times New Roman" w:eastAsia="Times New Roman" w:hAnsi="Times New Roman" w:cs="Times New Roman"/>
                <w:sz w:val="24"/>
                <w:szCs w:val="24"/>
                <w:lang w:val="uk-UA"/>
              </w:rPr>
              <w:t>Піскарьова</w:t>
            </w:r>
            <w:proofErr w:type="spellEnd"/>
            <w:r w:rsidRPr="00917A3F">
              <w:rPr>
                <w:rFonts w:ascii="Times New Roman" w:eastAsia="Times New Roman" w:hAnsi="Times New Roman" w:cs="Times New Roman"/>
                <w:sz w:val="24"/>
                <w:szCs w:val="24"/>
                <w:lang w:val="uk-UA"/>
              </w:rPr>
              <w:t xml:space="preserve"> І. О., Бурлака О. В., Майорський В. В., Мелещенко Т. В., Щупак І. Я.)</w:t>
            </w:r>
          </w:p>
        </w:tc>
        <w:tc>
          <w:tcPr>
            <w:tcW w:w="4820" w:type="dxa"/>
            <w:shd w:val="clear" w:color="auto" w:fill="FAFAF0"/>
            <w:vAlign w:val="center"/>
          </w:tcPr>
          <w:p w14:paraId="18A17FA6" w14:textId="337F63E7" w:rsidR="00D01833" w:rsidRPr="00917A3F" w:rsidRDefault="00D01833">
            <w:pPr>
              <w:spacing w:after="0"/>
              <w:jc w:val="center"/>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Наказ МОН від 12.07.2021 № 795</w:t>
            </w:r>
          </w:p>
        </w:tc>
      </w:tr>
      <w:tr w:rsidR="00616598" w:rsidRPr="00D67F88" w14:paraId="7386F7F5" w14:textId="77777777" w:rsidTr="00917A3F">
        <w:trPr>
          <w:trHeight w:val="628"/>
        </w:trPr>
        <w:tc>
          <w:tcPr>
            <w:tcW w:w="2547" w:type="dxa"/>
            <w:shd w:val="clear" w:color="auto" w:fill="FAFAF0"/>
            <w:vAlign w:val="center"/>
          </w:tcPr>
          <w:p w14:paraId="1ED4EC55" w14:textId="7C627273" w:rsidR="00616598" w:rsidRPr="00917A3F" w:rsidRDefault="00616598">
            <w:pPr>
              <w:spacing w:after="0"/>
              <w:jc w:val="center"/>
              <w:rPr>
                <w:rFonts w:ascii="Times New Roman" w:eastAsia="Times New Roman" w:hAnsi="Times New Roman" w:cs="Times New Roman"/>
                <w:b/>
                <w:bCs/>
                <w:sz w:val="24"/>
                <w:szCs w:val="24"/>
                <w:lang w:val="uk-UA"/>
              </w:rPr>
            </w:pPr>
            <w:r w:rsidRPr="00917A3F">
              <w:rPr>
                <w:rFonts w:ascii="Times New Roman" w:eastAsia="Times New Roman" w:hAnsi="Times New Roman" w:cs="Times New Roman"/>
                <w:b/>
                <w:sz w:val="24"/>
                <w:szCs w:val="24"/>
                <w:lang w:val="uk-UA"/>
              </w:rPr>
              <w:t>Історія України</w:t>
            </w:r>
          </w:p>
        </w:tc>
        <w:tc>
          <w:tcPr>
            <w:tcW w:w="1134" w:type="dxa"/>
            <w:shd w:val="clear" w:color="auto" w:fill="FAFAF0"/>
            <w:vAlign w:val="center"/>
          </w:tcPr>
          <w:p w14:paraId="697B4C59" w14:textId="53ED27F7" w:rsidR="00616598" w:rsidRPr="00917A3F" w:rsidRDefault="00616598">
            <w:pPr>
              <w:spacing w:after="0"/>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10</w:t>
            </w:r>
          </w:p>
        </w:tc>
        <w:tc>
          <w:tcPr>
            <w:tcW w:w="7229" w:type="dxa"/>
            <w:shd w:val="clear" w:color="auto" w:fill="FAFAF0"/>
          </w:tcPr>
          <w:p w14:paraId="3A2CD982" w14:textId="1445F61B" w:rsidR="00616598" w:rsidRPr="00917A3F" w:rsidRDefault="00C401AC">
            <w:pPr>
              <w:spacing w:after="0"/>
              <w:rPr>
                <w:rFonts w:ascii="Times New Roman" w:eastAsia="Times New Roman" w:hAnsi="Times New Roman" w:cs="Times New Roman"/>
                <w:sz w:val="24"/>
                <w:szCs w:val="24"/>
                <w:lang w:val="uk-UA"/>
              </w:rPr>
            </w:pPr>
            <w:r w:rsidRPr="00C401AC">
              <w:rPr>
                <w:rFonts w:ascii="Times New Roman" w:eastAsia="Times New Roman" w:hAnsi="Times New Roman" w:cs="Times New Roman"/>
                <w:sz w:val="24"/>
                <w:szCs w:val="24"/>
                <w:lang w:val="uk-UA"/>
              </w:rPr>
              <w:t>Програми для загальноосвітніх навчальних закладів «Історія України. 10-11 (профільний рівень)</w:t>
            </w:r>
          </w:p>
        </w:tc>
        <w:tc>
          <w:tcPr>
            <w:tcW w:w="4820" w:type="dxa"/>
            <w:shd w:val="clear" w:color="auto" w:fill="FAFAF0"/>
            <w:vAlign w:val="center"/>
          </w:tcPr>
          <w:p w14:paraId="65A12EA2" w14:textId="09F63578" w:rsidR="00616598" w:rsidRPr="00917A3F" w:rsidRDefault="00C401AC">
            <w:pPr>
              <w:spacing w:after="0"/>
              <w:jc w:val="center"/>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Наказ МОН від 03.08.2022 № 698</w:t>
            </w:r>
          </w:p>
        </w:tc>
      </w:tr>
      <w:tr w:rsidR="00D01833" w:rsidRPr="00D67F88" w14:paraId="4970A574" w14:textId="77777777" w:rsidTr="00917A3F">
        <w:trPr>
          <w:trHeight w:val="628"/>
        </w:trPr>
        <w:tc>
          <w:tcPr>
            <w:tcW w:w="2547" w:type="dxa"/>
            <w:shd w:val="clear" w:color="auto" w:fill="FAFAF0"/>
            <w:vAlign w:val="center"/>
          </w:tcPr>
          <w:p w14:paraId="3941F197" w14:textId="5A5F5CA5" w:rsidR="00D01833" w:rsidRPr="00917A3F" w:rsidRDefault="00D01833" w:rsidP="0044637D">
            <w:pPr>
              <w:spacing w:after="0"/>
              <w:jc w:val="center"/>
              <w:rPr>
                <w:rFonts w:ascii="Times New Roman" w:eastAsia="Times New Roman" w:hAnsi="Times New Roman" w:cs="Times New Roman"/>
                <w:b/>
                <w:sz w:val="24"/>
                <w:szCs w:val="24"/>
                <w:lang w:val="uk-UA"/>
              </w:rPr>
            </w:pPr>
            <w:r w:rsidRPr="00917A3F">
              <w:rPr>
                <w:rFonts w:ascii="Times New Roman" w:eastAsia="Times New Roman" w:hAnsi="Times New Roman" w:cs="Times New Roman"/>
                <w:b/>
                <w:sz w:val="24"/>
                <w:szCs w:val="24"/>
                <w:lang w:val="uk-UA"/>
              </w:rPr>
              <w:t xml:space="preserve">Всесвітня історія  </w:t>
            </w:r>
          </w:p>
        </w:tc>
        <w:tc>
          <w:tcPr>
            <w:tcW w:w="1134" w:type="dxa"/>
            <w:shd w:val="clear" w:color="auto" w:fill="FAFAF0"/>
            <w:vAlign w:val="center"/>
          </w:tcPr>
          <w:p w14:paraId="31DDEDFF" w14:textId="434336BD" w:rsidR="00D01833" w:rsidRPr="00917A3F" w:rsidRDefault="00D01833" w:rsidP="0044637D">
            <w:pPr>
              <w:spacing w:after="0"/>
              <w:jc w:val="center"/>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7-11</w:t>
            </w:r>
          </w:p>
        </w:tc>
        <w:tc>
          <w:tcPr>
            <w:tcW w:w="7229" w:type="dxa"/>
            <w:shd w:val="clear" w:color="auto" w:fill="FAFAF0"/>
          </w:tcPr>
          <w:p w14:paraId="2A0015B2" w14:textId="0E318D84" w:rsidR="00D01833" w:rsidRPr="00917A3F" w:rsidRDefault="00D01833" w:rsidP="0044637D">
            <w:pPr>
              <w:spacing w:after="0"/>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 xml:space="preserve">Навчальна програма для загальноосвітніх навчальних закладів </w:t>
            </w:r>
          </w:p>
        </w:tc>
        <w:tc>
          <w:tcPr>
            <w:tcW w:w="4820" w:type="dxa"/>
            <w:shd w:val="clear" w:color="auto" w:fill="FAFAF0"/>
            <w:vAlign w:val="center"/>
          </w:tcPr>
          <w:p w14:paraId="38688C63" w14:textId="77777777" w:rsidR="00D01833" w:rsidRPr="00917A3F" w:rsidRDefault="00D01833" w:rsidP="0044637D">
            <w:pPr>
              <w:spacing w:after="0"/>
              <w:jc w:val="center"/>
              <w:rPr>
                <w:rFonts w:ascii="Times New Roman" w:eastAsia="Times New Roman" w:hAnsi="Times New Roman" w:cs="Times New Roman"/>
                <w:sz w:val="24"/>
                <w:szCs w:val="24"/>
                <w:lang w:val="uk-UA"/>
              </w:rPr>
            </w:pPr>
          </w:p>
          <w:p w14:paraId="09FCFC88" w14:textId="1DDE8DC1" w:rsidR="00D01833" w:rsidRPr="00917A3F" w:rsidRDefault="00D01833" w:rsidP="0044637D">
            <w:pPr>
              <w:spacing w:after="0"/>
              <w:jc w:val="center"/>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Наказ МОН від 03.08.2022 № 698</w:t>
            </w:r>
          </w:p>
        </w:tc>
      </w:tr>
      <w:tr w:rsidR="00D01833" w:rsidRPr="00D67F88" w14:paraId="6EBC99AD" w14:textId="77777777" w:rsidTr="00917A3F">
        <w:trPr>
          <w:trHeight w:val="695"/>
        </w:trPr>
        <w:tc>
          <w:tcPr>
            <w:tcW w:w="2547" w:type="dxa"/>
            <w:shd w:val="clear" w:color="auto" w:fill="FAFAF0"/>
            <w:vAlign w:val="center"/>
          </w:tcPr>
          <w:p w14:paraId="15CD0191" w14:textId="77777777" w:rsidR="00D01833" w:rsidRPr="00917A3F" w:rsidRDefault="00D01833" w:rsidP="0044637D">
            <w:pPr>
              <w:spacing w:after="0"/>
              <w:jc w:val="center"/>
              <w:rPr>
                <w:rFonts w:ascii="Times New Roman" w:eastAsia="Times New Roman" w:hAnsi="Times New Roman" w:cs="Times New Roman"/>
                <w:b/>
                <w:sz w:val="24"/>
                <w:szCs w:val="24"/>
                <w:lang w:val="uk-UA"/>
              </w:rPr>
            </w:pPr>
            <w:r w:rsidRPr="00917A3F">
              <w:rPr>
                <w:rFonts w:ascii="Times New Roman" w:eastAsia="Times New Roman" w:hAnsi="Times New Roman" w:cs="Times New Roman"/>
                <w:b/>
                <w:sz w:val="24"/>
                <w:szCs w:val="24"/>
                <w:lang w:val="uk-UA"/>
              </w:rPr>
              <w:t>Історія України</w:t>
            </w:r>
          </w:p>
        </w:tc>
        <w:tc>
          <w:tcPr>
            <w:tcW w:w="1134" w:type="dxa"/>
            <w:shd w:val="clear" w:color="auto" w:fill="FAFAF0"/>
            <w:vAlign w:val="center"/>
          </w:tcPr>
          <w:p w14:paraId="74C1C993" w14:textId="22B0967A" w:rsidR="00D01833" w:rsidRPr="00917A3F" w:rsidRDefault="00D01833" w:rsidP="0044637D">
            <w:pPr>
              <w:spacing w:after="0"/>
              <w:jc w:val="center"/>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7</w:t>
            </w:r>
            <w:r w:rsidR="00C401AC">
              <w:rPr>
                <w:rFonts w:ascii="Times New Roman" w:eastAsia="Times New Roman" w:hAnsi="Times New Roman" w:cs="Times New Roman"/>
                <w:sz w:val="24"/>
                <w:szCs w:val="24"/>
                <w:lang w:val="uk-UA"/>
              </w:rPr>
              <w:t>,8,9,</w:t>
            </w:r>
            <w:r w:rsidRPr="00917A3F">
              <w:rPr>
                <w:rFonts w:ascii="Times New Roman" w:eastAsia="Times New Roman" w:hAnsi="Times New Roman" w:cs="Times New Roman"/>
                <w:sz w:val="24"/>
                <w:szCs w:val="24"/>
                <w:lang w:val="uk-UA"/>
              </w:rPr>
              <w:t>11</w:t>
            </w:r>
          </w:p>
        </w:tc>
        <w:tc>
          <w:tcPr>
            <w:tcW w:w="7229" w:type="dxa"/>
            <w:shd w:val="clear" w:color="auto" w:fill="FAFAF0"/>
          </w:tcPr>
          <w:p w14:paraId="495F0B8E" w14:textId="77777777" w:rsidR="00D01833" w:rsidRPr="00917A3F" w:rsidRDefault="00D01833" w:rsidP="0044637D">
            <w:pPr>
              <w:spacing w:after="0"/>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Навчальна програма для загальноосвітніх навчальних закладів</w:t>
            </w:r>
          </w:p>
        </w:tc>
        <w:tc>
          <w:tcPr>
            <w:tcW w:w="4820" w:type="dxa"/>
            <w:shd w:val="clear" w:color="auto" w:fill="FAFAF0"/>
            <w:vAlign w:val="center"/>
          </w:tcPr>
          <w:p w14:paraId="0491F6FA" w14:textId="77777777" w:rsidR="00D01833" w:rsidRPr="00917A3F" w:rsidRDefault="00D01833" w:rsidP="0044637D">
            <w:pPr>
              <w:spacing w:after="0"/>
              <w:jc w:val="center"/>
              <w:rPr>
                <w:rFonts w:ascii="Times New Roman" w:eastAsia="Times New Roman" w:hAnsi="Times New Roman" w:cs="Times New Roman"/>
                <w:sz w:val="24"/>
                <w:szCs w:val="24"/>
                <w:lang w:val="uk-UA"/>
              </w:rPr>
            </w:pPr>
            <w:r w:rsidRPr="00917A3F">
              <w:rPr>
                <w:rFonts w:ascii="Times New Roman" w:eastAsia="Times New Roman" w:hAnsi="Times New Roman" w:cs="Times New Roman"/>
                <w:sz w:val="24"/>
                <w:szCs w:val="24"/>
                <w:lang w:val="uk-UA"/>
              </w:rPr>
              <w:t>Наказ МОН від 03.08.2022 № 698</w:t>
            </w:r>
          </w:p>
        </w:tc>
      </w:tr>
    </w:tbl>
    <w:p w14:paraId="06780B9E" w14:textId="77777777" w:rsidR="00206F23" w:rsidRPr="00D67F88" w:rsidRDefault="00206F23">
      <w:pPr>
        <w:tabs>
          <w:tab w:val="left" w:pos="4500"/>
        </w:tabs>
        <w:spacing w:after="0" w:line="240" w:lineRule="auto"/>
        <w:rPr>
          <w:rFonts w:ascii="Times New Roman" w:eastAsia="Times New Roman" w:hAnsi="Times New Roman" w:cs="Times New Roman"/>
          <w:b/>
          <w:i/>
          <w:sz w:val="16"/>
          <w:szCs w:val="16"/>
          <w:lang w:val="uk-UA"/>
        </w:rPr>
      </w:pPr>
    </w:p>
    <w:p w14:paraId="21107EA0" w14:textId="77777777" w:rsidR="00917A3F" w:rsidRDefault="00917A3F">
      <w:pPr>
        <w:spacing w:after="0"/>
        <w:rPr>
          <w:rFonts w:ascii="Times New Roman" w:eastAsia="Times New Roman" w:hAnsi="Times New Roman" w:cs="Times New Roman"/>
          <w:b/>
          <w:sz w:val="28"/>
          <w:szCs w:val="28"/>
          <w:lang w:val="uk-UA"/>
        </w:rPr>
      </w:pPr>
    </w:p>
    <w:p w14:paraId="46625DA0" w14:textId="4FFC6737" w:rsidR="00206F23" w:rsidRPr="00D67F88" w:rsidRDefault="003B5FA1">
      <w:pPr>
        <w:spacing w:after="0"/>
        <w:rPr>
          <w:rFonts w:ascii="Times New Roman" w:eastAsia="Times New Roman" w:hAnsi="Times New Roman" w:cs="Times New Roman"/>
          <w:b/>
          <w:sz w:val="28"/>
          <w:szCs w:val="28"/>
          <w:lang w:val="uk-UA"/>
        </w:rPr>
      </w:pPr>
      <w:r w:rsidRPr="00D67F88">
        <w:rPr>
          <w:rFonts w:ascii="Times New Roman" w:eastAsia="Times New Roman" w:hAnsi="Times New Roman" w:cs="Times New Roman"/>
          <w:b/>
          <w:sz w:val="28"/>
          <w:szCs w:val="28"/>
          <w:lang w:val="uk-UA"/>
        </w:rPr>
        <w:lastRenderedPageBreak/>
        <w:t>Перелік підручників, за якими вивчаються предмети</w:t>
      </w:r>
    </w:p>
    <w:p w14:paraId="51F5DC5D" w14:textId="3C7DF3D3" w:rsidR="00D01833" w:rsidRPr="00D67F88" w:rsidRDefault="00D01833">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6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Історія України. Всесвітня історія. Щупак І. Я., Оріон, 2023</w:t>
      </w:r>
    </w:p>
    <w:p w14:paraId="52CB6A5D" w14:textId="3EF9ADDC" w:rsidR="00D01833" w:rsidRPr="00D67F88" w:rsidRDefault="00D01833" w:rsidP="00D01833">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7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xml:space="preserve">. Історія України. </w:t>
      </w:r>
      <w:proofErr w:type="spellStart"/>
      <w:r w:rsidR="00EE26E7" w:rsidRPr="00D67F88">
        <w:rPr>
          <w:rFonts w:ascii="Times New Roman" w:eastAsia="Times New Roman" w:hAnsi="Times New Roman" w:cs="Times New Roman"/>
          <w:bCs/>
          <w:sz w:val="28"/>
          <w:szCs w:val="28"/>
          <w:lang w:val="uk-UA"/>
        </w:rPr>
        <w:t>Гісем</w:t>
      </w:r>
      <w:proofErr w:type="spellEnd"/>
      <w:r w:rsidR="00EE26E7" w:rsidRPr="00D67F88">
        <w:rPr>
          <w:rFonts w:ascii="Times New Roman" w:eastAsia="Times New Roman" w:hAnsi="Times New Roman" w:cs="Times New Roman"/>
          <w:bCs/>
          <w:sz w:val="28"/>
          <w:szCs w:val="28"/>
          <w:lang w:val="uk-UA"/>
        </w:rPr>
        <w:t xml:space="preserve"> О.В., Мартинюк О.О., «Ранок», 2020</w:t>
      </w:r>
    </w:p>
    <w:p w14:paraId="16B49D8B" w14:textId="78833818" w:rsidR="00D01833" w:rsidRPr="00D67F88" w:rsidRDefault="00D01833">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7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xml:space="preserve">. Всесвітня історія. </w:t>
      </w:r>
      <w:proofErr w:type="spellStart"/>
      <w:r w:rsidR="00EE26E7" w:rsidRPr="00D67F88">
        <w:rPr>
          <w:rFonts w:ascii="Times New Roman" w:eastAsia="Times New Roman" w:hAnsi="Times New Roman" w:cs="Times New Roman"/>
          <w:bCs/>
          <w:sz w:val="28"/>
          <w:szCs w:val="28"/>
          <w:lang w:val="uk-UA"/>
        </w:rPr>
        <w:t>Гісем</w:t>
      </w:r>
      <w:proofErr w:type="spellEnd"/>
      <w:r w:rsidR="00EE26E7" w:rsidRPr="00D67F88">
        <w:rPr>
          <w:rFonts w:ascii="Times New Roman" w:eastAsia="Times New Roman" w:hAnsi="Times New Roman" w:cs="Times New Roman"/>
          <w:bCs/>
          <w:sz w:val="28"/>
          <w:szCs w:val="28"/>
          <w:lang w:val="uk-UA"/>
        </w:rPr>
        <w:t xml:space="preserve"> О.В., Мартинюк О.О., «Ранок», 2020</w:t>
      </w:r>
    </w:p>
    <w:p w14:paraId="46AEA9ED" w14:textId="77777777" w:rsidR="00206F23" w:rsidRPr="00D67F88" w:rsidRDefault="003B5FA1">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8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Історія України. Власов В.С., Генеза, 2021;</w:t>
      </w:r>
    </w:p>
    <w:p w14:paraId="35B9CB08" w14:textId="2A0CA953" w:rsidR="00206F23" w:rsidRPr="00D67F88" w:rsidRDefault="003B5FA1">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8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Всесвітня історія. Щупак І.Я., Оріон, 2021</w:t>
      </w:r>
      <w:r w:rsidR="00D01833" w:rsidRPr="00D67F88">
        <w:rPr>
          <w:rFonts w:ascii="Times New Roman" w:eastAsia="Times New Roman" w:hAnsi="Times New Roman" w:cs="Times New Roman"/>
          <w:bCs/>
          <w:sz w:val="28"/>
          <w:szCs w:val="28"/>
          <w:lang w:val="uk-UA"/>
        </w:rPr>
        <w:t>;</w:t>
      </w:r>
    </w:p>
    <w:p w14:paraId="33AEB4E5" w14:textId="77777777" w:rsidR="00206F23" w:rsidRPr="00D67F88" w:rsidRDefault="003B5FA1">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9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Історія України. В. С. Власов, Літера ЛТД, 2017;</w:t>
      </w:r>
    </w:p>
    <w:p w14:paraId="505E7781" w14:textId="77777777" w:rsidR="00206F23" w:rsidRPr="00D67F88" w:rsidRDefault="003B5FA1">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9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xml:space="preserve">. Всесвітня історія. О. В. </w:t>
      </w:r>
      <w:proofErr w:type="spellStart"/>
      <w:r w:rsidRPr="00D67F88">
        <w:rPr>
          <w:rFonts w:ascii="Times New Roman" w:eastAsia="Times New Roman" w:hAnsi="Times New Roman" w:cs="Times New Roman"/>
          <w:bCs/>
          <w:sz w:val="28"/>
          <w:szCs w:val="28"/>
          <w:lang w:val="uk-UA"/>
        </w:rPr>
        <w:t>Гісем</w:t>
      </w:r>
      <w:proofErr w:type="spellEnd"/>
      <w:r w:rsidRPr="00D67F88">
        <w:rPr>
          <w:rFonts w:ascii="Times New Roman" w:eastAsia="Times New Roman" w:hAnsi="Times New Roman" w:cs="Times New Roman"/>
          <w:bCs/>
          <w:sz w:val="28"/>
          <w:szCs w:val="28"/>
          <w:lang w:val="uk-UA"/>
        </w:rPr>
        <w:t>, О. О. Мартинюк. , «Ранок», 2017;</w:t>
      </w:r>
    </w:p>
    <w:p w14:paraId="531B6030" w14:textId="63066E15" w:rsidR="00206F23" w:rsidRPr="00D67F88" w:rsidRDefault="003B5FA1">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10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xml:space="preserve">. Історія України. </w:t>
      </w:r>
      <w:r w:rsidR="00EE26E7" w:rsidRPr="00D67F88">
        <w:rPr>
          <w:rFonts w:ascii="Times New Roman" w:eastAsia="Times New Roman" w:hAnsi="Times New Roman" w:cs="Times New Roman"/>
          <w:bCs/>
          <w:sz w:val="28"/>
          <w:szCs w:val="28"/>
          <w:lang w:val="uk-UA"/>
        </w:rPr>
        <w:t>(</w:t>
      </w:r>
      <w:r w:rsidR="00B94367">
        <w:rPr>
          <w:rFonts w:ascii="Times New Roman" w:eastAsia="Times New Roman" w:hAnsi="Times New Roman" w:cs="Times New Roman"/>
          <w:bCs/>
          <w:sz w:val="28"/>
          <w:szCs w:val="28"/>
          <w:lang w:val="uk-UA"/>
        </w:rPr>
        <w:t>П</w:t>
      </w:r>
      <w:r w:rsidR="00EE26E7" w:rsidRPr="00D67F88">
        <w:rPr>
          <w:rFonts w:ascii="Times New Roman" w:eastAsia="Times New Roman" w:hAnsi="Times New Roman" w:cs="Times New Roman"/>
          <w:bCs/>
          <w:sz w:val="28"/>
          <w:szCs w:val="28"/>
          <w:lang w:val="uk-UA"/>
        </w:rPr>
        <w:t>рофільний рівень) Власов В. С.</w:t>
      </w:r>
      <w:r w:rsidR="00A53B49" w:rsidRPr="00D67F88">
        <w:rPr>
          <w:rFonts w:ascii="Times New Roman" w:eastAsia="Times New Roman" w:hAnsi="Times New Roman" w:cs="Times New Roman"/>
          <w:bCs/>
          <w:sz w:val="28"/>
          <w:szCs w:val="28"/>
          <w:lang w:val="uk-UA"/>
        </w:rPr>
        <w:t xml:space="preserve"> ТОВ "Літера ЛТД", 2023;</w:t>
      </w:r>
    </w:p>
    <w:p w14:paraId="5C45E07C" w14:textId="4013EB5F" w:rsidR="00206F23" w:rsidRPr="00D67F88" w:rsidRDefault="003B5FA1">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10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Всесвітня історія.</w:t>
      </w:r>
      <w:r w:rsidR="00BB2B2C" w:rsidRPr="00D67F88">
        <w:rPr>
          <w:rFonts w:ascii="Times New Roman" w:hAnsi="Times New Roman" w:cs="Times New Roman"/>
        </w:rPr>
        <w:t xml:space="preserve"> </w:t>
      </w:r>
      <w:r w:rsidR="00BB2B2C" w:rsidRPr="00D67F88">
        <w:rPr>
          <w:rFonts w:ascii="Times New Roman" w:eastAsia="Times New Roman" w:hAnsi="Times New Roman" w:cs="Times New Roman"/>
          <w:bCs/>
          <w:sz w:val="28"/>
          <w:szCs w:val="28"/>
          <w:lang w:val="uk-UA"/>
        </w:rPr>
        <w:t xml:space="preserve">О. В. </w:t>
      </w:r>
      <w:proofErr w:type="spellStart"/>
      <w:r w:rsidR="00BB2B2C" w:rsidRPr="00D67F88">
        <w:rPr>
          <w:rFonts w:ascii="Times New Roman" w:eastAsia="Times New Roman" w:hAnsi="Times New Roman" w:cs="Times New Roman"/>
          <w:bCs/>
          <w:sz w:val="28"/>
          <w:szCs w:val="28"/>
          <w:lang w:val="uk-UA"/>
        </w:rPr>
        <w:t>Гісем</w:t>
      </w:r>
      <w:proofErr w:type="spellEnd"/>
      <w:r w:rsidR="00BB2B2C" w:rsidRPr="00D67F88">
        <w:rPr>
          <w:rFonts w:ascii="Times New Roman" w:eastAsia="Times New Roman" w:hAnsi="Times New Roman" w:cs="Times New Roman"/>
          <w:bCs/>
          <w:sz w:val="28"/>
          <w:szCs w:val="28"/>
          <w:lang w:val="uk-UA"/>
        </w:rPr>
        <w:t>, О. О. Мартинюк, «Ранок», 2018</w:t>
      </w:r>
      <w:r w:rsidR="00A53B49" w:rsidRPr="00D67F88">
        <w:rPr>
          <w:rFonts w:ascii="Times New Roman" w:eastAsia="Times New Roman" w:hAnsi="Times New Roman" w:cs="Times New Roman"/>
          <w:bCs/>
          <w:sz w:val="28"/>
          <w:szCs w:val="28"/>
          <w:lang w:val="uk-UA"/>
        </w:rPr>
        <w:t>;</w:t>
      </w:r>
      <w:r w:rsidR="00D54FE5" w:rsidRPr="00D67F88">
        <w:rPr>
          <w:rFonts w:ascii="Times New Roman" w:eastAsia="Times New Roman" w:hAnsi="Times New Roman" w:cs="Times New Roman"/>
          <w:bCs/>
          <w:sz w:val="28"/>
          <w:szCs w:val="28"/>
          <w:lang w:val="uk-UA"/>
        </w:rPr>
        <w:t xml:space="preserve"> </w:t>
      </w:r>
    </w:p>
    <w:p w14:paraId="7FC1E716" w14:textId="77777777" w:rsidR="00206F23" w:rsidRPr="00D67F88" w:rsidRDefault="003B5FA1">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11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Історія України. Власов В.С., 2019</w:t>
      </w:r>
    </w:p>
    <w:p w14:paraId="44FACC12" w14:textId="6BB5C722" w:rsidR="00206F23" w:rsidRPr="00D67F88" w:rsidRDefault="003B5FA1" w:rsidP="007C15C2">
      <w:pPr>
        <w:spacing w:after="0"/>
        <w:rPr>
          <w:rFonts w:ascii="Times New Roman" w:eastAsia="Times New Roman" w:hAnsi="Times New Roman" w:cs="Times New Roman"/>
          <w:bCs/>
          <w:sz w:val="28"/>
          <w:szCs w:val="28"/>
          <w:lang w:val="uk-UA"/>
        </w:rPr>
      </w:pPr>
      <w:r w:rsidRPr="00D67F88">
        <w:rPr>
          <w:rFonts w:ascii="Times New Roman" w:eastAsia="Times New Roman" w:hAnsi="Times New Roman" w:cs="Times New Roman"/>
          <w:bCs/>
          <w:sz w:val="28"/>
          <w:szCs w:val="28"/>
          <w:lang w:val="uk-UA"/>
        </w:rPr>
        <w:t xml:space="preserve">11 </w:t>
      </w:r>
      <w:proofErr w:type="spellStart"/>
      <w:r w:rsidRPr="00D67F88">
        <w:rPr>
          <w:rFonts w:ascii="Times New Roman" w:eastAsia="Times New Roman" w:hAnsi="Times New Roman" w:cs="Times New Roman"/>
          <w:bCs/>
          <w:sz w:val="28"/>
          <w:szCs w:val="28"/>
          <w:lang w:val="uk-UA"/>
        </w:rPr>
        <w:t>кл</w:t>
      </w:r>
      <w:proofErr w:type="spellEnd"/>
      <w:r w:rsidRPr="00D67F88">
        <w:rPr>
          <w:rFonts w:ascii="Times New Roman" w:eastAsia="Times New Roman" w:hAnsi="Times New Roman" w:cs="Times New Roman"/>
          <w:bCs/>
          <w:sz w:val="28"/>
          <w:szCs w:val="28"/>
          <w:lang w:val="uk-UA"/>
        </w:rPr>
        <w:t xml:space="preserve">. Всесвітня історія. О. В. </w:t>
      </w:r>
      <w:proofErr w:type="spellStart"/>
      <w:r w:rsidRPr="00D67F88">
        <w:rPr>
          <w:rFonts w:ascii="Times New Roman" w:eastAsia="Times New Roman" w:hAnsi="Times New Roman" w:cs="Times New Roman"/>
          <w:bCs/>
          <w:sz w:val="28"/>
          <w:szCs w:val="28"/>
          <w:lang w:val="uk-UA"/>
        </w:rPr>
        <w:t>Гісем</w:t>
      </w:r>
      <w:proofErr w:type="spellEnd"/>
      <w:r w:rsidRPr="00D67F88">
        <w:rPr>
          <w:rFonts w:ascii="Times New Roman" w:eastAsia="Times New Roman" w:hAnsi="Times New Roman" w:cs="Times New Roman"/>
          <w:bCs/>
          <w:sz w:val="28"/>
          <w:szCs w:val="28"/>
          <w:lang w:val="uk-UA"/>
        </w:rPr>
        <w:t>, О. О. Мартинюк, «Ранок», 201</w:t>
      </w:r>
      <w:r w:rsidR="007C15C2" w:rsidRPr="00D67F88">
        <w:rPr>
          <w:rFonts w:ascii="Times New Roman" w:eastAsia="Times New Roman" w:hAnsi="Times New Roman" w:cs="Times New Roman"/>
          <w:bCs/>
          <w:sz w:val="28"/>
          <w:szCs w:val="28"/>
          <w:lang w:val="uk-UA"/>
        </w:rPr>
        <w:t>9</w:t>
      </w:r>
    </w:p>
    <w:p w14:paraId="6473B1AB" w14:textId="77777777" w:rsidR="00206F23" w:rsidRPr="00D67F88" w:rsidRDefault="003B5FA1" w:rsidP="007C15C2">
      <w:pPr>
        <w:spacing w:after="0"/>
        <w:jc w:val="center"/>
        <w:rPr>
          <w:rFonts w:ascii="Times New Roman" w:eastAsia="Times New Roman" w:hAnsi="Times New Roman" w:cs="Times New Roman"/>
          <w:b/>
          <w:sz w:val="32"/>
          <w:szCs w:val="32"/>
          <w:lang w:val="uk-UA"/>
        </w:rPr>
      </w:pPr>
      <w:r w:rsidRPr="00D67F88">
        <w:rPr>
          <w:rFonts w:ascii="Times New Roman" w:eastAsia="Times New Roman" w:hAnsi="Times New Roman" w:cs="Times New Roman"/>
          <w:b/>
          <w:sz w:val="32"/>
          <w:szCs w:val="32"/>
          <w:lang w:val="uk-UA"/>
        </w:rPr>
        <w:t>Розподіл годин</w:t>
      </w:r>
    </w:p>
    <w:tbl>
      <w:tblPr>
        <w:tblStyle w:val="120"/>
        <w:tblW w:w="106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4"/>
        <w:gridCol w:w="7386"/>
        <w:gridCol w:w="2267"/>
      </w:tblGrid>
      <w:tr w:rsidR="00206F23" w:rsidRPr="00D67F88" w14:paraId="708C7B34" w14:textId="77777777" w:rsidTr="007C15C2">
        <w:trPr>
          <w:trHeight w:val="370"/>
          <w:jc w:val="center"/>
        </w:trPr>
        <w:tc>
          <w:tcPr>
            <w:tcW w:w="974" w:type="dxa"/>
            <w:vMerge w:val="restart"/>
            <w:vAlign w:val="center"/>
          </w:tcPr>
          <w:p w14:paraId="4573D2E0" w14:textId="77777777" w:rsidR="00206F23" w:rsidRPr="00D67F88" w:rsidRDefault="003B5FA1" w:rsidP="007C15C2">
            <w:pP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Клас</w:t>
            </w:r>
          </w:p>
        </w:tc>
        <w:tc>
          <w:tcPr>
            <w:tcW w:w="7386" w:type="dxa"/>
            <w:vMerge w:val="restart"/>
            <w:vAlign w:val="center"/>
          </w:tcPr>
          <w:p w14:paraId="076DA87B" w14:textId="77777777" w:rsidR="00206F23" w:rsidRPr="00D67F88" w:rsidRDefault="003B5FA1" w:rsidP="007C15C2">
            <w:pP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Предмет</w:t>
            </w:r>
          </w:p>
        </w:tc>
        <w:tc>
          <w:tcPr>
            <w:tcW w:w="2267" w:type="dxa"/>
            <w:vMerge w:val="restart"/>
            <w:vAlign w:val="center"/>
          </w:tcPr>
          <w:p w14:paraId="14E526A4" w14:textId="26966CC8" w:rsidR="00206F23" w:rsidRPr="00D67F88" w:rsidRDefault="003B5FA1" w:rsidP="007C15C2">
            <w:pP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Кількість</w:t>
            </w:r>
          </w:p>
          <w:p w14:paraId="36081EA5" w14:textId="77777777" w:rsidR="00206F23" w:rsidRPr="00D67F88" w:rsidRDefault="003B5FA1" w:rsidP="007C15C2">
            <w:pP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годин на тиждень</w:t>
            </w:r>
          </w:p>
        </w:tc>
      </w:tr>
      <w:tr w:rsidR="00206F23" w:rsidRPr="00D67F88" w14:paraId="513998E1" w14:textId="77777777" w:rsidTr="007C15C2">
        <w:trPr>
          <w:trHeight w:val="370"/>
          <w:jc w:val="center"/>
        </w:trPr>
        <w:tc>
          <w:tcPr>
            <w:tcW w:w="974" w:type="dxa"/>
            <w:vMerge/>
            <w:vAlign w:val="center"/>
          </w:tcPr>
          <w:p w14:paraId="585F5CDF" w14:textId="77777777" w:rsidR="00206F23" w:rsidRPr="00D67F88" w:rsidRDefault="00206F23"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p>
        </w:tc>
        <w:tc>
          <w:tcPr>
            <w:tcW w:w="7386" w:type="dxa"/>
            <w:vMerge/>
            <w:vAlign w:val="center"/>
          </w:tcPr>
          <w:p w14:paraId="5D7AAEE7" w14:textId="77777777" w:rsidR="00206F23" w:rsidRPr="00D67F88" w:rsidRDefault="00206F23"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p>
        </w:tc>
        <w:tc>
          <w:tcPr>
            <w:tcW w:w="2267" w:type="dxa"/>
            <w:vMerge/>
            <w:vAlign w:val="center"/>
          </w:tcPr>
          <w:p w14:paraId="4694B03B" w14:textId="77777777" w:rsidR="00206F23" w:rsidRPr="00D67F88" w:rsidRDefault="00206F23"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p>
        </w:tc>
      </w:tr>
      <w:tr w:rsidR="0063451C" w:rsidRPr="00D67F88" w14:paraId="2989AF66" w14:textId="77777777" w:rsidTr="007C15C2">
        <w:trPr>
          <w:trHeight w:val="370"/>
          <w:jc w:val="center"/>
        </w:trPr>
        <w:tc>
          <w:tcPr>
            <w:tcW w:w="974" w:type="dxa"/>
            <w:vAlign w:val="center"/>
          </w:tcPr>
          <w:p w14:paraId="32A7E2E3" w14:textId="536871A1"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6</w:t>
            </w:r>
          </w:p>
        </w:tc>
        <w:tc>
          <w:tcPr>
            <w:tcW w:w="7386" w:type="dxa"/>
            <w:vAlign w:val="center"/>
          </w:tcPr>
          <w:p w14:paraId="6DB7F60E" w14:textId="496D2484"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bCs/>
                <w:sz w:val="28"/>
                <w:szCs w:val="28"/>
                <w:lang w:val="uk-UA"/>
              </w:rPr>
              <w:t>Історія України. Всесвітня історія</w:t>
            </w:r>
          </w:p>
        </w:tc>
        <w:tc>
          <w:tcPr>
            <w:tcW w:w="2267" w:type="dxa"/>
            <w:vAlign w:val="center"/>
          </w:tcPr>
          <w:p w14:paraId="45675DE3" w14:textId="7B1EA501"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2</w:t>
            </w:r>
          </w:p>
        </w:tc>
      </w:tr>
      <w:tr w:rsidR="0063451C" w:rsidRPr="00D67F88" w14:paraId="62EB3AFA" w14:textId="77777777" w:rsidTr="007C15C2">
        <w:trPr>
          <w:trHeight w:val="370"/>
          <w:jc w:val="center"/>
        </w:trPr>
        <w:tc>
          <w:tcPr>
            <w:tcW w:w="974" w:type="dxa"/>
            <w:vAlign w:val="center"/>
          </w:tcPr>
          <w:p w14:paraId="528D80D0" w14:textId="622C2A87"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7</w:t>
            </w:r>
          </w:p>
        </w:tc>
        <w:tc>
          <w:tcPr>
            <w:tcW w:w="7386" w:type="dxa"/>
            <w:vAlign w:val="center"/>
          </w:tcPr>
          <w:p w14:paraId="199385EE" w14:textId="0C9DA549"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8"/>
                <w:szCs w:val="28"/>
                <w:lang w:val="uk-UA"/>
              </w:rPr>
              <w:t>Історія України</w:t>
            </w:r>
          </w:p>
        </w:tc>
        <w:tc>
          <w:tcPr>
            <w:tcW w:w="2267" w:type="dxa"/>
            <w:vAlign w:val="center"/>
          </w:tcPr>
          <w:p w14:paraId="4B85B12F" w14:textId="58AFE209"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1</w:t>
            </w:r>
          </w:p>
        </w:tc>
      </w:tr>
      <w:tr w:rsidR="0063451C" w:rsidRPr="00D67F88" w14:paraId="16189E85" w14:textId="77777777" w:rsidTr="007C15C2">
        <w:trPr>
          <w:trHeight w:val="370"/>
          <w:jc w:val="center"/>
        </w:trPr>
        <w:tc>
          <w:tcPr>
            <w:tcW w:w="974" w:type="dxa"/>
            <w:vAlign w:val="center"/>
          </w:tcPr>
          <w:p w14:paraId="78D15A1C" w14:textId="498602FF"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7</w:t>
            </w:r>
          </w:p>
        </w:tc>
        <w:tc>
          <w:tcPr>
            <w:tcW w:w="7386" w:type="dxa"/>
            <w:vAlign w:val="center"/>
          </w:tcPr>
          <w:p w14:paraId="127ACF8C" w14:textId="16DA8869"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8"/>
                <w:szCs w:val="28"/>
                <w:lang w:val="uk-UA"/>
              </w:rPr>
              <w:t>Всесвітня історія</w:t>
            </w:r>
          </w:p>
        </w:tc>
        <w:tc>
          <w:tcPr>
            <w:tcW w:w="2267" w:type="dxa"/>
            <w:vAlign w:val="center"/>
          </w:tcPr>
          <w:p w14:paraId="0C78EC94" w14:textId="6E7F4E74" w:rsidR="0063451C" w:rsidRPr="00D67F88" w:rsidRDefault="0063451C" w:rsidP="007C15C2">
            <w:pPr>
              <w:widowControl w:val="0"/>
              <w:pBdr>
                <w:top w:val="nil"/>
                <w:left w:val="nil"/>
                <w:bottom w:val="nil"/>
                <w:right w:val="nil"/>
                <w:between w:val="nil"/>
              </w:pBdr>
              <w:spacing w:after="0"/>
              <w:jc w:val="center"/>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1</w:t>
            </w:r>
          </w:p>
        </w:tc>
      </w:tr>
      <w:tr w:rsidR="0063451C" w:rsidRPr="00D67F88" w14:paraId="15A5E986" w14:textId="77777777" w:rsidTr="007C15C2">
        <w:trPr>
          <w:trHeight w:val="344"/>
          <w:jc w:val="center"/>
        </w:trPr>
        <w:tc>
          <w:tcPr>
            <w:tcW w:w="974" w:type="dxa"/>
            <w:vAlign w:val="center"/>
          </w:tcPr>
          <w:p w14:paraId="29AADA96"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8</w:t>
            </w:r>
          </w:p>
        </w:tc>
        <w:tc>
          <w:tcPr>
            <w:tcW w:w="7386" w:type="dxa"/>
            <w:vAlign w:val="center"/>
          </w:tcPr>
          <w:p w14:paraId="1A908715"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Історія України</w:t>
            </w:r>
          </w:p>
        </w:tc>
        <w:tc>
          <w:tcPr>
            <w:tcW w:w="2267" w:type="dxa"/>
            <w:vAlign w:val="center"/>
          </w:tcPr>
          <w:p w14:paraId="359AFB42" w14:textId="4E2B1292" w:rsidR="0063451C" w:rsidRPr="00D67F88" w:rsidRDefault="003B5FA1"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1,5</w:t>
            </w:r>
          </w:p>
        </w:tc>
      </w:tr>
      <w:tr w:rsidR="0063451C" w:rsidRPr="00D67F88" w14:paraId="060DB818" w14:textId="77777777" w:rsidTr="007C15C2">
        <w:trPr>
          <w:trHeight w:val="344"/>
          <w:jc w:val="center"/>
        </w:trPr>
        <w:tc>
          <w:tcPr>
            <w:tcW w:w="974" w:type="dxa"/>
            <w:vAlign w:val="center"/>
          </w:tcPr>
          <w:p w14:paraId="18FC654A"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8</w:t>
            </w:r>
          </w:p>
        </w:tc>
        <w:tc>
          <w:tcPr>
            <w:tcW w:w="7386" w:type="dxa"/>
            <w:vAlign w:val="center"/>
          </w:tcPr>
          <w:p w14:paraId="25C696C9"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Всесвітня історія</w:t>
            </w:r>
          </w:p>
        </w:tc>
        <w:tc>
          <w:tcPr>
            <w:tcW w:w="2267" w:type="dxa"/>
            <w:vAlign w:val="center"/>
          </w:tcPr>
          <w:p w14:paraId="4E935AC3" w14:textId="688D35E3"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1</w:t>
            </w:r>
          </w:p>
        </w:tc>
      </w:tr>
      <w:tr w:rsidR="0063451C" w:rsidRPr="00D67F88" w14:paraId="7EE68CC2" w14:textId="77777777" w:rsidTr="007C15C2">
        <w:trPr>
          <w:trHeight w:val="344"/>
          <w:jc w:val="center"/>
        </w:trPr>
        <w:tc>
          <w:tcPr>
            <w:tcW w:w="974" w:type="dxa"/>
            <w:vAlign w:val="center"/>
          </w:tcPr>
          <w:p w14:paraId="575C2E9C"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9</w:t>
            </w:r>
          </w:p>
        </w:tc>
        <w:tc>
          <w:tcPr>
            <w:tcW w:w="7386" w:type="dxa"/>
            <w:vAlign w:val="center"/>
          </w:tcPr>
          <w:p w14:paraId="0674F1DD"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Історія України</w:t>
            </w:r>
          </w:p>
        </w:tc>
        <w:tc>
          <w:tcPr>
            <w:tcW w:w="2267" w:type="dxa"/>
            <w:vAlign w:val="center"/>
          </w:tcPr>
          <w:p w14:paraId="4F6F60EF" w14:textId="7A6ACB0D" w:rsidR="0063451C" w:rsidRPr="00D67F88" w:rsidRDefault="003B5FA1"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1,5</w:t>
            </w:r>
          </w:p>
        </w:tc>
      </w:tr>
      <w:tr w:rsidR="0063451C" w:rsidRPr="00D67F88" w14:paraId="2CBD2B79" w14:textId="77777777" w:rsidTr="007C15C2">
        <w:trPr>
          <w:trHeight w:val="344"/>
          <w:jc w:val="center"/>
        </w:trPr>
        <w:tc>
          <w:tcPr>
            <w:tcW w:w="974" w:type="dxa"/>
            <w:vAlign w:val="center"/>
          </w:tcPr>
          <w:p w14:paraId="6DB2E9CE"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9</w:t>
            </w:r>
          </w:p>
        </w:tc>
        <w:tc>
          <w:tcPr>
            <w:tcW w:w="7386" w:type="dxa"/>
            <w:vAlign w:val="center"/>
          </w:tcPr>
          <w:p w14:paraId="03C08371"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Всесвітня історія</w:t>
            </w:r>
          </w:p>
        </w:tc>
        <w:tc>
          <w:tcPr>
            <w:tcW w:w="2267" w:type="dxa"/>
            <w:vAlign w:val="center"/>
          </w:tcPr>
          <w:p w14:paraId="0B7F466B"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1</w:t>
            </w:r>
          </w:p>
        </w:tc>
      </w:tr>
      <w:tr w:rsidR="0063451C" w:rsidRPr="00D67F88" w14:paraId="75DA4EE4" w14:textId="77777777" w:rsidTr="007C15C2">
        <w:trPr>
          <w:trHeight w:val="344"/>
          <w:jc w:val="center"/>
        </w:trPr>
        <w:tc>
          <w:tcPr>
            <w:tcW w:w="974" w:type="dxa"/>
            <w:vAlign w:val="center"/>
          </w:tcPr>
          <w:p w14:paraId="70398810"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10</w:t>
            </w:r>
          </w:p>
        </w:tc>
        <w:tc>
          <w:tcPr>
            <w:tcW w:w="7386" w:type="dxa"/>
            <w:vAlign w:val="center"/>
          </w:tcPr>
          <w:p w14:paraId="6A25B61C" w14:textId="7874A790"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Історія України</w:t>
            </w:r>
            <w:r w:rsidR="00B94367">
              <w:rPr>
                <w:rFonts w:ascii="Times New Roman" w:eastAsia="Times New Roman" w:hAnsi="Times New Roman" w:cs="Times New Roman"/>
                <w:sz w:val="28"/>
                <w:szCs w:val="28"/>
                <w:lang w:val="uk-UA"/>
              </w:rPr>
              <w:t>. Профільний рівень</w:t>
            </w:r>
          </w:p>
        </w:tc>
        <w:tc>
          <w:tcPr>
            <w:tcW w:w="2267" w:type="dxa"/>
            <w:vAlign w:val="center"/>
          </w:tcPr>
          <w:p w14:paraId="43C84A61" w14:textId="13D6099A" w:rsidR="0063451C" w:rsidRPr="00D67F88" w:rsidRDefault="003B5FA1"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3</w:t>
            </w:r>
          </w:p>
        </w:tc>
      </w:tr>
      <w:tr w:rsidR="0063451C" w:rsidRPr="00D67F88" w14:paraId="08665F42" w14:textId="77777777" w:rsidTr="007C15C2">
        <w:trPr>
          <w:trHeight w:val="344"/>
          <w:jc w:val="center"/>
        </w:trPr>
        <w:tc>
          <w:tcPr>
            <w:tcW w:w="974" w:type="dxa"/>
            <w:vAlign w:val="center"/>
          </w:tcPr>
          <w:p w14:paraId="531170FF"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10</w:t>
            </w:r>
          </w:p>
        </w:tc>
        <w:tc>
          <w:tcPr>
            <w:tcW w:w="7386" w:type="dxa"/>
            <w:vAlign w:val="center"/>
          </w:tcPr>
          <w:p w14:paraId="5F28BD54"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Всесвітня історія</w:t>
            </w:r>
          </w:p>
        </w:tc>
        <w:tc>
          <w:tcPr>
            <w:tcW w:w="2267" w:type="dxa"/>
            <w:vAlign w:val="center"/>
          </w:tcPr>
          <w:p w14:paraId="38F41F6D" w14:textId="420F9C3E"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1</w:t>
            </w:r>
          </w:p>
        </w:tc>
      </w:tr>
      <w:tr w:rsidR="0063451C" w:rsidRPr="00D67F88" w14:paraId="192B6DAD" w14:textId="77777777" w:rsidTr="007C15C2">
        <w:trPr>
          <w:trHeight w:val="344"/>
          <w:jc w:val="center"/>
        </w:trPr>
        <w:tc>
          <w:tcPr>
            <w:tcW w:w="974" w:type="dxa"/>
            <w:vAlign w:val="center"/>
          </w:tcPr>
          <w:p w14:paraId="5A612577"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11</w:t>
            </w:r>
          </w:p>
        </w:tc>
        <w:tc>
          <w:tcPr>
            <w:tcW w:w="7386" w:type="dxa"/>
            <w:vAlign w:val="center"/>
          </w:tcPr>
          <w:p w14:paraId="5BE732CD"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Історія України</w:t>
            </w:r>
          </w:p>
        </w:tc>
        <w:tc>
          <w:tcPr>
            <w:tcW w:w="2267" w:type="dxa"/>
            <w:vAlign w:val="center"/>
          </w:tcPr>
          <w:p w14:paraId="4F94C3E1" w14:textId="49C9BE5C" w:rsidR="0063451C" w:rsidRPr="00D67F88" w:rsidRDefault="003B5FA1"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1,5</w:t>
            </w:r>
          </w:p>
        </w:tc>
      </w:tr>
      <w:tr w:rsidR="0063451C" w:rsidRPr="00D67F88" w14:paraId="2311709F" w14:textId="77777777" w:rsidTr="007C15C2">
        <w:trPr>
          <w:trHeight w:val="344"/>
          <w:jc w:val="center"/>
        </w:trPr>
        <w:tc>
          <w:tcPr>
            <w:tcW w:w="974" w:type="dxa"/>
            <w:vAlign w:val="center"/>
          </w:tcPr>
          <w:p w14:paraId="321B3EA5" w14:textId="77777777" w:rsidR="0063451C" w:rsidRPr="00D67F88" w:rsidRDefault="0063451C" w:rsidP="007C15C2">
            <w:pPr>
              <w:spacing w:after="0"/>
              <w:jc w:val="center"/>
              <w:rPr>
                <w:rFonts w:ascii="Times New Roman" w:eastAsia="Times New Roman" w:hAnsi="Times New Roman" w:cs="Times New Roman"/>
                <w:b/>
                <w:bCs/>
                <w:sz w:val="24"/>
                <w:szCs w:val="24"/>
                <w:lang w:val="uk-UA"/>
              </w:rPr>
            </w:pPr>
            <w:r w:rsidRPr="00D67F88">
              <w:rPr>
                <w:rFonts w:ascii="Times New Roman" w:eastAsia="Times New Roman" w:hAnsi="Times New Roman" w:cs="Times New Roman"/>
                <w:b/>
                <w:bCs/>
                <w:sz w:val="24"/>
                <w:szCs w:val="24"/>
                <w:lang w:val="uk-UA"/>
              </w:rPr>
              <w:t>11</w:t>
            </w:r>
          </w:p>
        </w:tc>
        <w:tc>
          <w:tcPr>
            <w:tcW w:w="7386" w:type="dxa"/>
            <w:vAlign w:val="center"/>
          </w:tcPr>
          <w:p w14:paraId="5A3F0DA4" w14:textId="77777777"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Всесвітня історія</w:t>
            </w:r>
          </w:p>
        </w:tc>
        <w:tc>
          <w:tcPr>
            <w:tcW w:w="2267" w:type="dxa"/>
            <w:vAlign w:val="center"/>
          </w:tcPr>
          <w:p w14:paraId="3FFB3447" w14:textId="04474D53" w:rsidR="0063451C" w:rsidRPr="00D67F88" w:rsidRDefault="0063451C" w:rsidP="007C15C2">
            <w:pPr>
              <w:spacing w:after="0"/>
              <w:jc w:val="center"/>
              <w:rPr>
                <w:rFonts w:ascii="Times New Roman" w:eastAsia="Times New Roman" w:hAnsi="Times New Roman" w:cs="Times New Roman"/>
                <w:sz w:val="28"/>
                <w:szCs w:val="28"/>
                <w:lang w:val="uk-UA"/>
              </w:rPr>
            </w:pPr>
            <w:r w:rsidRPr="00D67F88">
              <w:rPr>
                <w:rFonts w:ascii="Times New Roman" w:eastAsia="Times New Roman" w:hAnsi="Times New Roman" w:cs="Times New Roman"/>
                <w:sz w:val="28"/>
                <w:szCs w:val="28"/>
                <w:lang w:val="uk-UA"/>
              </w:rPr>
              <w:t>1</w:t>
            </w:r>
          </w:p>
        </w:tc>
      </w:tr>
    </w:tbl>
    <w:p w14:paraId="6DA0282B" w14:textId="77777777" w:rsidR="00A464C2" w:rsidRPr="00D67F88" w:rsidRDefault="00A464C2">
      <w:pPr>
        <w:tabs>
          <w:tab w:val="left" w:pos="4500"/>
        </w:tabs>
        <w:spacing w:after="0"/>
        <w:rPr>
          <w:rFonts w:ascii="Times New Roman" w:eastAsia="Times New Roman" w:hAnsi="Times New Roman" w:cs="Times New Roman"/>
          <w:b/>
          <w:sz w:val="24"/>
          <w:szCs w:val="24"/>
          <w:lang w:val="uk-UA"/>
        </w:rPr>
      </w:pPr>
    </w:p>
    <w:p w14:paraId="3A1CA147" w14:textId="41B85137" w:rsidR="00A464C2" w:rsidRPr="00D67F88" w:rsidRDefault="0063451C" w:rsidP="00A464C2">
      <w:pPr>
        <w:spacing w:after="0" w:line="240" w:lineRule="auto"/>
        <w:jc w:val="center"/>
        <w:rPr>
          <w:rFonts w:ascii="Times New Roman" w:eastAsia="Times New Roman" w:hAnsi="Times New Roman" w:cs="Times New Roman"/>
          <w:b/>
          <w:bCs/>
          <w:sz w:val="28"/>
          <w:szCs w:val="28"/>
          <w:lang w:val="uk-UA"/>
        </w:rPr>
      </w:pPr>
      <w:r w:rsidRPr="00D67F88">
        <w:rPr>
          <w:rFonts w:ascii="Times New Roman" w:hAnsi="Times New Roman" w:cs="Times New Roman"/>
          <w:b/>
          <w:bCs/>
          <w:sz w:val="28"/>
          <w:szCs w:val="28"/>
          <w:lang w:val="uk-UA"/>
        </w:rPr>
        <w:lastRenderedPageBreak/>
        <w:t xml:space="preserve">Історія України. Всесвітня історія </w:t>
      </w:r>
      <w:r w:rsidR="00A464C2" w:rsidRPr="00D67F88">
        <w:rPr>
          <w:rFonts w:ascii="Times New Roman" w:hAnsi="Times New Roman" w:cs="Times New Roman"/>
          <w:b/>
          <w:bCs/>
          <w:sz w:val="28"/>
          <w:szCs w:val="28"/>
          <w:lang w:val="uk-UA"/>
        </w:rPr>
        <w:fldChar w:fldCharType="begin"/>
      </w:r>
      <w:r w:rsidR="00A464C2" w:rsidRPr="00D67F88">
        <w:rPr>
          <w:rFonts w:ascii="Times New Roman" w:hAnsi="Times New Roman" w:cs="Times New Roman"/>
          <w:b/>
          <w:bCs/>
          <w:sz w:val="28"/>
          <w:szCs w:val="28"/>
          <w:lang w:val="uk-UA"/>
        </w:rPr>
        <w:instrText xml:space="preserve"> HYPERLINK "https://www.historyua.com/category/konspekty-urokiv-istoriyi/konspekty-urokiv-vsesvitnya-istoriya-istoriya-ukrayiny-6-klas/" </w:instrText>
      </w:r>
      <w:r w:rsidR="00A464C2" w:rsidRPr="00D67F88">
        <w:rPr>
          <w:rFonts w:ascii="Times New Roman" w:hAnsi="Times New Roman" w:cs="Times New Roman"/>
          <w:b/>
          <w:bCs/>
          <w:sz w:val="28"/>
          <w:szCs w:val="28"/>
          <w:lang w:val="uk-UA"/>
        </w:rPr>
      </w:r>
      <w:r w:rsidR="00A464C2" w:rsidRPr="00D67F88">
        <w:rPr>
          <w:rFonts w:ascii="Times New Roman" w:hAnsi="Times New Roman" w:cs="Times New Roman"/>
          <w:b/>
          <w:bCs/>
          <w:sz w:val="28"/>
          <w:szCs w:val="28"/>
          <w:lang w:val="uk-UA"/>
        </w:rPr>
        <w:fldChar w:fldCharType="separate"/>
      </w:r>
    </w:p>
    <w:p w14:paraId="7763E6B3" w14:textId="5FBDA87E" w:rsidR="00A464C2" w:rsidRPr="00D67F88" w:rsidRDefault="00A464C2" w:rsidP="00A464C2">
      <w:pPr>
        <w:spacing w:after="0" w:line="240" w:lineRule="auto"/>
        <w:jc w:val="center"/>
        <w:rPr>
          <w:rFonts w:ascii="Times New Roman" w:eastAsia="Times New Roman" w:hAnsi="Times New Roman" w:cs="Times New Roman"/>
          <w:b/>
          <w:bCs/>
          <w:sz w:val="28"/>
          <w:szCs w:val="28"/>
          <w:lang w:val="uk-UA"/>
        </w:rPr>
      </w:pPr>
      <w:r w:rsidRPr="00D67F88">
        <w:rPr>
          <w:rFonts w:ascii="Times New Roman" w:eastAsia="Times New Roman" w:hAnsi="Times New Roman" w:cs="Times New Roman"/>
          <w:b/>
          <w:bCs/>
          <w:sz w:val="28"/>
          <w:szCs w:val="28"/>
          <w:lang w:val="uk-UA"/>
        </w:rPr>
        <w:t xml:space="preserve"> (</w:t>
      </w:r>
      <w:r w:rsidR="0063451C" w:rsidRPr="00D67F88">
        <w:rPr>
          <w:rFonts w:ascii="Times New Roman" w:eastAsia="Times New Roman" w:hAnsi="Times New Roman" w:cs="Times New Roman"/>
          <w:b/>
          <w:bCs/>
          <w:sz w:val="28"/>
          <w:szCs w:val="28"/>
          <w:lang w:val="uk-UA"/>
        </w:rPr>
        <w:t>2</w:t>
      </w:r>
      <w:r w:rsidRPr="00D67F88">
        <w:rPr>
          <w:rFonts w:ascii="Times New Roman" w:eastAsia="Times New Roman" w:hAnsi="Times New Roman" w:cs="Times New Roman"/>
          <w:b/>
          <w:bCs/>
          <w:sz w:val="28"/>
          <w:szCs w:val="28"/>
          <w:lang w:val="uk-UA"/>
        </w:rPr>
        <w:t xml:space="preserve"> год. І семестр, 2 год. ІІ семестр)</w:t>
      </w:r>
      <w:r w:rsidRPr="00D67F88">
        <w:rPr>
          <w:rFonts w:ascii="Times New Roman" w:hAnsi="Times New Roman" w:cs="Times New Roman"/>
          <w:b/>
          <w:bCs/>
          <w:sz w:val="28"/>
          <w:szCs w:val="28"/>
          <w:lang w:val="uk-UA"/>
        </w:rPr>
        <w:fldChar w:fldCharType="end"/>
      </w:r>
    </w:p>
    <w:tbl>
      <w:tblPr>
        <w:tblW w:w="163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
        <w:gridCol w:w="3402"/>
        <w:gridCol w:w="852"/>
        <w:gridCol w:w="850"/>
        <w:gridCol w:w="6"/>
        <w:gridCol w:w="10625"/>
        <w:gridCol w:w="6"/>
      </w:tblGrid>
      <w:tr w:rsidR="00A34C51" w:rsidRPr="00D67F88" w14:paraId="12DA2F9D" w14:textId="77777777" w:rsidTr="00A34C51">
        <w:trPr>
          <w:gridAfter w:val="1"/>
          <w:wAfter w:w="6" w:type="dxa"/>
          <w:trHeight w:val="309"/>
        </w:trPr>
        <w:tc>
          <w:tcPr>
            <w:tcW w:w="566" w:type="dxa"/>
          </w:tcPr>
          <w:p w14:paraId="4E964CEC" w14:textId="77777777" w:rsidR="00A34C51" w:rsidRPr="00D67F88" w:rsidRDefault="00A34C51"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402" w:type="dxa"/>
          </w:tcPr>
          <w:p w14:paraId="7711E926" w14:textId="77777777" w:rsidR="00A34C51" w:rsidRPr="00D67F88" w:rsidRDefault="00A34C51"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852" w:type="dxa"/>
            <w:tcBorders>
              <w:right w:val="single" w:sz="4" w:space="0" w:color="auto"/>
            </w:tcBorders>
          </w:tcPr>
          <w:p w14:paraId="50C26777" w14:textId="5A7CB9B4" w:rsidR="00A34C51" w:rsidRPr="00D67F88" w:rsidRDefault="00A34C51" w:rsidP="00CD3CDA">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6 -А</w:t>
            </w:r>
            <w:r>
              <w:rPr>
                <w:rFonts w:ascii="Times New Roman" w:eastAsia="Times New Roman" w:hAnsi="Times New Roman" w:cs="Times New Roman"/>
                <w:b/>
                <w:sz w:val="24"/>
                <w:szCs w:val="24"/>
                <w:lang w:val="uk-UA"/>
              </w:rPr>
              <w:t xml:space="preserve"> </w:t>
            </w:r>
          </w:p>
        </w:tc>
        <w:tc>
          <w:tcPr>
            <w:tcW w:w="850" w:type="dxa"/>
            <w:tcBorders>
              <w:left w:val="single" w:sz="4" w:space="0" w:color="auto"/>
            </w:tcBorders>
          </w:tcPr>
          <w:p w14:paraId="465370B8" w14:textId="3EF1BA16" w:rsidR="00A34C51" w:rsidRPr="00D67F88" w:rsidRDefault="00A34C51" w:rsidP="00CD3CDA">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6 -</w:t>
            </w:r>
            <w:r>
              <w:rPr>
                <w:rFonts w:ascii="Times New Roman" w:eastAsia="Times New Roman" w:hAnsi="Times New Roman" w:cs="Times New Roman"/>
                <w:b/>
                <w:sz w:val="24"/>
                <w:szCs w:val="24"/>
                <w:lang w:val="uk-UA"/>
              </w:rPr>
              <w:t>Б</w:t>
            </w:r>
          </w:p>
        </w:tc>
        <w:tc>
          <w:tcPr>
            <w:tcW w:w="10631" w:type="dxa"/>
            <w:gridSpan w:val="2"/>
          </w:tcPr>
          <w:p w14:paraId="44EB52F4" w14:textId="01557418" w:rsidR="00A34C51" w:rsidRPr="00D67F88" w:rsidRDefault="00A34C51"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1D4873" w:rsidRPr="00D67F88" w14:paraId="5C70FCD2" w14:textId="5100881F" w:rsidTr="00A34C51">
        <w:trPr>
          <w:trHeight w:val="77"/>
        </w:trPr>
        <w:tc>
          <w:tcPr>
            <w:tcW w:w="16307" w:type="dxa"/>
            <w:gridSpan w:val="7"/>
            <w:tcBorders>
              <w:bottom w:val="single" w:sz="4" w:space="0" w:color="000000"/>
            </w:tcBorders>
          </w:tcPr>
          <w:p w14:paraId="231AA240" w14:textId="4FCF2F24" w:rsidR="001D4873" w:rsidRPr="00D67F88" w:rsidRDefault="001D4873" w:rsidP="001D4873">
            <w:pPr>
              <w:shd w:val="clear" w:color="auto" w:fill="FFFFFF"/>
              <w:spacing w:after="0" w:line="240" w:lineRule="auto"/>
              <w:rPr>
                <w:rFonts w:ascii="Times New Roman" w:eastAsia="Times New Roman" w:hAnsi="Times New Roman" w:cs="Times New Roman"/>
                <w:b/>
                <w:smallCaps/>
                <w:sz w:val="24"/>
                <w:szCs w:val="24"/>
                <w:lang w:val="uk-UA"/>
              </w:rPr>
            </w:pPr>
            <w:r w:rsidRPr="00D67F88">
              <w:rPr>
                <w:rFonts w:ascii="Times New Roman" w:eastAsia="Times New Roman" w:hAnsi="Times New Roman" w:cs="Times New Roman"/>
                <w:b/>
                <w:sz w:val="24"/>
                <w:szCs w:val="24"/>
                <w:lang w:val="uk-UA"/>
              </w:rPr>
              <w:t>Вступ до інтегрованого курсу історії</w:t>
            </w:r>
          </w:p>
          <w:p w14:paraId="1C72DE43" w14:textId="45C4B96F" w:rsidR="001D4873" w:rsidRPr="00D67F88" w:rsidRDefault="001D4873" w:rsidP="001D4873">
            <w:pPr>
              <w:shd w:val="clear" w:color="auto" w:fill="FFFFFF"/>
              <w:spacing w:after="0" w:line="240" w:lineRule="auto"/>
              <w:rPr>
                <w:rFonts w:ascii="Times New Roman" w:eastAsia="Times New Roman" w:hAnsi="Times New Roman" w:cs="Times New Roman"/>
                <w:b/>
                <w:smallCaps/>
                <w:sz w:val="24"/>
                <w:szCs w:val="24"/>
                <w:lang w:val="uk-UA"/>
              </w:rPr>
            </w:pPr>
            <w:r w:rsidRPr="00D67F88">
              <w:rPr>
                <w:rFonts w:ascii="Times New Roman" w:eastAsia="Times New Roman" w:hAnsi="Times New Roman" w:cs="Times New Roman"/>
                <w:b/>
                <w:smallCaps/>
                <w:sz w:val="24"/>
                <w:szCs w:val="24"/>
                <w:lang w:val="uk-UA"/>
              </w:rPr>
              <w:t>І СЕМЕСТР</w:t>
            </w:r>
          </w:p>
        </w:tc>
      </w:tr>
      <w:tr w:rsidR="00A4190A" w:rsidRPr="00D67F88" w14:paraId="48009ED0" w14:textId="77777777" w:rsidTr="00A34C51">
        <w:trPr>
          <w:gridAfter w:val="1"/>
          <w:wAfter w:w="6" w:type="dxa"/>
          <w:trHeight w:val="295"/>
        </w:trPr>
        <w:tc>
          <w:tcPr>
            <w:tcW w:w="566" w:type="dxa"/>
            <w:tcBorders>
              <w:top w:val="single" w:sz="4" w:space="0" w:color="000000"/>
              <w:left w:val="single" w:sz="4" w:space="0" w:color="000000"/>
              <w:bottom w:val="single" w:sz="4" w:space="0" w:color="000000"/>
              <w:right w:val="single" w:sz="4" w:space="0" w:color="000000"/>
            </w:tcBorders>
          </w:tcPr>
          <w:p w14:paraId="759FF521" w14:textId="77777777" w:rsidR="00A4190A" w:rsidRPr="00D67F88" w:rsidRDefault="00A4190A" w:rsidP="00A464C2">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148BE1F6" w14:textId="6FBE84E7" w:rsidR="00A4190A" w:rsidRPr="00D67F88" w:rsidRDefault="00A4190A" w:rsidP="001D4873">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Повторення. Що вивчає наука історія</w:t>
            </w:r>
            <w:r w:rsidR="00250E30">
              <w:rPr>
                <w:rFonts w:ascii="Times New Roman" w:eastAsia="Times New Roman" w:hAnsi="Times New Roman" w:cs="Times New Roman"/>
                <w:sz w:val="24"/>
                <w:szCs w:val="24"/>
                <w:lang w:val="uk-UA"/>
              </w:rPr>
              <w:t xml:space="preserve"> </w:t>
            </w:r>
          </w:p>
        </w:tc>
        <w:tc>
          <w:tcPr>
            <w:tcW w:w="852" w:type="dxa"/>
            <w:tcBorders>
              <w:top w:val="single" w:sz="4" w:space="0" w:color="000000"/>
              <w:left w:val="single" w:sz="4" w:space="0" w:color="000000"/>
              <w:bottom w:val="single" w:sz="4" w:space="0" w:color="000000"/>
              <w:right w:val="single" w:sz="4" w:space="0" w:color="auto"/>
            </w:tcBorders>
          </w:tcPr>
          <w:p w14:paraId="4AD31C6D" w14:textId="7C1FE0A9" w:rsidR="00A4190A" w:rsidRPr="0011586A" w:rsidRDefault="00A4190A"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04.09</w:t>
            </w:r>
          </w:p>
        </w:tc>
        <w:tc>
          <w:tcPr>
            <w:tcW w:w="850" w:type="dxa"/>
            <w:tcBorders>
              <w:top w:val="single" w:sz="4" w:space="0" w:color="000000"/>
              <w:left w:val="single" w:sz="4" w:space="0" w:color="auto"/>
              <w:bottom w:val="single" w:sz="4" w:space="0" w:color="000000"/>
              <w:right w:val="single" w:sz="4" w:space="0" w:color="000000"/>
            </w:tcBorders>
          </w:tcPr>
          <w:p w14:paraId="2627FC93" w14:textId="77777777" w:rsidR="00A4190A" w:rsidRPr="0011586A" w:rsidRDefault="00A4190A"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en-US"/>
              </w:rPr>
              <w:t>04</w:t>
            </w:r>
            <w:r>
              <w:rPr>
                <w:rFonts w:ascii="Times New Roman" w:eastAsia="Times New Roman" w:hAnsi="Times New Roman" w:cs="Times New Roman"/>
                <w:b/>
                <w:sz w:val="24"/>
                <w:szCs w:val="24"/>
                <w:lang w:val="uk-UA"/>
              </w:rPr>
              <w:t>.09</w:t>
            </w:r>
          </w:p>
        </w:tc>
        <w:tc>
          <w:tcPr>
            <w:tcW w:w="10631" w:type="dxa"/>
            <w:gridSpan w:val="2"/>
            <w:vMerge w:val="restart"/>
            <w:tcBorders>
              <w:top w:val="single" w:sz="4" w:space="0" w:color="000000"/>
              <w:left w:val="single" w:sz="4" w:space="0" w:color="000000"/>
              <w:right w:val="single" w:sz="4" w:space="0" w:color="000000"/>
            </w:tcBorders>
          </w:tcPr>
          <w:p w14:paraId="1B1383E3" w14:textId="0F114F9D" w:rsidR="00A4190A" w:rsidRPr="00A4190A" w:rsidRDefault="00A4190A" w:rsidP="00FA6B79">
            <w:pPr>
              <w:spacing w:after="0" w:line="240" w:lineRule="auto"/>
              <w:rPr>
                <w:rFonts w:ascii="Times New Roman" w:eastAsia="Times New Roman" w:hAnsi="Times New Roman" w:cs="Times New Roman"/>
                <w:b/>
                <w:lang w:val="uk-UA"/>
              </w:rPr>
            </w:pPr>
            <w:r w:rsidRPr="00A4190A">
              <w:rPr>
                <w:rFonts w:ascii="Times New Roman" w:eastAsia="Times New Roman" w:hAnsi="Times New Roman" w:cs="Times New Roman"/>
                <w:b/>
                <w:lang w:val="uk-UA"/>
              </w:rPr>
              <w:t xml:space="preserve">Базові знання:  </w:t>
            </w:r>
          </w:p>
          <w:p w14:paraId="52B255D5" w14:textId="5D911A44"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періодизація історії людства, історичні джерела,  археологія, ера (епоха). </w:t>
            </w:r>
          </w:p>
          <w:p w14:paraId="228A5670" w14:textId="22A98828"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w:t>
            </w:r>
            <w:r w:rsidRPr="00A4190A">
              <w:rPr>
                <w:rFonts w:ascii="Times New Roman" w:eastAsia="Times New Roman" w:hAnsi="Times New Roman" w:cs="Times New Roman"/>
                <w:b/>
                <w:lang w:val="uk-UA"/>
              </w:rPr>
              <w:t xml:space="preserve">Уміння: </w:t>
            </w:r>
          </w:p>
          <w:p w14:paraId="3022D55D"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пояснює різницю між одиницями вимірювання історичного часу і співвідносить їх (рік – століття – тисячоліття); </w:t>
            </w:r>
          </w:p>
          <w:p w14:paraId="43601FFC"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розрізняє системи літочислення, пояснює їх на прикладах; </w:t>
            </w:r>
          </w:p>
          <w:p w14:paraId="59B7E029"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розуміє періодизацію як спосіб упорядкування історії, критерії, які використовують для періодизації історії; </w:t>
            </w:r>
          </w:p>
          <w:p w14:paraId="7E1F6805"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розуміє, який вид історичних джерел взято  за основу для створення археологічної періодизації; </w:t>
            </w:r>
          </w:p>
          <w:p w14:paraId="15E693EF"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розташовує події в хронологічній послідовності, укладає хронологічну таблицю; </w:t>
            </w:r>
          </w:p>
          <w:p w14:paraId="49C60513"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установлює послідовність історичних подій за допомогою лінії часу; </w:t>
            </w:r>
          </w:p>
          <w:p w14:paraId="4CBD8E28"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розв’язує хронологічні задачі з історії Стародавнього світу;</w:t>
            </w:r>
          </w:p>
          <w:p w14:paraId="1F036FB9"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розрізняє історичні джерела за видами; </w:t>
            </w:r>
          </w:p>
          <w:p w14:paraId="61E1C1DB"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пояснює способи нагромадження та пошуку інформації; </w:t>
            </w:r>
          </w:p>
          <w:p w14:paraId="2CD6CA7F"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добирає інформацію за заданими критеріями; </w:t>
            </w:r>
          </w:p>
          <w:p w14:paraId="47233F1B"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використовує пошукові системи для отримання інформації, дізнається значення незнайомих слів; </w:t>
            </w:r>
          </w:p>
          <w:p w14:paraId="2E38C7E6"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виокремлює основне і другорядне в тексті; </w:t>
            </w:r>
          </w:p>
          <w:p w14:paraId="53599B45"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порівнює однотипні пам’ятки історії, природи та культури й пояснює їх значення; </w:t>
            </w:r>
          </w:p>
          <w:p w14:paraId="2FA6824E"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формулює висновок, судження на основі наведених фактів; </w:t>
            </w:r>
          </w:p>
          <w:p w14:paraId="21E1B4D1"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xml:space="preserve">•  формулює та обстоює в дискусії власні погляди та переконання  на різноманітні теми історії та суспільства; </w:t>
            </w:r>
          </w:p>
          <w:p w14:paraId="6AE27E87" w14:textId="77777777" w:rsidR="00A4190A" w:rsidRPr="00A4190A" w:rsidRDefault="00A4190A" w:rsidP="00FA6B79">
            <w:pPr>
              <w:spacing w:after="0" w:line="240" w:lineRule="auto"/>
              <w:rPr>
                <w:rFonts w:ascii="Times New Roman" w:eastAsia="Times New Roman" w:hAnsi="Times New Roman" w:cs="Times New Roman"/>
                <w:bCs/>
                <w:lang w:val="uk-UA"/>
              </w:rPr>
            </w:pPr>
            <w:r w:rsidRPr="00A4190A">
              <w:rPr>
                <w:rFonts w:ascii="Times New Roman" w:eastAsia="Times New Roman" w:hAnsi="Times New Roman" w:cs="Times New Roman"/>
                <w:bCs/>
                <w:lang w:val="uk-UA"/>
              </w:rPr>
              <w:t>•  визначає значущість історичної та сучасної події для людини і суспільства.</w:t>
            </w:r>
          </w:p>
          <w:p w14:paraId="0E1D01A0" w14:textId="77777777" w:rsidR="00A4190A" w:rsidRPr="00A4190A" w:rsidRDefault="00A4190A" w:rsidP="00FA6B79">
            <w:pPr>
              <w:spacing w:after="0" w:line="240" w:lineRule="auto"/>
              <w:rPr>
                <w:rFonts w:ascii="Times New Roman" w:eastAsia="Times New Roman" w:hAnsi="Times New Roman" w:cs="Times New Roman"/>
                <w:b/>
                <w:lang w:val="uk-UA"/>
              </w:rPr>
            </w:pPr>
            <w:r w:rsidRPr="00A4190A">
              <w:rPr>
                <w:rFonts w:ascii="Times New Roman" w:eastAsia="Times New Roman" w:hAnsi="Times New Roman" w:cs="Times New Roman"/>
                <w:b/>
                <w:lang w:val="uk-UA"/>
              </w:rPr>
              <w:t xml:space="preserve">Ставлення: </w:t>
            </w:r>
          </w:p>
          <w:p w14:paraId="1D90685E" w14:textId="09D3FEEA" w:rsidR="00A4190A" w:rsidRPr="00D67F88" w:rsidRDefault="00A4190A" w:rsidP="00FA6B79">
            <w:pPr>
              <w:spacing w:after="0" w:line="240" w:lineRule="auto"/>
              <w:rPr>
                <w:rFonts w:ascii="Times New Roman" w:eastAsia="Times New Roman" w:hAnsi="Times New Roman" w:cs="Times New Roman"/>
                <w:b/>
                <w:sz w:val="24"/>
                <w:szCs w:val="24"/>
                <w:lang w:val="uk-UA"/>
              </w:rPr>
            </w:pPr>
            <w:r w:rsidRPr="00A4190A">
              <w:rPr>
                <w:rFonts w:ascii="Times New Roman" w:eastAsia="Times New Roman" w:hAnsi="Times New Roman" w:cs="Times New Roman"/>
                <w:bCs/>
                <w:lang w:val="uk-UA"/>
              </w:rPr>
              <w:t>•  усвідомлює важливість вивчення історії України як невід’ємної важливої складової всесвітньої історії</w:t>
            </w:r>
            <w:r w:rsidRPr="00A4190A">
              <w:rPr>
                <w:rFonts w:ascii="Times New Roman" w:eastAsia="Times New Roman" w:hAnsi="Times New Roman" w:cs="Times New Roman"/>
                <w:b/>
                <w:lang w:val="uk-UA"/>
              </w:rPr>
              <w:t>.</w:t>
            </w:r>
          </w:p>
        </w:tc>
      </w:tr>
      <w:tr w:rsidR="00A4190A" w:rsidRPr="00D67F88" w14:paraId="70EB839A" w14:textId="77777777" w:rsidTr="00CA0DB1">
        <w:trPr>
          <w:gridAfter w:val="1"/>
          <w:wAfter w:w="6" w:type="dxa"/>
          <w:trHeight w:val="295"/>
        </w:trPr>
        <w:tc>
          <w:tcPr>
            <w:tcW w:w="566" w:type="dxa"/>
            <w:tcBorders>
              <w:top w:val="single" w:sz="4" w:space="0" w:color="000000"/>
              <w:left w:val="single" w:sz="4" w:space="0" w:color="000000"/>
              <w:bottom w:val="single" w:sz="4" w:space="0" w:color="000000"/>
              <w:right w:val="single" w:sz="4" w:space="0" w:color="000000"/>
            </w:tcBorders>
          </w:tcPr>
          <w:p w14:paraId="55A9FAA7" w14:textId="77777777" w:rsidR="00A4190A" w:rsidRPr="00D67F88" w:rsidRDefault="00A4190A" w:rsidP="00A464C2">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7501C29D" w14:textId="4D00D755" w:rsidR="00A4190A" w:rsidRPr="00D67F88" w:rsidRDefault="00A4190A" w:rsidP="001D4873">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Повторення. Що вивчає наука історія</w:t>
            </w:r>
          </w:p>
        </w:tc>
        <w:tc>
          <w:tcPr>
            <w:tcW w:w="852" w:type="dxa"/>
            <w:tcBorders>
              <w:top w:val="single" w:sz="4" w:space="0" w:color="000000"/>
              <w:left w:val="single" w:sz="4" w:space="0" w:color="000000"/>
              <w:bottom w:val="single" w:sz="4" w:space="0" w:color="000000"/>
              <w:right w:val="single" w:sz="4" w:space="0" w:color="auto"/>
            </w:tcBorders>
          </w:tcPr>
          <w:p w14:paraId="5F93FB17" w14:textId="6AEECAB2" w:rsidR="00A4190A" w:rsidRPr="00A34C51" w:rsidRDefault="00A4190A"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07.09</w:t>
            </w:r>
          </w:p>
        </w:tc>
        <w:tc>
          <w:tcPr>
            <w:tcW w:w="850" w:type="dxa"/>
            <w:tcBorders>
              <w:top w:val="single" w:sz="4" w:space="0" w:color="000000"/>
              <w:left w:val="single" w:sz="4" w:space="0" w:color="auto"/>
              <w:bottom w:val="single" w:sz="4" w:space="0" w:color="000000"/>
              <w:right w:val="single" w:sz="4" w:space="0" w:color="000000"/>
            </w:tcBorders>
          </w:tcPr>
          <w:p w14:paraId="2E09192D" w14:textId="77777777" w:rsidR="00A4190A" w:rsidRDefault="00A4190A" w:rsidP="00A464C2">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uk-UA"/>
              </w:rPr>
              <w:t>06.09</w:t>
            </w:r>
          </w:p>
        </w:tc>
        <w:tc>
          <w:tcPr>
            <w:tcW w:w="10631" w:type="dxa"/>
            <w:gridSpan w:val="2"/>
            <w:vMerge/>
            <w:tcBorders>
              <w:left w:val="single" w:sz="4" w:space="0" w:color="000000"/>
              <w:right w:val="single" w:sz="4" w:space="0" w:color="000000"/>
            </w:tcBorders>
          </w:tcPr>
          <w:p w14:paraId="4B149D83" w14:textId="7950DBB1" w:rsidR="00A4190A" w:rsidRPr="00D67F88" w:rsidRDefault="00A4190A" w:rsidP="00FA6B79">
            <w:pPr>
              <w:spacing w:after="0" w:line="240" w:lineRule="auto"/>
              <w:rPr>
                <w:rFonts w:ascii="Times New Roman" w:eastAsia="Times New Roman" w:hAnsi="Times New Roman" w:cs="Times New Roman"/>
                <w:b/>
                <w:sz w:val="18"/>
                <w:szCs w:val="18"/>
                <w:lang w:val="uk-UA"/>
              </w:rPr>
            </w:pPr>
          </w:p>
        </w:tc>
      </w:tr>
      <w:tr w:rsidR="00A4190A" w:rsidRPr="00D67F88" w14:paraId="51E245BD" w14:textId="77777777" w:rsidTr="00A34C51">
        <w:trPr>
          <w:gridAfter w:val="1"/>
          <w:wAfter w:w="6" w:type="dxa"/>
          <w:trHeight w:val="295"/>
        </w:trPr>
        <w:tc>
          <w:tcPr>
            <w:tcW w:w="566" w:type="dxa"/>
            <w:tcBorders>
              <w:top w:val="single" w:sz="4" w:space="0" w:color="000000"/>
              <w:left w:val="single" w:sz="4" w:space="0" w:color="000000"/>
              <w:bottom w:val="single" w:sz="4" w:space="0" w:color="000000"/>
              <w:right w:val="single" w:sz="4" w:space="0" w:color="000000"/>
            </w:tcBorders>
          </w:tcPr>
          <w:p w14:paraId="5AD96209" w14:textId="77777777" w:rsidR="00A4190A" w:rsidRPr="00D67F88" w:rsidRDefault="00A4190A"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6092D041" w14:textId="45CFAE7A" w:rsidR="00A4190A" w:rsidRPr="00D67F88" w:rsidRDefault="00A4190A"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Історична періодизація: світ і Україна. Археологічна періодизація. Хронологічні межі історії Стародавнього світу</w:t>
            </w:r>
          </w:p>
        </w:tc>
        <w:tc>
          <w:tcPr>
            <w:tcW w:w="852" w:type="dxa"/>
            <w:tcBorders>
              <w:top w:val="single" w:sz="4" w:space="0" w:color="000000"/>
              <w:left w:val="single" w:sz="4" w:space="0" w:color="000000"/>
              <w:bottom w:val="single" w:sz="4" w:space="0" w:color="000000"/>
              <w:right w:val="single" w:sz="4" w:space="0" w:color="auto"/>
            </w:tcBorders>
          </w:tcPr>
          <w:p w14:paraId="046BFE02" w14:textId="6BF9C524" w:rsidR="00A4190A" w:rsidRPr="00D67F88" w:rsidRDefault="00A4190A"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11.09</w:t>
            </w:r>
          </w:p>
        </w:tc>
        <w:tc>
          <w:tcPr>
            <w:tcW w:w="850" w:type="dxa"/>
            <w:tcBorders>
              <w:top w:val="single" w:sz="4" w:space="0" w:color="000000"/>
              <w:left w:val="single" w:sz="4" w:space="0" w:color="auto"/>
              <w:bottom w:val="single" w:sz="4" w:space="0" w:color="000000"/>
              <w:right w:val="single" w:sz="4" w:space="0" w:color="000000"/>
            </w:tcBorders>
          </w:tcPr>
          <w:p w14:paraId="4E871EA5" w14:textId="77777777"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11.09</w:t>
            </w:r>
          </w:p>
        </w:tc>
        <w:tc>
          <w:tcPr>
            <w:tcW w:w="10631" w:type="dxa"/>
            <w:gridSpan w:val="2"/>
            <w:vMerge/>
            <w:tcBorders>
              <w:left w:val="single" w:sz="4" w:space="0" w:color="000000"/>
              <w:right w:val="single" w:sz="4" w:space="0" w:color="000000"/>
            </w:tcBorders>
          </w:tcPr>
          <w:p w14:paraId="35F6A344" w14:textId="35D1D939"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p>
        </w:tc>
      </w:tr>
      <w:tr w:rsidR="00A4190A" w:rsidRPr="00D67F88" w14:paraId="73C29D85" w14:textId="77777777" w:rsidTr="00A34C51">
        <w:trPr>
          <w:gridAfter w:val="1"/>
          <w:wAfter w:w="6" w:type="dxa"/>
          <w:trHeight w:val="295"/>
        </w:trPr>
        <w:tc>
          <w:tcPr>
            <w:tcW w:w="566" w:type="dxa"/>
            <w:tcBorders>
              <w:top w:val="single" w:sz="4" w:space="0" w:color="000000"/>
              <w:left w:val="single" w:sz="4" w:space="0" w:color="000000"/>
              <w:bottom w:val="single" w:sz="4" w:space="0" w:color="000000"/>
              <w:right w:val="single" w:sz="4" w:space="0" w:color="000000"/>
            </w:tcBorders>
          </w:tcPr>
          <w:p w14:paraId="69973214" w14:textId="77777777" w:rsidR="00A4190A" w:rsidRPr="00D67F88" w:rsidRDefault="00A4190A"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686918AF" w14:textId="48FC523D" w:rsidR="00A4190A" w:rsidRPr="00D67F88" w:rsidRDefault="00A4190A"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Історична періодизація: світ і Україна. Археологічна періодизація. Хронологічні межі історії Стародавнього світу</w:t>
            </w:r>
          </w:p>
        </w:tc>
        <w:tc>
          <w:tcPr>
            <w:tcW w:w="852" w:type="dxa"/>
            <w:tcBorders>
              <w:top w:val="single" w:sz="4" w:space="0" w:color="000000"/>
              <w:left w:val="single" w:sz="4" w:space="0" w:color="000000"/>
              <w:bottom w:val="single" w:sz="4" w:space="0" w:color="000000"/>
              <w:right w:val="single" w:sz="4" w:space="0" w:color="auto"/>
            </w:tcBorders>
          </w:tcPr>
          <w:p w14:paraId="22E4CF3D" w14:textId="6B47CB69" w:rsidR="00A4190A" w:rsidRDefault="00A4190A"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14.09</w:t>
            </w:r>
          </w:p>
        </w:tc>
        <w:tc>
          <w:tcPr>
            <w:tcW w:w="850" w:type="dxa"/>
            <w:tcBorders>
              <w:top w:val="single" w:sz="4" w:space="0" w:color="000000"/>
              <w:left w:val="single" w:sz="4" w:space="0" w:color="auto"/>
              <w:bottom w:val="single" w:sz="4" w:space="0" w:color="000000"/>
              <w:right w:val="single" w:sz="4" w:space="0" w:color="000000"/>
            </w:tcBorders>
          </w:tcPr>
          <w:p w14:paraId="23504972" w14:textId="77777777" w:rsidR="00A4190A" w:rsidRDefault="00A4190A"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13.09</w:t>
            </w:r>
          </w:p>
        </w:tc>
        <w:tc>
          <w:tcPr>
            <w:tcW w:w="10631" w:type="dxa"/>
            <w:gridSpan w:val="2"/>
            <w:vMerge/>
            <w:tcBorders>
              <w:left w:val="single" w:sz="4" w:space="0" w:color="000000"/>
              <w:right w:val="single" w:sz="4" w:space="0" w:color="000000"/>
            </w:tcBorders>
          </w:tcPr>
          <w:p w14:paraId="3EEF0C96" w14:textId="74D17A5D"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p>
        </w:tc>
      </w:tr>
      <w:tr w:rsidR="00A4190A" w:rsidRPr="00D67F88" w14:paraId="7013C356" w14:textId="77777777" w:rsidTr="00A34C51">
        <w:trPr>
          <w:gridAfter w:val="1"/>
          <w:wAfter w:w="6" w:type="dxa"/>
          <w:trHeight w:val="295"/>
        </w:trPr>
        <w:tc>
          <w:tcPr>
            <w:tcW w:w="566" w:type="dxa"/>
            <w:tcBorders>
              <w:top w:val="single" w:sz="4" w:space="0" w:color="000000"/>
              <w:left w:val="single" w:sz="4" w:space="0" w:color="000000"/>
              <w:bottom w:val="single" w:sz="4" w:space="0" w:color="000000"/>
              <w:right w:val="single" w:sz="4" w:space="0" w:color="000000"/>
            </w:tcBorders>
          </w:tcPr>
          <w:p w14:paraId="709A3BEC" w14:textId="77777777" w:rsidR="00A4190A" w:rsidRPr="00D67F88" w:rsidRDefault="00A4190A"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67F9CBE3" w14:textId="2FF3473D" w:rsidR="00A4190A" w:rsidRPr="00D67F88" w:rsidRDefault="00A4190A"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Лічба часу в історії Стародавнього світу</w:t>
            </w:r>
          </w:p>
        </w:tc>
        <w:tc>
          <w:tcPr>
            <w:tcW w:w="852" w:type="dxa"/>
            <w:tcBorders>
              <w:top w:val="single" w:sz="4" w:space="0" w:color="000000"/>
              <w:left w:val="single" w:sz="4" w:space="0" w:color="000000"/>
              <w:bottom w:val="single" w:sz="4" w:space="0" w:color="000000"/>
              <w:right w:val="single" w:sz="4" w:space="0" w:color="auto"/>
            </w:tcBorders>
          </w:tcPr>
          <w:p w14:paraId="3549809E" w14:textId="223837C6" w:rsidR="00A4190A" w:rsidRPr="00D67F88" w:rsidRDefault="00A4190A"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18.09</w:t>
            </w:r>
          </w:p>
        </w:tc>
        <w:tc>
          <w:tcPr>
            <w:tcW w:w="850" w:type="dxa"/>
            <w:tcBorders>
              <w:top w:val="single" w:sz="4" w:space="0" w:color="000000"/>
              <w:left w:val="single" w:sz="4" w:space="0" w:color="auto"/>
              <w:bottom w:val="single" w:sz="4" w:space="0" w:color="000000"/>
              <w:right w:val="single" w:sz="4" w:space="0" w:color="000000"/>
            </w:tcBorders>
          </w:tcPr>
          <w:p w14:paraId="17D990E2" w14:textId="77777777"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18.09</w:t>
            </w:r>
          </w:p>
        </w:tc>
        <w:tc>
          <w:tcPr>
            <w:tcW w:w="10631" w:type="dxa"/>
            <w:gridSpan w:val="2"/>
            <w:vMerge/>
            <w:tcBorders>
              <w:left w:val="single" w:sz="4" w:space="0" w:color="000000"/>
              <w:right w:val="single" w:sz="4" w:space="0" w:color="000000"/>
            </w:tcBorders>
          </w:tcPr>
          <w:p w14:paraId="747CBAB6" w14:textId="2C99803E"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p>
        </w:tc>
      </w:tr>
      <w:tr w:rsidR="00A4190A" w:rsidRPr="00D67F88" w14:paraId="66676AC3" w14:textId="77777777" w:rsidTr="00A34C51">
        <w:trPr>
          <w:gridAfter w:val="1"/>
          <w:wAfter w:w="6" w:type="dxa"/>
          <w:trHeight w:val="295"/>
        </w:trPr>
        <w:tc>
          <w:tcPr>
            <w:tcW w:w="566" w:type="dxa"/>
            <w:tcBorders>
              <w:top w:val="single" w:sz="4" w:space="0" w:color="000000"/>
              <w:left w:val="single" w:sz="4" w:space="0" w:color="000000"/>
              <w:bottom w:val="single" w:sz="4" w:space="0" w:color="000000"/>
              <w:right w:val="single" w:sz="4" w:space="0" w:color="000000"/>
            </w:tcBorders>
          </w:tcPr>
          <w:p w14:paraId="4139B7BF" w14:textId="77777777" w:rsidR="00A4190A" w:rsidRPr="00D67F88" w:rsidRDefault="00A4190A"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5E4AFDD1" w14:textId="0DA938C3" w:rsidR="00A4190A" w:rsidRPr="00D67F88" w:rsidRDefault="00A4190A"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Лічба часу в історії Стародавнього світу</w:t>
            </w:r>
          </w:p>
        </w:tc>
        <w:tc>
          <w:tcPr>
            <w:tcW w:w="852" w:type="dxa"/>
            <w:tcBorders>
              <w:top w:val="single" w:sz="4" w:space="0" w:color="000000"/>
              <w:left w:val="single" w:sz="4" w:space="0" w:color="000000"/>
              <w:bottom w:val="single" w:sz="4" w:space="0" w:color="000000"/>
              <w:right w:val="single" w:sz="4" w:space="0" w:color="auto"/>
            </w:tcBorders>
          </w:tcPr>
          <w:p w14:paraId="23904113" w14:textId="24620A8A" w:rsidR="00A4190A" w:rsidRPr="00D67F88" w:rsidRDefault="00A4190A"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21.09</w:t>
            </w:r>
          </w:p>
        </w:tc>
        <w:tc>
          <w:tcPr>
            <w:tcW w:w="850" w:type="dxa"/>
            <w:tcBorders>
              <w:top w:val="single" w:sz="4" w:space="0" w:color="000000"/>
              <w:left w:val="single" w:sz="4" w:space="0" w:color="auto"/>
              <w:bottom w:val="single" w:sz="4" w:space="0" w:color="000000"/>
              <w:right w:val="single" w:sz="4" w:space="0" w:color="000000"/>
            </w:tcBorders>
          </w:tcPr>
          <w:p w14:paraId="3995377A" w14:textId="77777777"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20.09</w:t>
            </w:r>
          </w:p>
        </w:tc>
        <w:tc>
          <w:tcPr>
            <w:tcW w:w="10631" w:type="dxa"/>
            <w:gridSpan w:val="2"/>
            <w:vMerge/>
            <w:tcBorders>
              <w:left w:val="single" w:sz="4" w:space="0" w:color="000000"/>
              <w:right w:val="single" w:sz="4" w:space="0" w:color="000000"/>
            </w:tcBorders>
          </w:tcPr>
          <w:p w14:paraId="3178126B" w14:textId="5017BC07"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p>
        </w:tc>
      </w:tr>
      <w:tr w:rsidR="00A4190A" w:rsidRPr="00D67F88" w14:paraId="5E427601" w14:textId="77777777" w:rsidTr="00A34C51">
        <w:trPr>
          <w:gridAfter w:val="1"/>
          <w:wAfter w:w="6" w:type="dxa"/>
          <w:trHeight w:val="295"/>
        </w:trPr>
        <w:tc>
          <w:tcPr>
            <w:tcW w:w="566" w:type="dxa"/>
            <w:tcBorders>
              <w:top w:val="single" w:sz="4" w:space="0" w:color="000000"/>
              <w:left w:val="single" w:sz="4" w:space="0" w:color="000000"/>
              <w:bottom w:val="single" w:sz="4" w:space="0" w:color="000000"/>
              <w:right w:val="single" w:sz="4" w:space="0" w:color="000000"/>
            </w:tcBorders>
          </w:tcPr>
          <w:p w14:paraId="28779727" w14:textId="77777777" w:rsidR="00A4190A" w:rsidRPr="00D67F88" w:rsidRDefault="00A4190A"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0EEE849E" w14:textId="3C70EDE2" w:rsidR="00A4190A" w:rsidRPr="00D67F88" w:rsidRDefault="00A4190A"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Історичні джерела з історії Стародавнього світу</w:t>
            </w:r>
          </w:p>
        </w:tc>
        <w:tc>
          <w:tcPr>
            <w:tcW w:w="852" w:type="dxa"/>
            <w:tcBorders>
              <w:top w:val="single" w:sz="4" w:space="0" w:color="000000"/>
              <w:left w:val="single" w:sz="4" w:space="0" w:color="000000"/>
              <w:bottom w:val="single" w:sz="4" w:space="0" w:color="000000"/>
              <w:right w:val="single" w:sz="4" w:space="0" w:color="auto"/>
            </w:tcBorders>
          </w:tcPr>
          <w:p w14:paraId="1F5F12FE" w14:textId="74FCA018" w:rsidR="00A4190A" w:rsidRPr="00D67F88" w:rsidRDefault="00A4190A"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25.09</w:t>
            </w:r>
          </w:p>
        </w:tc>
        <w:tc>
          <w:tcPr>
            <w:tcW w:w="850" w:type="dxa"/>
            <w:tcBorders>
              <w:top w:val="single" w:sz="4" w:space="0" w:color="000000"/>
              <w:left w:val="single" w:sz="4" w:space="0" w:color="auto"/>
              <w:bottom w:val="single" w:sz="4" w:space="0" w:color="000000"/>
              <w:right w:val="single" w:sz="4" w:space="0" w:color="000000"/>
            </w:tcBorders>
          </w:tcPr>
          <w:p w14:paraId="62212E4F" w14:textId="77777777"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25.09</w:t>
            </w:r>
          </w:p>
        </w:tc>
        <w:tc>
          <w:tcPr>
            <w:tcW w:w="10631" w:type="dxa"/>
            <w:gridSpan w:val="2"/>
            <w:vMerge/>
            <w:tcBorders>
              <w:left w:val="single" w:sz="4" w:space="0" w:color="000000"/>
              <w:bottom w:val="single" w:sz="4" w:space="0" w:color="000000"/>
              <w:right w:val="single" w:sz="4" w:space="0" w:color="000000"/>
            </w:tcBorders>
          </w:tcPr>
          <w:p w14:paraId="2CEB69B1" w14:textId="70E37C37" w:rsidR="00A4190A" w:rsidRPr="00D67F88" w:rsidRDefault="00A4190A" w:rsidP="0011586A">
            <w:pPr>
              <w:spacing w:after="0" w:line="240" w:lineRule="auto"/>
              <w:jc w:val="center"/>
              <w:rPr>
                <w:rFonts w:ascii="Times New Roman" w:eastAsia="Times New Roman" w:hAnsi="Times New Roman" w:cs="Times New Roman"/>
                <w:b/>
                <w:sz w:val="24"/>
                <w:szCs w:val="24"/>
                <w:lang w:val="uk-UA"/>
              </w:rPr>
            </w:pPr>
          </w:p>
        </w:tc>
      </w:tr>
      <w:tr w:rsidR="0011586A" w:rsidRPr="00D67F88" w14:paraId="14855BBF" w14:textId="736B75E8" w:rsidTr="00A34C51">
        <w:trPr>
          <w:trHeight w:val="278"/>
        </w:trPr>
        <w:tc>
          <w:tcPr>
            <w:tcW w:w="16307" w:type="dxa"/>
            <w:gridSpan w:val="7"/>
            <w:tcBorders>
              <w:top w:val="single" w:sz="4" w:space="0" w:color="000000"/>
            </w:tcBorders>
          </w:tcPr>
          <w:p w14:paraId="7C9734C5" w14:textId="32D4186B" w:rsidR="0011586A" w:rsidRPr="00D67F88" w:rsidRDefault="0011586A" w:rsidP="0011586A">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Розділ І. Життя людей у первісні часи </w:t>
            </w:r>
          </w:p>
        </w:tc>
      </w:tr>
      <w:tr w:rsidR="00A34C51" w:rsidRPr="00D67F88" w14:paraId="30E37160" w14:textId="77777777" w:rsidTr="00A34C51">
        <w:trPr>
          <w:trHeight w:val="278"/>
        </w:trPr>
        <w:tc>
          <w:tcPr>
            <w:tcW w:w="566" w:type="dxa"/>
          </w:tcPr>
          <w:p w14:paraId="5B1D7498"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140ECCA1" w14:textId="0379FED1" w:rsidR="00A34C51" w:rsidRPr="00D67F88" w:rsidRDefault="00A34C51" w:rsidP="0011586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Поява і розселення людини на планеті Земля</w:t>
            </w:r>
          </w:p>
        </w:tc>
        <w:tc>
          <w:tcPr>
            <w:tcW w:w="852" w:type="dxa"/>
            <w:tcBorders>
              <w:right w:val="single" w:sz="4" w:space="0" w:color="auto"/>
            </w:tcBorders>
          </w:tcPr>
          <w:p w14:paraId="78070647" w14:textId="374235D1"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28.09</w:t>
            </w:r>
          </w:p>
        </w:tc>
        <w:tc>
          <w:tcPr>
            <w:tcW w:w="856" w:type="dxa"/>
            <w:gridSpan w:val="2"/>
            <w:tcBorders>
              <w:left w:val="single" w:sz="4" w:space="0" w:color="auto"/>
            </w:tcBorders>
          </w:tcPr>
          <w:p w14:paraId="0F3E298B"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27.09</w:t>
            </w:r>
          </w:p>
        </w:tc>
        <w:tc>
          <w:tcPr>
            <w:tcW w:w="10631" w:type="dxa"/>
            <w:gridSpan w:val="2"/>
            <w:vMerge w:val="restart"/>
          </w:tcPr>
          <w:p w14:paraId="39C5DB0A" w14:textId="3DC02452" w:rsidR="00A34C51" w:rsidRPr="00D67F88" w:rsidRDefault="00A34C51" w:rsidP="0011586A">
            <w:pPr>
              <w:spacing w:after="0" w:line="240" w:lineRule="auto"/>
              <w:rPr>
                <w:rFonts w:ascii="Times New Roman" w:eastAsia="Times New Roman" w:hAnsi="Times New Roman" w:cs="Times New Roman"/>
                <w:b/>
                <w:sz w:val="18"/>
                <w:szCs w:val="18"/>
                <w:lang w:val="uk-UA"/>
              </w:rPr>
            </w:pPr>
            <w:r w:rsidRPr="00D67F88">
              <w:rPr>
                <w:rFonts w:ascii="Times New Roman" w:eastAsia="Times New Roman" w:hAnsi="Times New Roman" w:cs="Times New Roman"/>
                <w:b/>
                <w:sz w:val="18"/>
                <w:szCs w:val="18"/>
                <w:lang w:val="uk-UA"/>
              </w:rPr>
              <w:t xml:space="preserve">Базові знання: </w:t>
            </w:r>
          </w:p>
          <w:p w14:paraId="7670DB35"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палеоліт, мезоліт, неоліт, енеоліт, «</w:t>
            </w:r>
            <w:proofErr w:type="spellStart"/>
            <w:r w:rsidRPr="00D67F88">
              <w:rPr>
                <w:rFonts w:ascii="Times New Roman" w:eastAsia="Times New Roman" w:hAnsi="Times New Roman" w:cs="Times New Roman"/>
                <w:bCs/>
                <w:sz w:val="18"/>
                <w:szCs w:val="18"/>
                <w:lang w:val="uk-UA"/>
              </w:rPr>
              <w:t>homo</w:t>
            </w:r>
            <w:proofErr w:type="spellEnd"/>
            <w:r w:rsidRPr="00D67F88">
              <w:rPr>
                <w:rFonts w:ascii="Times New Roman" w:eastAsia="Times New Roman" w:hAnsi="Times New Roman" w:cs="Times New Roman"/>
                <w:bCs/>
                <w:sz w:val="18"/>
                <w:szCs w:val="18"/>
                <w:lang w:val="uk-UA"/>
              </w:rPr>
              <w:t xml:space="preserve"> </w:t>
            </w:r>
            <w:proofErr w:type="spellStart"/>
            <w:r w:rsidRPr="00D67F88">
              <w:rPr>
                <w:rFonts w:ascii="Times New Roman" w:eastAsia="Times New Roman" w:hAnsi="Times New Roman" w:cs="Times New Roman"/>
                <w:bCs/>
                <w:sz w:val="18"/>
                <w:szCs w:val="18"/>
                <w:lang w:val="uk-UA"/>
              </w:rPr>
              <w:t>sapiens</w:t>
            </w:r>
            <w:proofErr w:type="spellEnd"/>
            <w:r w:rsidRPr="00D67F88">
              <w:rPr>
                <w:rFonts w:ascii="Times New Roman" w:eastAsia="Times New Roman" w:hAnsi="Times New Roman" w:cs="Times New Roman"/>
                <w:bCs/>
                <w:sz w:val="18"/>
                <w:szCs w:val="18"/>
                <w:lang w:val="uk-UA"/>
              </w:rPr>
              <w:t xml:space="preserve"> (людина розумна)», первісне стадо, рід (родова община), плем’я, вождь, рада старійшин, матріархат, патріархат, «неолітична революція», </w:t>
            </w:r>
            <w:proofErr w:type="spellStart"/>
            <w:r w:rsidRPr="00D67F88">
              <w:rPr>
                <w:rFonts w:ascii="Times New Roman" w:eastAsia="Times New Roman" w:hAnsi="Times New Roman" w:cs="Times New Roman"/>
                <w:bCs/>
                <w:sz w:val="18"/>
                <w:szCs w:val="18"/>
                <w:lang w:val="uk-UA"/>
              </w:rPr>
              <w:t>привласнювальне</w:t>
            </w:r>
            <w:proofErr w:type="spellEnd"/>
            <w:r w:rsidRPr="00D67F88">
              <w:rPr>
                <w:rFonts w:ascii="Times New Roman" w:eastAsia="Times New Roman" w:hAnsi="Times New Roman" w:cs="Times New Roman"/>
                <w:bCs/>
                <w:sz w:val="18"/>
                <w:szCs w:val="18"/>
                <w:lang w:val="uk-UA"/>
              </w:rPr>
              <w:t xml:space="preserve"> господарство, відтворювальне господарство, ремесло, продуктивність праці, стоянки та пам’ятки первісних людей на території України, Трипільська археологічна культура, </w:t>
            </w:r>
            <w:proofErr w:type="spellStart"/>
            <w:r w:rsidRPr="00D67F88">
              <w:rPr>
                <w:rFonts w:ascii="Times New Roman" w:eastAsia="Times New Roman" w:hAnsi="Times New Roman" w:cs="Times New Roman"/>
                <w:bCs/>
                <w:sz w:val="18"/>
                <w:szCs w:val="18"/>
                <w:lang w:val="uk-UA"/>
              </w:rPr>
              <w:t>Середньостогівська</w:t>
            </w:r>
            <w:proofErr w:type="spellEnd"/>
            <w:r w:rsidRPr="00D67F88">
              <w:rPr>
                <w:rFonts w:ascii="Times New Roman" w:eastAsia="Times New Roman" w:hAnsi="Times New Roman" w:cs="Times New Roman"/>
                <w:bCs/>
                <w:sz w:val="18"/>
                <w:szCs w:val="18"/>
                <w:lang w:val="uk-UA"/>
              </w:rPr>
              <w:t xml:space="preserve"> археологічна культура, Вікентій Хвойка, язичництво,  тотемізм, анімізм, магія. </w:t>
            </w:r>
          </w:p>
          <w:p w14:paraId="40B4324E" w14:textId="31E3FA50"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w:t>
            </w:r>
            <w:r w:rsidRPr="00D67F88">
              <w:rPr>
                <w:rFonts w:ascii="Times New Roman" w:eastAsia="Times New Roman" w:hAnsi="Times New Roman" w:cs="Times New Roman"/>
                <w:b/>
                <w:sz w:val="18"/>
                <w:szCs w:val="18"/>
                <w:lang w:val="uk-UA"/>
              </w:rPr>
              <w:t xml:space="preserve">Уміння: </w:t>
            </w:r>
          </w:p>
          <w:p w14:paraId="5BFAB9F1"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знає хронологічні й територіальні межі появи давніх людей на Землі, на теренах України; знає назви та місце розташування двох-чотирьох стоянок первісних людей  </w:t>
            </w:r>
          </w:p>
          <w:p w14:paraId="3CBC4A10"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на території України; </w:t>
            </w:r>
          </w:p>
          <w:p w14:paraId="1E7216CA"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розуміє сутність наукових і релігійних теорій про походження людини; </w:t>
            </w:r>
          </w:p>
          <w:p w14:paraId="19E10818"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lastRenderedPageBreak/>
              <w:t xml:space="preserve">•  висловлює власну думку щодо теорій  про походження людини; </w:t>
            </w:r>
          </w:p>
          <w:p w14:paraId="690049D9"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досліджує і використовує історичні джерела для аналізу подій історії первісної доби; </w:t>
            </w:r>
          </w:p>
          <w:p w14:paraId="4B1DEE76"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виявляє чинники, що впливають на заняття, спосіб ведення господарства, соціальний устрій (клімат, географічне розташування, доступ до природних ресурсів) первісних людей; </w:t>
            </w:r>
          </w:p>
          <w:p w14:paraId="5651FC88"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установлює послідовність історичних подій із життя людей в первісні часи за допомогою лінії часу; </w:t>
            </w:r>
          </w:p>
          <w:p w14:paraId="2251DB2E"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наводить приклади історичних пам’яток  та досягнень первісних людей, які використовуються в сьогоденні; </w:t>
            </w:r>
          </w:p>
          <w:p w14:paraId="39522B29"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виявляє в процесі пошуку інформації про життя первісних людей різні види історичних джерел, зокрема візуальні, артефакти; </w:t>
            </w:r>
          </w:p>
          <w:p w14:paraId="204E8742"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визначає ознаки, що пов’язують артефакти (музейні об’єкти) та ілюстративний матеріал з історією первісних людей; </w:t>
            </w:r>
          </w:p>
          <w:p w14:paraId="7FA7ADC3"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порівнює однотипні пам’ятки історії, природи та культури первісних людей і пояснює їх значення; </w:t>
            </w:r>
          </w:p>
          <w:p w14:paraId="5EC21A48"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добирає приклади, які розкривають поняття/терміни, що використовуються  в межах тем розділу;   </w:t>
            </w:r>
          </w:p>
          <w:p w14:paraId="57773384"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розрізняє природні, економічні, соціальні  та культурні зміни, що відбулися в житті людей у первісні часи, наводить приклади впливу цих змін на життя людини  й суспільства; </w:t>
            </w:r>
          </w:p>
          <w:p w14:paraId="1300365B"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розуміє сутність і значення неолітичної революції в житті первісної людини; </w:t>
            </w:r>
          </w:p>
          <w:p w14:paraId="0A320E03"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розрізняє відмінність між </w:t>
            </w:r>
            <w:proofErr w:type="spellStart"/>
            <w:r w:rsidRPr="00D67F88">
              <w:rPr>
                <w:rFonts w:ascii="Times New Roman" w:eastAsia="Times New Roman" w:hAnsi="Times New Roman" w:cs="Times New Roman"/>
                <w:bCs/>
                <w:sz w:val="18"/>
                <w:szCs w:val="18"/>
                <w:lang w:val="uk-UA"/>
              </w:rPr>
              <w:t>привласнювальним</w:t>
            </w:r>
            <w:proofErr w:type="spellEnd"/>
            <w:r w:rsidRPr="00D67F88">
              <w:rPr>
                <w:rFonts w:ascii="Times New Roman" w:eastAsia="Times New Roman" w:hAnsi="Times New Roman" w:cs="Times New Roman"/>
                <w:bCs/>
                <w:sz w:val="18"/>
                <w:szCs w:val="18"/>
                <w:lang w:val="uk-UA"/>
              </w:rPr>
              <w:t xml:space="preserve"> та відтворювальним господарством; </w:t>
            </w:r>
          </w:p>
          <w:p w14:paraId="3D505179"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розуміє значення для первісних людей винайдення та упровадження землеробства  і скотарства, початок обробки металів, виникнення </w:t>
            </w:r>
            <w:proofErr w:type="spellStart"/>
            <w:r w:rsidRPr="00D67F88">
              <w:rPr>
                <w:rFonts w:ascii="Times New Roman" w:eastAsia="Times New Roman" w:hAnsi="Times New Roman" w:cs="Times New Roman"/>
                <w:bCs/>
                <w:sz w:val="18"/>
                <w:szCs w:val="18"/>
                <w:lang w:val="uk-UA"/>
              </w:rPr>
              <w:t>ремесел</w:t>
            </w:r>
            <w:proofErr w:type="spellEnd"/>
            <w:r w:rsidRPr="00D67F88">
              <w:rPr>
                <w:rFonts w:ascii="Times New Roman" w:eastAsia="Times New Roman" w:hAnsi="Times New Roman" w:cs="Times New Roman"/>
                <w:bCs/>
                <w:sz w:val="18"/>
                <w:szCs w:val="18"/>
                <w:lang w:val="uk-UA"/>
              </w:rPr>
              <w:t xml:space="preserve">; </w:t>
            </w:r>
          </w:p>
          <w:p w14:paraId="4D525444"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розуміє особливості господарювання трипільців і носіїв </w:t>
            </w:r>
            <w:proofErr w:type="spellStart"/>
            <w:r w:rsidRPr="00D67F88">
              <w:rPr>
                <w:rFonts w:ascii="Times New Roman" w:eastAsia="Times New Roman" w:hAnsi="Times New Roman" w:cs="Times New Roman"/>
                <w:bCs/>
                <w:sz w:val="18"/>
                <w:szCs w:val="18"/>
                <w:lang w:val="uk-UA"/>
              </w:rPr>
              <w:t>середньостогівської</w:t>
            </w:r>
            <w:proofErr w:type="spellEnd"/>
            <w:r w:rsidRPr="00D67F88">
              <w:rPr>
                <w:rFonts w:ascii="Times New Roman" w:eastAsia="Times New Roman" w:hAnsi="Times New Roman" w:cs="Times New Roman"/>
                <w:bCs/>
                <w:sz w:val="18"/>
                <w:szCs w:val="18"/>
                <w:lang w:val="uk-UA"/>
              </w:rPr>
              <w:t xml:space="preserve"> культури; </w:t>
            </w:r>
          </w:p>
          <w:p w14:paraId="6A778F37"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розпізнає пам’ятки Трипільської та </w:t>
            </w:r>
            <w:proofErr w:type="spellStart"/>
            <w:r w:rsidRPr="00D67F88">
              <w:rPr>
                <w:rFonts w:ascii="Times New Roman" w:eastAsia="Times New Roman" w:hAnsi="Times New Roman" w:cs="Times New Roman"/>
                <w:bCs/>
                <w:sz w:val="18"/>
                <w:szCs w:val="18"/>
                <w:lang w:val="uk-UA"/>
              </w:rPr>
              <w:t>Середньостогівської</w:t>
            </w:r>
            <w:proofErr w:type="spellEnd"/>
            <w:r w:rsidRPr="00D67F88">
              <w:rPr>
                <w:rFonts w:ascii="Times New Roman" w:eastAsia="Times New Roman" w:hAnsi="Times New Roman" w:cs="Times New Roman"/>
                <w:bCs/>
                <w:sz w:val="18"/>
                <w:szCs w:val="18"/>
                <w:lang w:val="uk-UA"/>
              </w:rPr>
              <w:t xml:space="preserve"> археологічних культур; </w:t>
            </w:r>
          </w:p>
          <w:p w14:paraId="07BE1B02"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формулює запитання щодо можливого впливу тих чи інших подій з історії первісних людей на життя суспільства, окремих груп людей;</w:t>
            </w:r>
          </w:p>
          <w:p w14:paraId="231ED007"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виявляє (з допомогою вчителя) і пояснює виклики, які стояли перед первісною людиною, суспільством у різних природних середовищах; </w:t>
            </w:r>
          </w:p>
          <w:p w14:paraId="701F6E23"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співвідносить дані карти з іншими джерелами інформації про життя первісних людей (розповідь учителя, текст книжки тощо); </w:t>
            </w:r>
          </w:p>
          <w:p w14:paraId="00D12D81"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визначає на карті положення осередків первісних людей на Землі, культурно-історичних пам’яток первісних людей; </w:t>
            </w:r>
          </w:p>
          <w:p w14:paraId="73CB59D8"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позначає на карті розміщення стоянок і пам’яток первісних людей на території України; </w:t>
            </w:r>
          </w:p>
          <w:p w14:paraId="5B42A536"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розрізняє форми релігійних вірувань  в первісні часи; </w:t>
            </w:r>
          </w:p>
          <w:p w14:paraId="26C8E3A8" w14:textId="77777777"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наводить приклади взаємодії первісної людини та природи </w:t>
            </w:r>
          </w:p>
          <w:p w14:paraId="3B7059FD" w14:textId="231D6804" w:rsidR="00A34C51" w:rsidRPr="00D67F88" w:rsidRDefault="00A34C51"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
                <w:sz w:val="18"/>
                <w:szCs w:val="18"/>
                <w:lang w:val="uk-UA"/>
              </w:rPr>
              <w:t xml:space="preserve">Ставлення: </w:t>
            </w:r>
          </w:p>
          <w:p w14:paraId="4FE21F9C" w14:textId="60391321" w:rsidR="00A34C51" w:rsidRPr="00D67F88" w:rsidRDefault="00A34C51" w:rsidP="0011586A">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18"/>
                <w:szCs w:val="18"/>
                <w:lang w:val="uk-UA"/>
              </w:rPr>
              <w:t>•  формулює та висловлює власні судження стосовно впливу діяльності первісної людини на навколишнє середовище, її взаємодії з природою.</w:t>
            </w:r>
          </w:p>
        </w:tc>
      </w:tr>
      <w:tr w:rsidR="00A34C51" w:rsidRPr="00D67F88" w14:paraId="71770470" w14:textId="77777777" w:rsidTr="00A34C51">
        <w:trPr>
          <w:trHeight w:val="278"/>
        </w:trPr>
        <w:tc>
          <w:tcPr>
            <w:tcW w:w="566" w:type="dxa"/>
          </w:tcPr>
          <w:p w14:paraId="20813137"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1749CD72" w14:textId="7A314661" w:rsidR="00A34C51" w:rsidRPr="00D67F88" w:rsidRDefault="00A34C51" w:rsidP="0011586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Кам’яний вік людства. Життя та заняття найдавніших людей</w:t>
            </w:r>
          </w:p>
        </w:tc>
        <w:tc>
          <w:tcPr>
            <w:tcW w:w="852" w:type="dxa"/>
            <w:tcBorders>
              <w:right w:val="single" w:sz="4" w:space="0" w:color="auto"/>
            </w:tcBorders>
          </w:tcPr>
          <w:p w14:paraId="35AD9CCB" w14:textId="347CC085"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02.10</w:t>
            </w:r>
          </w:p>
        </w:tc>
        <w:tc>
          <w:tcPr>
            <w:tcW w:w="856" w:type="dxa"/>
            <w:gridSpan w:val="2"/>
            <w:tcBorders>
              <w:left w:val="single" w:sz="4" w:space="0" w:color="auto"/>
            </w:tcBorders>
          </w:tcPr>
          <w:p w14:paraId="74DBD6AF"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02.10</w:t>
            </w:r>
          </w:p>
        </w:tc>
        <w:tc>
          <w:tcPr>
            <w:tcW w:w="10631" w:type="dxa"/>
            <w:gridSpan w:val="2"/>
            <w:vMerge/>
          </w:tcPr>
          <w:p w14:paraId="19A531DF" w14:textId="47326F12"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A34C51" w:rsidRPr="00D67F88" w14:paraId="27F185AB" w14:textId="77777777" w:rsidTr="00A34C51">
        <w:trPr>
          <w:trHeight w:val="278"/>
        </w:trPr>
        <w:tc>
          <w:tcPr>
            <w:tcW w:w="566" w:type="dxa"/>
          </w:tcPr>
          <w:p w14:paraId="7DF22103"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4CE978AF" w14:textId="1CD4BB15" w:rsidR="00A34C51" w:rsidRPr="00D67F88" w:rsidRDefault="00A34C51"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Поява й розселення людей на теренах України</w:t>
            </w:r>
          </w:p>
        </w:tc>
        <w:tc>
          <w:tcPr>
            <w:tcW w:w="852" w:type="dxa"/>
            <w:tcBorders>
              <w:right w:val="single" w:sz="4" w:space="0" w:color="auto"/>
            </w:tcBorders>
          </w:tcPr>
          <w:p w14:paraId="34476B2E" w14:textId="24D0F8CD"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05.10</w:t>
            </w:r>
          </w:p>
        </w:tc>
        <w:tc>
          <w:tcPr>
            <w:tcW w:w="856" w:type="dxa"/>
            <w:gridSpan w:val="2"/>
            <w:tcBorders>
              <w:left w:val="single" w:sz="4" w:space="0" w:color="auto"/>
            </w:tcBorders>
          </w:tcPr>
          <w:p w14:paraId="7ED88F46"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04.10</w:t>
            </w:r>
          </w:p>
        </w:tc>
        <w:tc>
          <w:tcPr>
            <w:tcW w:w="10631" w:type="dxa"/>
            <w:gridSpan w:val="2"/>
            <w:vMerge/>
          </w:tcPr>
          <w:p w14:paraId="0ECB4A64" w14:textId="30531850"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A34C51" w:rsidRPr="00D67F88" w14:paraId="44A74BC3" w14:textId="77777777" w:rsidTr="00A34C51">
        <w:trPr>
          <w:trHeight w:val="278"/>
        </w:trPr>
        <w:tc>
          <w:tcPr>
            <w:tcW w:w="566" w:type="dxa"/>
          </w:tcPr>
          <w:p w14:paraId="77A1B275"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11481B55" w14:textId="3F2B771D" w:rsidR="00A34C51" w:rsidRPr="00D67F88" w:rsidRDefault="00A34C51"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Неолітична революція та початок обробки металів</w:t>
            </w:r>
          </w:p>
        </w:tc>
        <w:tc>
          <w:tcPr>
            <w:tcW w:w="852" w:type="dxa"/>
            <w:tcBorders>
              <w:right w:val="single" w:sz="4" w:space="0" w:color="auto"/>
            </w:tcBorders>
          </w:tcPr>
          <w:p w14:paraId="1BA1501F" w14:textId="08993B04"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09.10</w:t>
            </w:r>
          </w:p>
        </w:tc>
        <w:tc>
          <w:tcPr>
            <w:tcW w:w="856" w:type="dxa"/>
            <w:gridSpan w:val="2"/>
            <w:tcBorders>
              <w:left w:val="single" w:sz="4" w:space="0" w:color="auto"/>
            </w:tcBorders>
          </w:tcPr>
          <w:p w14:paraId="0903C8D9"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09.10</w:t>
            </w:r>
          </w:p>
        </w:tc>
        <w:tc>
          <w:tcPr>
            <w:tcW w:w="10631" w:type="dxa"/>
            <w:gridSpan w:val="2"/>
            <w:vMerge/>
          </w:tcPr>
          <w:p w14:paraId="2D30CFF9" w14:textId="4801D2E0"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A34C51" w:rsidRPr="00D67F88" w14:paraId="5CFFFC41" w14:textId="77777777" w:rsidTr="00A34C51">
        <w:trPr>
          <w:trHeight w:val="278"/>
        </w:trPr>
        <w:tc>
          <w:tcPr>
            <w:tcW w:w="566" w:type="dxa"/>
          </w:tcPr>
          <w:p w14:paraId="61125C8B"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18751F22" w14:textId="5A0390B9" w:rsidR="00A34C51" w:rsidRPr="00D67F88" w:rsidRDefault="00A34C51"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Спільноти землеробів і скотарів на українських землях</w:t>
            </w:r>
          </w:p>
        </w:tc>
        <w:tc>
          <w:tcPr>
            <w:tcW w:w="852" w:type="dxa"/>
            <w:tcBorders>
              <w:right w:val="single" w:sz="4" w:space="0" w:color="auto"/>
            </w:tcBorders>
          </w:tcPr>
          <w:p w14:paraId="47C29489" w14:textId="3B37035F"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12.10</w:t>
            </w:r>
          </w:p>
        </w:tc>
        <w:tc>
          <w:tcPr>
            <w:tcW w:w="856" w:type="dxa"/>
            <w:gridSpan w:val="2"/>
            <w:tcBorders>
              <w:left w:val="single" w:sz="4" w:space="0" w:color="auto"/>
            </w:tcBorders>
          </w:tcPr>
          <w:p w14:paraId="1ADE95F4"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11.10</w:t>
            </w:r>
          </w:p>
        </w:tc>
        <w:tc>
          <w:tcPr>
            <w:tcW w:w="10631" w:type="dxa"/>
            <w:gridSpan w:val="2"/>
            <w:vMerge/>
          </w:tcPr>
          <w:p w14:paraId="63FC3166" w14:textId="7F55D523"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A34C51" w:rsidRPr="00D67F88" w14:paraId="47085792" w14:textId="77777777" w:rsidTr="00A34C51">
        <w:trPr>
          <w:trHeight w:val="278"/>
        </w:trPr>
        <w:tc>
          <w:tcPr>
            <w:tcW w:w="566" w:type="dxa"/>
          </w:tcPr>
          <w:p w14:paraId="637D4086"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572138A2" w14:textId="40442593" w:rsidR="00A34C51" w:rsidRPr="00D67F88" w:rsidRDefault="00A34C51"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Форми організації первісних спільнот</w:t>
            </w:r>
          </w:p>
        </w:tc>
        <w:tc>
          <w:tcPr>
            <w:tcW w:w="852" w:type="dxa"/>
            <w:tcBorders>
              <w:right w:val="single" w:sz="4" w:space="0" w:color="auto"/>
            </w:tcBorders>
          </w:tcPr>
          <w:p w14:paraId="518D303C" w14:textId="42CCAED4"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16.10</w:t>
            </w:r>
          </w:p>
        </w:tc>
        <w:tc>
          <w:tcPr>
            <w:tcW w:w="856" w:type="dxa"/>
            <w:gridSpan w:val="2"/>
            <w:tcBorders>
              <w:left w:val="single" w:sz="4" w:space="0" w:color="auto"/>
            </w:tcBorders>
          </w:tcPr>
          <w:p w14:paraId="268A95F4"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16.10</w:t>
            </w:r>
          </w:p>
        </w:tc>
        <w:tc>
          <w:tcPr>
            <w:tcW w:w="10631" w:type="dxa"/>
            <w:gridSpan w:val="2"/>
            <w:vMerge/>
          </w:tcPr>
          <w:p w14:paraId="33971B8A" w14:textId="51117A38"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A34C51" w:rsidRPr="00D67F88" w14:paraId="59636CC6" w14:textId="77777777" w:rsidTr="00A34C51">
        <w:trPr>
          <w:trHeight w:val="278"/>
        </w:trPr>
        <w:tc>
          <w:tcPr>
            <w:tcW w:w="566" w:type="dxa"/>
          </w:tcPr>
          <w:p w14:paraId="26145F19"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7690FA80" w14:textId="1F620010" w:rsidR="00A34C51" w:rsidRPr="00D67F88" w:rsidRDefault="00A34C51"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Релігійні вірування та культура первісної доби</w:t>
            </w:r>
          </w:p>
        </w:tc>
        <w:tc>
          <w:tcPr>
            <w:tcW w:w="852" w:type="dxa"/>
            <w:tcBorders>
              <w:right w:val="single" w:sz="4" w:space="0" w:color="auto"/>
            </w:tcBorders>
          </w:tcPr>
          <w:p w14:paraId="727F20A1" w14:textId="3A03107F"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19.10</w:t>
            </w:r>
          </w:p>
        </w:tc>
        <w:tc>
          <w:tcPr>
            <w:tcW w:w="856" w:type="dxa"/>
            <w:gridSpan w:val="2"/>
            <w:tcBorders>
              <w:left w:val="single" w:sz="4" w:space="0" w:color="auto"/>
            </w:tcBorders>
          </w:tcPr>
          <w:p w14:paraId="3A1F4F6B"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18.10</w:t>
            </w:r>
          </w:p>
        </w:tc>
        <w:tc>
          <w:tcPr>
            <w:tcW w:w="10631" w:type="dxa"/>
            <w:gridSpan w:val="2"/>
            <w:vMerge/>
          </w:tcPr>
          <w:p w14:paraId="61C839EF" w14:textId="7803855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A34C51" w:rsidRPr="00D67F88" w14:paraId="2E95ECEF" w14:textId="77777777" w:rsidTr="00A34C51">
        <w:trPr>
          <w:trHeight w:val="278"/>
        </w:trPr>
        <w:tc>
          <w:tcPr>
            <w:tcW w:w="566" w:type="dxa"/>
          </w:tcPr>
          <w:p w14:paraId="3A9E1404"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5D72B917" w14:textId="6DA753AB" w:rsidR="00A34C51" w:rsidRPr="00D67F88" w:rsidRDefault="00A34C51" w:rsidP="0011586A">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з розділу 1 «Життя людей у первісні часи»</w:t>
            </w:r>
          </w:p>
        </w:tc>
        <w:tc>
          <w:tcPr>
            <w:tcW w:w="852" w:type="dxa"/>
            <w:tcBorders>
              <w:right w:val="single" w:sz="4" w:space="0" w:color="auto"/>
            </w:tcBorders>
          </w:tcPr>
          <w:p w14:paraId="767CF503" w14:textId="7A2A4A02"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23.10</w:t>
            </w:r>
          </w:p>
        </w:tc>
        <w:tc>
          <w:tcPr>
            <w:tcW w:w="856" w:type="dxa"/>
            <w:gridSpan w:val="2"/>
            <w:tcBorders>
              <w:left w:val="single" w:sz="4" w:space="0" w:color="auto"/>
            </w:tcBorders>
          </w:tcPr>
          <w:p w14:paraId="5F7355B9"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23.10</w:t>
            </w:r>
          </w:p>
        </w:tc>
        <w:tc>
          <w:tcPr>
            <w:tcW w:w="10631" w:type="dxa"/>
            <w:gridSpan w:val="2"/>
            <w:vMerge/>
          </w:tcPr>
          <w:p w14:paraId="74C7C322" w14:textId="35642F32"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A34C51" w:rsidRPr="00D67F88" w14:paraId="4612F9E3" w14:textId="77777777" w:rsidTr="00A34C51">
        <w:trPr>
          <w:trHeight w:val="278"/>
        </w:trPr>
        <w:tc>
          <w:tcPr>
            <w:tcW w:w="566" w:type="dxa"/>
          </w:tcPr>
          <w:p w14:paraId="5650D7CC" w14:textId="77777777" w:rsidR="00A34C51" w:rsidRPr="00D67F88" w:rsidRDefault="00A34C51"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76738E37" w14:textId="3CF3C1AA" w:rsidR="00A34C51" w:rsidRPr="00D67F88" w:rsidRDefault="00A34C51" w:rsidP="0011586A">
            <w:pPr>
              <w:spacing w:after="0" w:line="240" w:lineRule="auto"/>
              <w:ind w:right="72"/>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Тематичний контроль «Життя людей у первісні часи»</w:t>
            </w:r>
          </w:p>
        </w:tc>
        <w:tc>
          <w:tcPr>
            <w:tcW w:w="852" w:type="dxa"/>
            <w:tcBorders>
              <w:right w:val="single" w:sz="4" w:space="0" w:color="auto"/>
            </w:tcBorders>
          </w:tcPr>
          <w:p w14:paraId="10A3758B" w14:textId="4BB8E98C" w:rsidR="00A34C51" w:rsidRPr="00D67F88" w:rsidRDefault="00A34C51"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26.10</w:t>
            </w:r>
          </w:p>
        </w:tc>
        <w:tc>
          <w:tcPr>
            <w:tcW w:w="856" w:type="dxa"/>
            <w:gridSpan w:val="2"/>
            <w:tcBorders>
              <w:left w:val="single" w:sz="4" w:space="0" w:color="auto"/>
            </w:tcBorders>
          </w:tcPr>
          <w:p w14:paraId="17B827B9" w14:textId="77777777"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25.10</w:t>
            </w:r>
          </w:p>
        </w:tc>
        <w:tc>
          <w:tcPr>
            <w:tcW w:w="10631" w:type="dxa"/>
            <w:gridSpan w:val="2"/>
            <w:vMerge/>
          </w:tcPr>
          <w:p w14:paraId="58260823" w14:textId="6EFA69C2" w:rsidR="00A34C51" w:rsidRPr="00D67F88" w:rsidRDefault="00A34C51" w:rsidP="0011586A">
            <w:pPr>
              <w:spacing w:after="0" w:line="240" w:lineRule="auto"/>
              <w:jc w:val="center"/>
              <w:rPr>
                <w:rFonts w:ascii="Times New Roman" w:eastAsia="Times New Roman" w:hAnsi="Times New Roman" w:cs="Times New Roman"/>
                <w:b/>
                <w:sz w:val="24"/>
                <w:szCs w:val="24"/>
                <w:lang w:val="uk-UA"/>
              </w:rPr>
            </w:pPr>
          </w:p>
        </w:tc>
      </w:tr>
      <w:tr w:rsidR="0011586A" w:rsidRPr="00D67F88" w14:paraId="3BA00219" w14:textId="42B61317" w:rsidTr="00A34C51">
        <w:trPr>
          <w:trHeight w:val="278"/>
        </w:trPr>
        <w:tc>
          <w:tcPr>
            <w:tcW w:w="16307" w:type="dxa"/>
            <w:gridSpan w:val="7"/>
            <w:tcBorders>
              <w:bottom w:val="single" w:sz="4" w:space="0" w:color="000000"/>
            </w:tcBorders>
          </w:tcPr>
          <w:p w14:paraId="5E072A5A" w14:textId="72E678B5" w:rsidR="0011586A" w:rsidRPr="00D67F88" w:rsidRDefault="0011586A" w:rsidP="0011586A">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Розділ ІІ. Цивілізації Стародавнього Сходу </w:t>
            </w:r>
          </w:p>
        </w:tc>
      </w:tr>
      <w:tr w:rsidR="00AB376C" w:rsidRPr="00D67F88" w14:paraId="6337ECE5" w14:textId="77777777" w:rsidTr="00A34C51">
        <w:trPr>
          <w:trHeight w:val="278"/>
        </w:trPr>
        <w:tc>
          <w:tcPr>
            <w:tcW w:w="566" w:type="dxa"/>
          </w:tcPr>
          <w:p w14:paraId="047D4C55"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55E604C9" w14:textId="42284C76" w:rsidR="00AB376C" w:rsidRPr="00D67F88" w:rsidRDefault="00AB376C" w:rsidP="0011586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Цивілізаційні центри Стародавнього Сходу в часі та просторі</w:t>
            </w:r>
          </w:p>
        </w:tc>
        <w:tc>
          <w:tcPr>
            <w:tcW w:w="852" w:type="dxa"/>
            <w:tcBorders>
              <w:right w:val="single" w:sz="4" w:space="0" w:color="auto"/>
            </w:tcBorders>
          </w:tcPr>
          <w:p w14:paraId="698915E6" w14:textId="03B1D379"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06.11</w:t>
            </w:r>
          </w:p>
        </w:tc>
        <w:tc>
          <w:tcPr>
            <w:tcW w:w="856" w:type="dxa"/>
            <w:gridSpan w:val="2"/>
            <w:tcBorders>
              <w:left w:val="single" w:sz="4" w:space="0" w:color="auto"/>
            </w:tcBorders>
          </w:tcPr>
          <w:p w14:paraId="332F9412"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06.11</w:t>
            </w:r>
          </w:p>
        </w:tc>
        <w:tc>
          <w:tcPr>
            <w:tcW w:w="10631" w:type="dxa"/>
            <w:gridSpan w:val="2"/>
            <w:vMerge w:val="restart"/>
          </w:tcPr>
          <w:p w14:paraId="6D59106E" w14:textId="73C3A220" w:rsidR="00AB376C" w:rsidRPr="00D67F88" w:rsidRDefault="00AB376C" w:rsidP="0011586A">
            <w:pPr>
              <w:spacing w:after="0" w:line="240" w:lineRule="auto"/>
              <w:rPr>
                <w:rFonts w:ascii="Times New Roman" w:eastAsia="Times New Roman" w:hAnsi="Times New Roman" w:cs="Times New Roman"/>
                <w:b/>
                <w:sz w:val="18"/>
                <w:szCs w:val="18"/>
                <w:lang w:val="uk-UA"/>
              </w:rPr>
            </w:pPr>
            <w:r w:rsidRPr="00D67F88">
              <w:rPr>
                <w:rFonts w:ascii="Times New Roman" w:eastAsia="Times New Roman" w:hAnsi="Times New Roman" w:cs="Times New Roman"/>
                <w:b/>
                <w:sz w:val="18"/>
                <w:szCs w:val="18"/>
                <w:lang w:val="uk-UA"/>
              </w:rPr>
              <w:t xml:space="preserve">Базові знання: </w:t>
            </w:r>
          </w:p>
          <w:p w14:paraId="0CD831DE"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цивілізація, іригаційне землеробство, держава, влада фараона, піраміди, папірус, міста-держави Шумеру, закони Хаммурапі, колонізація, фінікійський алфавіт, ієрогліф, клинопис, цар Соломон, Біблія, Дарій І, </w:t>
            </w:r>
            <w:proofErr w:type="spellStart"/>
            <w:r w:rsidRPr="00D67F88">
              <w:rPr>
                <w:rFonts w:ascii="Times New Roman" w:eastAsia="Times New Roman" w:hAnsi="Times New Roman" w:cs="Times New Roman"/>
                <w:bCs/>
                <w:sz w:val="18"/>
                <w:szCs w:val="18"/>
                <w:lang w:val="uk-UA"/>
              </w:rPr>
              <w:t>варни</w:t>
            </w:r>
            <w:proofErr w:type="spellEnd"/>
            <w:r w:rsidRPr="00D67F88">
              <w:rPr>
                <w:rFonts w:ascii="Times New Roman" w:eastAsia="Times New Roman" w:hAnsi="Times New Roman" w:cs="Times New Roman"/>
                <w:bCs/>
                <w:sz w:val="18"/>
                <w:szCs w:val="18"/>
                <w:lang w:val="uk-UA"/>
              </w:rPr>
              <w:t xml:space="preserve">, касти, буддизм, індуїзм, імперія, Піднебесна, Конфуцій. </w:t>
            </w:r>
          </w:p>
          <w:p w14:paraId="0EAE2C3B" w14:textId="682656F5" w:rsidR="00AB376C" w:rsidRPr="00D67F88" w:rsidRDefault="00AB376C" w:rsidP="0011586A">
            <w:pPr>
              <w:spacing w:after="0" w:line="240" w:lineRule="auto"/>
              <w:rPr>
                <w:rFonts w:ascii="Times New Roman" w:eastAsia="Times New Roman" w:hAnsi="Times New Roman" w:cs="Times New Roman"/>
                <w:b/>
                <w:sz w:val="18"/>
                <w:szCs w:val="18"/>
                <w:lang w:val="uk-UA"/>
              </w:rPr>
            </w:pPr>
            <w:r w:rsidRPr="00D67F88">
              <w:rPr>
                <w:rFonts w:ascii="Times New Roman" w:eastAsia="Times New Roman" w:hAnsi="Times New Roman" w:cs="Times New Roman"/>
                <w:b/>
                <w:sz w:val="18"/>
                <w:szCs w:val="18"/>
                <w:lang w:val="uk-UA"/>
              </w:rPr>
              <w:t xml:space="preserve">Уміння: </w:t>
            </w:r>
          </w:p>
          <w:p w14:paraId="4AE39140"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знає хронологічні й територіальні межі стародавніх цивілізацій Сходу; </w:t>
            </w:r>
          </w:p>
          <w:p w14:paraId="17481879"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розташовує події з історії стародавніх цивілізацій у хронологічній послідовності, укладає хронологічну таблицю; </w:t>
            </w:r>
          </w:p>
          <w:p w14:paraId="43DF93BA"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установлює послідовність історичних подій виникнення та розвитку стародавніх цивілізацій Сходу, за допомогою лінії часу;  </w:t>
            </w:r>
          </w:p>
          <w:p w14:paraId="73332221"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встановлює значення географічного фактору в розвитку цивілізацій Стародавнього Сходу; </w:t>
            </w:r>
          </w:p>
          <w:p w14:paraId="0BB14AD8"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встановлює одночасність подій в історичному просторі, тривалість подій, явищ, процесів та їх віддаленість одне від одного (у межах тем розділу з допомогою вчителя); </w:t>
            </w:r>
          </w:p>
          <w:p w14:paraId="2B9107E1"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виявляє і розрізняє з допомогою вчителя причини і приводи, результати і наслідки історичних подій, явищ, процесів (на прикладі держави в Давньому Єгипті, Дворіччі, </w:t>
            </w:r>
            <w:proofErr w:type="spellStart"/>
            <w:r w:rsidRPr="00D67F88">
              <w:rPr>
                <w:rFonts w:ascii="Times New Roman" w:eastAsia="Times New Roman" w:hAnsi="Times New Roman" w:cs="Times New Roman"/>
                <w:bCs/>
                <w:sz w:val="18"/>
                <w:szCs w:val="18"/>
                <w:lang w:val="uk-UA"/>
              </w:rPr>
              <w:t>Ізраїльсько</w:t>
            </w:r>
            <w:proofErr w:type="spellEnd"/>
            <w:r w:rsidRPr="00D67F88">
              <w:rPr>
                <w:rFonts w:ascii="Times New Roman" w:eastAsia="Times New Roman" w:hAnsi="Times New Roman" w:cs="Times New Roman"/>
                <w:bCs/>
                <w:sz w:val="18"/>
                <w:szCs w:val="18"/>
                <w:lang w:val="uk-UA"/>
              </w:rPr>
              <w:t xml:space="preserve">-Юдейському царстві, Персії); </w:t>
            </w:r>
          </w:p>
          <w:p w14:paraId="75E7FA2F"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виявляє в процесі пошуку інформації про стародавні цивілізації Сходу різні види історичних джерел, зокрема артефакти, текстові, візуальні, усні; </w:t>
            </w:r>
          </w:p>
          <w:p w14:paraId="5F75C6CC"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розрізняє джерела інформації за видами (матеріальні/нематеріальні, первинні/вторинні, </w:t>
            </w:r>
            <w:proofErr w:type="spellStart"/>
            <w:r w:rsidRPr="00D67F88">
              <w:rPr>
                <w:rFonts w:ascii="Times New Roman" w:eastAsia="Times New Roman" w:hAnsi="Times New Roman" w:cs="Times New Roman"/>
                <w:bCs/>
                <w:sz w:val="18"/>
                <w:szCs w:val="18"/>
                <w:lang w:val="uk-UA"/>
              </w:rPr>
              <w:t>текстово</w:t>
            </w:r>
            <w:proofErr w:type="spellEnd"/>
            <w:r w:rsidRPr="00D67F88">
              <w:rPr>
                <w:rFonts w:ascii="Times New Roman" w:eastAsia="Times New Roman" w:hAnsi="Times New Roman" w:cs="Times New Roman"/>
                <w:bCs/>
                <w:sz w:val="18"/>
                <w:szCs w:val="18"/>
                <w:lang w:val="uk-UA"/>
              </w:rPr>
              <w:t xml:space="preserve">-візуальні тощо); </w:t>
            </w:r>
          </w:p>
          <w:p w14:paraId="44586556"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lastRenderedPageBreak/>
              <w:t xml:space="preserve">•  визначає тему й походження запропонованого джерела історичної та суспільної інформації (на прикладі давньоєгипетської цивілізації, Дворіччя, Фінікії; </w:t>
            </w:r>
            <w:proofErr w:type="spellStart"/>
            <w:r w:rsidRPr="00D67F88">
              <w:rPr>
                <w:rFonts w:ascii="Times New Roman" w:eastAsia="Times New Roman" w:hAnsi="Times New Roman" w:cs="Times New Roman"/>
                <w:bCs/>
                <w:sz w:val="18"/>
                <w:szCs w:val="18"/>
                <w:lang w:val="uk-UA"/>
              </w:rPr>
              <w:t>Ізраїльсько</w:t>
            </w:r>
            <w:proofErr w:type="spellEnd"/>
            <w:r w:rsidRPr="00D67F88">
              <w:rPr>
                <w:rFonts w:ascii="Times New Roman" w:eastAsia="Times New Roman" w:hAnsi="Times New Roman" w:cs="Times New Roman"/>
                <w:bCs/>
                <w:sz w:val="18"/>
                <w:szCs w:val="18"/>
                <w:lang w:val="uk-UA"/>
              </w:rPr>
              <w:t xml:space="preserve">-Юдейського царства, китайської та індійської цивілізацій); </w:t>
            </w:r>
          </w:p>
          <w:p w14:paraId="0E347D4C"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розуміє значення Біблії як історичного джерела; </w:t>
            </w:r>
          </w:p>
          <w:p w14:paraId="2EC5742B" w14:textId="5506F240"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формулює питання різного типу до тексту/</w:t>
            </w:r>
            <w:proofErr w:type="spellStart"/>
            <w:r w:rsidRPr="00D67F88">
              <w:rPr>
                <w:rFonts w:ascii="Times New Roman" w:eastAsia="Times New Roman" w:hAnsi="Times New Roman" w:cs="Times New Roman"/>
                <w:bCs/>
                <w:sz w:val="18"/>
                <w:szCs w:val="18"/>
                <w:lang w:val="uk-UA"/>
              </w:rPr>
              <w:t>медіатексту</w:t>
            </w:r>
            <w:proofErr w:type="spellEnd"/>
            <w:r w:rsidRPr="00D67F88">
              <w:rPr>
                <w:rFonts w:ascii="Times New Roman" w:eastAsia="Times New Roman" w:hAnsi="Times New Roman" w:cs="Times New Roman"/>
                <w:bCs/>
                <w:sz w:val="18"/>
                <w:szCs w:val="18"/>
                <w:lang w:val="uk-UA"/>
              </w:rPr>
              <w:t xml:space="preserve">, візуальних джерел; </w:t>
            </w:r>
          </w:p>
          <w:p w14:paraId="6806632B"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визначає тему й походження запропонованого джерела історичної  та суспільної інформації; </w:t>
            </w:r>
          </w:p>
          <w:p w14:paraId="581768BF"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визначає придатність отриманої інформації для добору аргументів з допомогою вчителя; </w:t>
            </w:r>
          </w:p>
          <w:p w14:paraId="151A5875"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використовує в поясненнях інформацію з різних джерел, зокрема тексти та відеоматеріали, музейні експозиції, власні спостереження; </w:t>
            </w:r>
          </w:p>
          <w:p w14:paraId="2EC037A7"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описує і характеризує за певним алгоритмом пам’ятку природи, історії та культури; </w:t>
            </w:r>
          </w:p>
          <w:p w14:paraId="1F23CF85"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розрізняє природні, економічні, політичні, соціальні, технологічні та культурні зміни, що відбулися, наводить приклади впливу цих змін на життя людини й суспільства в минулому і теперішньому (на прикладі </w:t>
            </w:r>
          </w:p>
          <w:p w14:paraId="3BDCF097"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давньоєгипетської цивілізації, Дворіччя, Фінікії; </w:t>
            </w:r>
            <w:proofErr w:type="spellStart"/>
            <w:r w:rsidRPr="00D67F88">
              <w:rPr>
                <w:rFonts w:ascii="Times New Roman" w:eastAsia="Times New Roman" w:hAnsi="Times New Roman" w:cs="Times New Roman"/>
                <w:bCs/>
                <w:sz w:val="18"/>
                <w:szCs w:val="18"/>
                <w:lang w:val="uk-UA"/>
              </w:rPr>
              <w:t>Ізраїльсько</w:t>
            </w:r>
            <w:proofErr w:type="spellEnd"/>
            <w:r w:rsidRPr="00D67F88">
              <w:rPr>
                <w:rFonts w:ascii="Times New Roman" w:eastAsia="Times New Roman" w:hAnsi="Times New Roman" w:cs="Times New Roman"/>
                <w:bCs/>
                <w:sz w:val="18"/>
                <w:szCs w:val="18"/>
                <w:lang w:val="uk-UA"/>
              </w:rPr>
              <w:t xml:space="preserve">-Юдейського царства, китайської та індійської цивілізацій); </w:t>
            </w:r>
          </w:p>
          <w:p w14:paraId="2606B171"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обґрунтовує користь обміну досвідом і </w:t>
            </w:r>
            <w:proofErr w:type="spellStart"/>
            <w:r w:rsidRPr="00D67F88">
              <w:rPr>
                <w:rFonts w:ascii="Times New Roman" w:eastAsia="Times New Roman" w:hAnsi="Times New Roman" w:cs="Times New Roman"/>
                <w:bCs/>
                <w:sz w:val="18"/>
                <w:szCs w:val="18"/>
                <w:lang w:val="uk-UA"/>
              </w:rPr>
              <w:t>взаємонавчання</w:t>
            </w:r>
            <w:proofErr w:type="spellEnd"/>
            <w:r w:rsidRPr="00D67F88">
              <w:rPr>
                <w:rFonts w:ascii="Times New Roman" w:eastAsia="Times New Roman" w:hAnsi="Times New Roman" w:cs="Times New Roman"/>
                <w:bCs/>
                <w:sz w:val="18"/>
                <w:szCs w:val="18"/>
                <w:lang w:val="uk-UA"/>
              </w:rPr>
              <w:t xml:space="preserve">, пояснює значення освіти в житті людини; </w:t>
            </w:r>
          </w:p>
          <w:p w14:paraId="69D1F4B2"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формулює запитання щодо можливого впливу тих чи інших подій з історії стародавніх цивілізацій Сходу на життя суспільства, окремих груп людей;</w:t>
            </w:r>
          </w:p>
          <w:p w14:paraId="36A536CB"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визначає значущість історичної події для людини й суспільства; </w:t>
            </w:r>
          </w:p>
          <w:p w14:paraId="7B33D353"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пояснює, як людина впливає на різні спільноти й державу своєю діяльністю; </w:t>
            </w:r>
          </w:p>
          <w:p w14:paraId="0E3EFF3B"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формулює висновок на основі наведених фактів; </w:t>
            </w:r>
          </w:p>
          <w:p w14:paraId="21D23973"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виявляє (з допомогою вчителя) і пояснює виклики, які стояли перед людиною, суспільством Стародавнього Сходу в різних природних середовищах; </w:t>
            </w:r>
          </w:p>
          <w:p w14:paraId="18F2C167"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зіставляє картографічну інформацію різних історичних періодів; </w:t>
            </w:r>
          </w:p>
          <w:p w14:paraId="33F250FA"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співвідносить дані карти з іншими джерелами інформації (розповідь учителя, текст книжки тощо), у межах тем розділу;</w:t>
            </w:r>
          </w:p>
          <w:p w14:paraId="72196860"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визначає на карті положення географічних об’єктів, культурно-історичних пам’яток, місця історичних подій стародавніх цивілізацій Сходу; </w:t>
            </w:r>
          </w:p>
          <w:p w14:paraId="53C617BF"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визначає особливості господарства, суспільного життя і культури (на прикладі стародавніх цивілізацій Сходу);</w:t>
            </w:r>
          </w:p>
          <w:p w14:paraId="7189D160"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наводить приклади впливу діяльності людини стародавніх цивілізацій Сходу на навколишнє середовище в часі і просторі, взаємодії людини та природи; </w:t>
            </w:r>
          </w:p>
          <w:p w14:paraId="4F324BA8" w14:textId="77777777" w:rsidR="00AB376C" w:rsidRPr="00D67F88"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Cs/>
                <w:sz w:val="18"/>
                <w:szCs w:val="18"/>
                <w:lang w:val="uk-UA"/>
              </w:rPr>
              <w:t xml:space="preserve">•  діє для збереження навколишнього середовища </w:t>
            </w:r>
          </w:p>
          <w:p w14:paraId="23F6C30B" w14:textId="3829B262" w:rsidR="00AB376C" w:rsidRPr="00CD3CDA" w:rsidRDefault="00AB376C" w:rsidP="0011586A">
            <w:pPr>
              <w:spacing w:after="0" w:line="240" w:lineRule="auto"/>
              <w:rPr>
                <w:rFonts w:ascii="Times New Roman" w:eastAsia="Times New Roman" w:hAnsi="Times New Roman" w:cs="Times New Roman"/>
                <w:bCs/>
                <w:sz w:val="18"/>
                <w:szCs w:val="18"/>
                <w:lang w:val="uk-UA"/>
              </w:rPr>
            </w:pPr>
            <w:r w:rsidRPr="00D67F88">
              <w:rPr>
                <w:rFonts w:ascii="Times New Roman" w:eastAsia="Times New Roman" w:hAnsi="Times New Roman" w:cs="Times New Roman"/>
                <w:b/>
                <w:sz w:val="18"/>
                <w:szCs w:val="18"/>
                <w:lang w:val="uk-UA"/>
              </w:rPr>
              <w:t xml:space="preserve">Ставлення: </w:t>
            </w:r>
          </w:p>
          <w:p w14:paraId="53E31DFF" w14:textId="77777777" w:rsidR="00AB376C" w:rsidRPr="00D67F88" w:rsidRDefault="00AB376C" w:rsidP="0011586A">
            <w:pPr>
              <w:pStyle w:val="a5"/>
              <w:numPr>
                <w:ilvl w:val="0"/>
                <w:numId w:val="17"/>
              </w:numPr>
              <w:spacing w:after="0" w:line="240" w:lineRule="auto"/>
              <w:rPr>
                <w:rFonts w:ascii="Times New Roman" w:eastAsia="Times New Roman" w:hAnsi="Times New Roman" w:cs="Times New Roman"/>
                <w:b/>
                <w:sz w:val="18"/>
                <w:szCs w:val="18"/>
                <w:lang w:val="uk-UA"/>
              </w:rPr>
            </w:pPr>
            <w:r w:rsidRPr="00D67F88">
              <w:rPr>
                <w:rFonts w:ascii="Times New Roman" w:eastAsia="Times New Roman" w:hAnsi="Times New Roman" w:cs="Times New Roman"/>
                <w:bCs/>
                <w:sz w:val="18"/>
                <w:szCs w:val="18"/>
                <w:lang w:val="uk-UA"/>
              </w:rPr>
              <w:t>формулює та висловлює власні судження стосовно ціннісних основ цивілізацій Стародавнього Сходу;</w:t>
            </w:r>
          </w:p>
          <w:p w14:paraId="1BB0A85E" w14:textId="36738C10" w:rsidR="00AB376C" w:rsidRPr="00D67F88" w:rsidRDefault="00AB376C" w:rsidP="0011586A">
            <w:pPr>
              <w:pStyle w:val="a5"/>
              <w:numPr>
                <w:ilvl w:val="0"/>
                <w:numId w:val="17"/>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18"/>
                <w:szCs w:val="18"/>
                <w:lang w:val="uk-UA"/>
              </w:rPr>
              <w:t>обґрунтовує значення збереження історичної спадщини Стародавнього Сходу для розвитку суспільства.</w:t>
            </w:r>
            <w:r w:rsidRPr="00D67F88">
              <w:rPr>
                <w:rFonts w:ascii="Times New Roman" w:eastAsia="Times New Roman" w:hAnsi="Times New Roman" w:cs="Times New Roman"/>
                <w:b/>
                <w:sz w:val="24"/>
                <w:szCs w:val="24"/>
                <w:lang w:val="uk-UA"/>
              </w:rPr>
              <w:t xml:space="preserve">   </w:t>
            </w:r>
          </w:p>
        </w:tc>
      </w:tr>
      <w:tr w:rsidR="00AB376C" w:rsidRPr="00D67F88" w14:paraId="306811F7" w14:textId="77777777" w:rsidTr="00A34C51">
        <w:trPr>
          <w:trHeight w:val="295"/>
        </w:trPr>
        <w:tc>
          <w:tcPr>
            <w:tcW w:w="566" w:type="dxa"/>
          </w:tcPr>
          <w:p w14:paraId="738809B8"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44E9D3B3" w14:textId="48235A11"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Цивілізації річкових долин</w:t>
            </w:r>
          </w:p>
        </w:tc>
        <w:tc>
          <w:tcPr>
            <w:tcW w:w="852" w:type="dxa"/>
            <w:tcBorders>
              <w:right w:val="single" w:sz="4" w:space="0" w:color="auto"/>
            </w:tcBorders>
          </w:tcPr>
          <w:p w14:paraId="40F43894" w14:textId="553FADFC"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09.11</w:t>
            </w:r>
          </w:p>
        </w:tc>
        <w:tc>
          <w:tcPr>
            <w:tcW w:w="856" w:type="dxa"/>
            <w:gridSpan w:val="2"/>
            <w:tcBorders>
              <w:left w:val="single" w:sz="4" w:space="0" w:color="auto"/>
            </w:tcBorders>
          </w:tcPr>
          <w:p w14:paraId="25F31BFA"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08.11</w:t>
            </w:r>
          </w:p>
        </w:tc>
        <w:tc>
          <w:tcPr>
            <w:tcW w:w="10631" w:type="dxa"/>
            <w:gridSpan w:val="2"/>
            <w:vMerge/>
          </w:tcPr>
          <w:p w14:paraId="06F2EC83" w14:textId="0941374C"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6995609E" w14:textId="77777777" w:rsidTr="00A34C51">
        <w:trPr>
          <w:trHeight w:val="295"/>
        </w:trPr>
        <w:tc>
          <w:tcPr>
            <w:tcW w:w="566" w:type="dxa"/>
          </w:tcPr>
          <w:p w14:paraId="2386094C"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681F76E8" w14:textId="6B9C4F65"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Давній Єгипет, Месопотамія, Ізраїль</w:t>
            </w:r>
          </w:p>
        </w:tc>
        <w:tc>
          <w:tcPr>
            <w:tcW w:w="852" w:type="dxa"/>
            <w:tcBorders>
              <w:right w:val="single" w:sz="4" w:space="0" w:color="auto"/>
            </w:tcBorders>
          </w:tcPr>
          <w:p w14:paraId="2C403C16" w14:textId="2A8B44AA"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13.11</w:t>
            </w:r>
          </w:p>
        </w:tc>
        <w:tc>
          <w:tcPr>
            <w:tcW w:w="856" w:type="dxa"/>
            <w:gridSpan w:val="2"/>
            <w:tcBorders>
              <w:left w:val="single" w:sz="4" w:space="0" w:color="auto"/>
            </w:tcBorders>
          </w:tcPr>
          <w:p w14:paraId="2F1E747B"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13.11</w:t>
            </w:r>
          </w:p>
        </w:tc>
        <w:tc>
          <w:tcPr>
            <w:tcW w:w="10631" w:type="dxa"/>
            <w:gridSpan w:val="2"/>
            <w:vMerge/>
          </w:tcPr>
          <w:p w14:paraId="16522D02" w14:textId="452B746E"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030CF4EB" w14:textId="77777777" w:rsidTr="00A34C51">
        <w:trPr>
          <w:trHeight w:val="295"/>
        </w:trPr>
        <w:tc>
          <w:tcPr>
            <w:tcW w:w="566" w:type="dxa"/>
          </w:tcPr>
          <w:p w14:paraId="36084900"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76E54FC7" w14:textId="22510A92"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Давній Єгипет, Месопотамія, Ізраїль</w:t>
            </w:r>
          </w:p>
        </w:tc>
        <w:tc>
          <w:tcPr>
            <w:tcW w:w="852" w:type="dxa"/>
            <w:tcBorders>
              <w:right w:val="single" w:sz="4" w:space="0" w:color="auto"/>
            </w:tcBorders>
          </w:tcPr>
          <w:p w14:paraId="563269C5" w14:textId="63A1D78A" w:rsidR="00AB376C"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16.11</w:t>
            </w:r>
          </w:p>
        </w:tc>
        <w:tc>
          <w:tcPr>
            <w:tcW w:w="856" w:type="dxa"/>
            <w:gridSpan w:val="2"/>
            <w:tcBorders>
              <w:left w:val="single" w:sz="4" w:space="0" w:color="auto"/>
            </w:tcBorders>
          </w:tcPr>
          <w:p w14:paraId="307B9AB5" w14:textId="77777777" w:rsidR="00AB376C"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15.11</w:t>
            </w:r>
          </w:p>
        </w:tc>
        <w:tc>
          <w:tcPr>
            <w:tcW w:w="10631" w:type="dxa"/>
            <w:gridSpan w:val="2"/>
            <w:vMerge/>
          </w:tcPr>
          <w:p w14:paraId="67109ABB" w14:textId="092D78B0"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1F0599E3" w14:textId="77777777" w:rsidTr="00A34C51">
        <w:trPr>
          <w:trHeight w:val="295"/>
        </w:trPr>
        <w:tc>
          <w:tcPr>
            <w:tcW w:w="566" w:type="dxa"/>
          </w:tcPr>
          <w:p w14:paraId="22A884C3"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35F9EDE1" w14:textId="7EBB48C1"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Індія та Китай</w:t>
            </w:r>
          </w:p>
        </w:tc>
        <w:tc>
          <w:tcPr>
            <w:tcW w:w="852" w:type="dxa"/>
            <w:tcBorders>
              <w:right w:val="single" w:sz="4" w:space="0" w:color="auto"/>
            </w:tcBorders>
          </w:tcPr>
          <w:p w14:paraId="4BBC15DC" w14:textId="68067748"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20.11</w:t>
            </w:r>
          </w:p>
        </w:tc>
        <w:tc>
          <w:tcPr>
            <w:tcW w:w="856" w:type="dxa"/>
            <w:gridSpan w:val="2"/>
            <w:tcBorders>
              <w:left w:val="single" w:sz="4" w:space="0" w:color="auto"/>
            </w:tcBorders>
          </w:tcPr>
          <w:p w14:paraId="796694E9"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20.11</w:t>
            </w:r>
          </w:p>
        </w:tc>
        <w:tc>
          <w:tcPr>
            <w:tcW w:w="10631" w:type="dxa"/>
            <w:gridSpan w:val="2"/>
            <w:vMerge/>
          </w:tcPr>
          <w:p w14:paraId="1AD957AF" w14:textId="4A535166"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3A4CA8C6" w14:textId="77777777" w:rsidTr="00A34C51">
        <w:trPr>
          <w:trHeight w:val="295"/>
        </w:trPr>
        <w:tc>
          <w:tcPr>
            <w:tcW w:w="566" w:type="dxa"/>
          </w:tcPr>
          <w:p w14:paraId="34ED4D9E"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0EC76A10" w14:textId="78CED0F9"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Влада і суспільство в державах </w:t>
            </w:r>
            <w:proofErr w:type="spellStart"/>
            <w:r w:rsidRPr="00D67F88">
              <w:rPr>
                <w:rFonts w:ascii="Times New Roman" w:eastAsia="Times New Roman" w:hAnsi="Times New Roman" w:cs="Times New Roman"/>
                <w:sz w:val="24"/>
                <w:szCs w:val="24"/>
                <w:lang w:val="uk-UA"/>
              </w:rPr>
              <w:t>Cтародавнього</w:t>
            </w:r>
            <w:proofErr w:type="spellEnd"/>
            <w:r w:rsidRPr="00D67F88">
              <w:rPr>
                <w:rFonts w:ascii="Times New Roman" w:eastAsia="Times New Roman" w:hAnsi="Times New Roman" w:cs="Times New Roman"/>
                <w:sz w:val="24"/>
                <w:szCs w:val="24"/>
                <w:lang w:val="uk-UA"/>
              </w:rPr>
              <w:t xml:space="preserve"> Сходу</w:t>
            </w:r>
          </w:p>
        </w:tc>
        <w:tc>
          <w:tcPr>
            <w:tcW w:w="852" w:type="dxa"/>
            <w:tcBorders>
              <w:right w:val="single" w:sz="4" w:space="0" w:color="auto"/>
            </w:tcBorders>
          </w:tcPr>
          <w:p w14:paraId="11CFF347" w14:textId="5FCAF35F"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23.11</w:t>
            </w:r>
          </w:p>
        </w:tc>
        <w:tc>
          <w:tcPr>
            <w:tcW w:w="856" w:type="dxa"/>
            <w:gridSpan w:val="2"/>
            <w:tcBorders>
              <w:left w:val="single" w:sz="4" w:space="0" w:color="auto"/>
            </w:tcBorders>
          </w:tcPr>
          <w:p w14:paraId="365CA2F6"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22.11</w:t>
            </w:r>
          </w:p>
        </w:tc>
        <w:tc>
          <w:tcPr>
            <w:tcW w:w="10631" w:type="dxa"/>
            <w:gridSpan w:val="2"/>
            <w:vMerge/>
          </w:tcPr>
          <w:p w14:paraId="173DD623" w14:textId="09630251"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5A840E80" w14:textId="77777777" w:rsidTr="00A34C51">
        <w:trPr>
          <w:trHeight w:val="295"/>
        </w:trPr>
        <w:tc>
          <w:tcPr>
            <w:tcW w:w="566" w:type="dxa"/>
          </w:tcPr>
          <w:p w14:paraId="29F38647"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7E731D2B" w14:textId="4EF68DAE"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Родина і виховання дітей. Становище жінки в </w:t>
            </w:r>
            <w:r w:rsidRPr="00D67F88">
              <w:rPr>
                <w:rFonts w:ascii="Times New Roman" w:eastAsia="Times New Roman" w:hAnsi="Times New Roman" w:cs="Times New Roman"/>
                <w:sz w:val="24"/>
                <w:szCs w:val="24"/>
                <w:lang w:val="uk-UA"/>
              </w:rPr>
              <w:lastRenderedPageBreak/>
              <w:t>суспільствах Стародавнього Сходу</w:t>
            </w:r>
          </w:p>
        </w:tc>
        <w:tc>
          <w:tcPr>
            <w:tcW w:w="852" w:type="dxa"/>
            <w:tcBorders>
              <w:right w:val="single" w:sz="4" w:space="0" w:color="auto"/>
            </w:tcBorders>
          </w:tcPr>
          <w:p w14:paraId="3CD5FDD8" w14:textId="55B5B7ED"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lastRenderedPageBreak/>
              <w:t>27.11</w:t>
            </w:r>
          </w:p>
        </w:tc>
        <w:tc>
          <w:tcPr>
            <w:tcW w:w="856" w:type="dxa"/>
            <w:gridSpan w:val="2"/>
            <w:tcBorders>
              <w:left w:val="single" w:sz="4" w:space="0" w:color="auto"/>
            </w:tcBorders>
          </w:tcPr>
          <w:p w14:paraId="014DE2CC"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27.11</w:t>
            </w:r>
          </w:p>
        </w:tc>
        <w:tc>
          <w:tcPr>
            <w:tcW w:w="10631" w:type="dxa"/>
            <w:gridSpan w:val="2"/>
            <w:vMerge/>
          </w:tcPr>
          <w:p w14:paraId="3A40943F" w14:textId="7C8123F8"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07A7667C" w14:textId="77777777" w:rsidTr="00A34C51">
        <w:trPr>
          <w:trHeight w:val="295"/>
        </w:trPr>
        <w:tc>
          <w:tcPr>
            <w:tcW w:w="566" w:type="dxa"/>
          </w:tcPr>
          <w:p w14:paraId="172D27A2"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3A56313E" w14:textId="24B43493"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Міфологія та релігійні вірування народів Стародавнього Сходу</w:t>
            </w:r>
          </w:p>
        </w:tc>
        <w:tc>
          <w:tcPr>
            <w:tcW w:w="852" w:type="dxa"/>
            <w:tcBorders>
              <w:right w:val="single" w:sz="4" w:space="0" w:color="auto"/>
            </w:tcBorders>
          </w:tcPr>
          <w:p w14:paraId="6B29DDE8" w14:textId="1C787C95"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30.11</w:t>
            </w:r>
          </w:p>
        </w:tc>
        <w:tc>
          <w:tcPr>
            <w:tcW w:w="856" w:type="dxa"/>
            <w:gridSpan w:val="2"/>
            <w:tcBorders>
              <w:left w:val="single" w:sz="4" w:space="0" w:color="auto"/>
            </w:tcBorders>
          </w:tcPr>
          <w:p w14:paraId="3E98D2F2"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29.11</w:t>
            </w:r>
          </w:p>
        </w:tc>
        <w:tc>
          <w:tcPr>
            <w:tcW w:w="10631" w:type="dxa"/>
            <w:gridSpan w:val="2"/>
            <w:vMerge/>
          </w:tcPr>
          <w:p w14:paraId="386EA471" w14:textId="219DD248"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1D775B86" w14:textId="77777777" w:rsidTr="00A34C51">
        <w:trPr>
          <w:trHeight w:val="295"/>
        </w:trPr>
        <w:tc>
          <w:tcPr>
            <w:tcW w:w="566" w:type="dxa"/>
          </w:tcPr>
          <w:p w14:paraId="38442AFD"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2A31EF46" w14:textId="0D2C3DDA"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Поява монотеїстичних релігій. Юдаїзм. Буддизм. Конфуціанство</w:t>
            </w:r>
          </w:p>
        </w:tc>
        <w:tc>
          <w:tcPr>
            <w:tcW w:w="852" w:type="dxa"/>
            <w:tcBorders>
              <w:right w:val="single" w:sz="4" w:space="0" w:color="auto"/>
            </w:tcBorders>
          </w:tcPr>
          <w:p w14:paraId="30657634" w14:textId="704250BD"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04.12</w:t>
            </w:r>
          </w:p>
        </w:tc>
        <w:tc>
          <w:tcPr>
            <w:tcW w:w="856" w:type="dxa"/>
            <w:gridSpan w:val="2"/>
            <w:tcBorders>
              <w:left w:val="single" w:sz="4" w:space="0" w:color="auto"/>
            </w:tcBorders>
          </w:tcPr>
          <w:p w14:paraId="229BB45A"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04.12</w:t>
            </w:r>
          </w:p>
        </w:tc>
        <w:tc>
          <w:tcPr>
            <w:tcW w:w="10631" w:type="dxa"/>
            <w:gridSpan w:val="2"/>
            <w:vMerge/>
          </w:tcPr>
          <w:p w14:paraId="3515B96D" w14:textId="1CE5452E"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05194078" w14:textId="77777777" w:rsidTr="00A34C51">
        <w:trPr>
          <w:trHeight w:val="295"/>
        </w:trPr>
        <w:tc>
          <w:tcPr>
            <w:tcW w:w="566" w:type="dxa"/>
          </w:tcPr>
          <w:p w14:paraId="4359FA09"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6DD9FD77" w14:textId="78ED33C4"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Культурні надбання Стародавнього Сходу</w:t>
            </w:r>
          </w:p>
        </w:tc>
        <w:tc>
          <w:tcPr>
            <w:tcW w:w="852" w:type="dxa"/>
            <w:tcBorders>
              <w:right w:val="single" w:sz="4" w:space="0" w:color="auto"/>
            </w:tcBorders>
          </w:tcPr>
          <w:p w14:paraId="625D77B5" w14:textId="1B88CD5B"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07.12</w:t>
            </w:r>
          </w:p>
        </w:tc>
        <w:tc>
          <w:tcPr>
            <w:tcW w:w="856" w:type="dxa"/>
            <w:gridSpan w:val="2"/>
            <w:tcBorders>
              <w:left w:val="single" w:sz="4" w:space="0" w:color="auto"/>
            </w:tcBorders>
          </w:tcPr>
          <w:p w14:paraId="58726B7D"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06.12</w:t>
            </w:r>
          </w:p>
        </w:tc>
        <w:tc>
          <w:tcPr>
            <w:tcW w:w="10631" w:type="dxa"/>
            <w:gridSpan w:val="2"/>
            <w:vMerge/>
          </w:tcPr>
          <w:p w14:paraId="779E0B02" w14:textId="320A83E3"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5D72A773" w14:textId="77777777" w:rsidTr="00A34C51">
        <w:trPr>
          <w:trHeight w:val="295"/>
        </w:trPr>
        <w:tc>
          <w:tcPr>
            <w:tcW w:w="566" w:type="dxa"/>
          </w:tcPr>
          <w:p w14:paraId="2AAE6E0E"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00C0E170" w14:textId="5E2C30CA"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з розділу 2 «Цивілізації Стародавнього Сходу»</w:t>
            </w:r>
          </w:p>
        </w:tc>
        <w:tc>
          <w:tcPr>
            <w:tcW w:w="852" w:type="dxa"/>
            <w:tcBorders>
              <w:right w:val="single" w:sz="4" w:space="0" w:color="auto"/>
            </w:tcBorders>
          </w:tcPr>
          <w:p w14:paraId="23B23A6D" w14:textId="7348225C"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11.12</w:t>
            </w:r>
          </w:p>
        </w:tc>
        <w:tc>
          <w:tcPr>
            <w:tcW w:w="856" w:type="dxa"/>
            <w:gridSpan w:val="2"/>
            <w:tcBorders>
              <w:left w:val="single" w:sz="4" w:space="0" w:color="auto"/>
            </w:tcBorders>
          </w:tcPr>
          <w:p w14:paraId="6394C309"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11.12</w:t>
            </w:r>
          </w:p>
        </w:tc>
        <w:tc>
          <w:tcPr>
            <w:tcW w:w="10631" w:type="dxa"/>
            <w:gridSpan w:val="2"/>
            <w:vMerge/>
          </w:tcPr>
          <w:p w14:paraId="2F940AE4" w14:textId="298161E1"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159DD81C" w14:textId="77777777" w:rsidTr="00A34C51">
        <w:trPr>
          <w:trHeight w:val="295"/>
        </w:trPr>
        <w:tc>
          <w:tcPr>
            <w:tcW w:w="566" w:type="dxa"/>
          </w:tcPr>
          <w:p w14:paraId="3C1357F2" w14:textId="77777777" w:rsidR="00AB376C" w:rsidRPr="00D67F88" w:rsidRDefault="00AB376C" w:rsidP="0011586A">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4D21C1E5" w14:textId="53D802A8" w:rsidR="00AB376C" w:rsidRPr="00D67F88" w:rsidRDefault="00AB376C" w:rsidP="0011586A">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«Цивілізації Стародавнього Сходу» </w:t>
            </w:r>
          </w:p>
        </w:tc>
        <w:tc>
          <w:tcPr>
            <w:tcW w:w="852" w:type="dxa"/>
            <w:tcBorders>
              <w:right w:val="single" w:sz="4" w:space="0" w:color="auto"/>
            </w:tcBorders>
          </w:tcPr>
          <w:p w14:paraId="24D4361B" w14:textId="6C108EBD" w:rsidR="00AB376C" w:rsidRPr="00D67F88"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14.12</w:t>
            </w:r>
          </w:p>
        </w:tc>
        <w:tc>
          <w:tcPr>
            <w:tcW w:w="856" w:type="dxa"/>
            <w:gridSpan w:val="2"/>
            <w:tcBorders>
              <w:left w:val="single" w:sz="4" w:space="0" w:color="auto"/>
            </w:tcBorders>
          </w:tcPr>
          <w:p w14:paraId="327F52A3" w14:textId="77777777"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13.12</w:t>
            </w:r>
          </w:p>
        </w:tc>
        <w:tc>
          <w:tcPr>
            <w:tcW w:w="10631" w:type="dxa"/>
            <w:gridSpan w:val="2"/>
            <w:vMerge/>
          </w:tcPr>
          <w:p w14:paraId="75429011" w14:textId="4776C563" w:rsidR="00AB376C" w:rsidRPr="00D67F88" w:rsidRDefault="00AB376C" w:rsidP="0011586A">
            <w:pPr>
              <w:spacing w:after="0" w:line="240" w:lineRule="auto"/>
              <w:jc w:val="center"/>
              <w:rPr>
                <w:rFonts w:ascii="Times New Roman" w:eastAsia="Times New Roman" w:hAnsi="Times New Roman" w:cs="Times New Roman"/>
                <w:b/>
                <w:sz w:val="24"/>
                <w:szCs w:val="24"/>
                <w:lang w:val="uk-UA"/>
              </w:rPr>
            </w:pPr>
          </w:p>
        </w:tc>
      </w:tr>
      <w:tr w:rsidR="00AB376C" w:rsidRPr="00D67F88" w14:paraId="1ECC2014" w14:textId="77777777" w:rsidTr="00A34C51">
        <w:trPr>
          <w:trHeight w:val="295"/>
        </w:trPr>
        <w:tc>
          <w:tcPr>
            <w:tcW w:w="566" w:type="dxa"/>
          </w:tcPr>
          <w:p w14:paraId="45A7BAE7" w14:textId="77777777" w:rsidR="00AB376C" w:rsidRPr="00D67F88" w:rsidRDefault="00AB376C" w:rsidP="00A85566">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4EBA16F2" w14:textId="7601F65C" w:rsidR="00AB376C" w:rsidRPr="00A85566" w:rsidRDefault="00AB376C" w:rsidP="00A85566">
            <w:pPr>
              <w:spacing w:after="0" w:line="240" w:lineRule="auto"/>
              <w:jc w:val="both"/>
              <w:rPr>
                <w:rFonts w:ascii="Times New Roman" w:eastAsia="Times New Roman" w:hAnsi="Times New Roman" w:cs="Times New Roman"/>
                <w:bCs/>
                <w:color w:val="FF0000"/>
                <w:sz w:val="24"/>
                <w:szCs w:val="24"/>
                <w:lang w:val="uk-UA"/>
              </w:rPr>
            </w:pPr>
            <w:r w:rsidRPr="00A85566">
              <w:rPr>
                <w:rFonts w:ascii="Times New Roman" w:eastAsia="Times New Roman" w:hAnsi="Times New Roman" w:cs="Times New Roman"/>
                <w:bCs/>
                <w:sz w:val="24"/>
                <w:szCs w:val="24"/>
                <w:lang w:val="uk-UA"/>
              </w:rPr>
              <w:t>Узагальнення вивченого у І семестрі</w:t>
            </w:r>
          </w:p>
        </w:tc>
        <w:tc>
          <w:tcPr>
            <w:tcW w:w="852" w:type="dxa"/>
            <w:tcBorders>
              <w:right w:val="single" w:sz="4" w:space="0" w:color="auto"/>
            </w:tcBorders>
          </w:tcPr>
          <w:p w14:paraId="540F1263" w14:textId="0CECCF08" w:rsidR="00AB376C"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18.12</w:t>
            </w:r>
          </w:p>
        </w:tc>
        <w:tc>
          <w:tcPr>
            <w:tcW w:w="856" w:type="dxa"/>
            <w:gridSpan w:val="2"/>
            <w:tcBorders>
              <w:left w:val="single" w:sz="4" w:space="0" w:color="auto"/>
            </w:tcBorders>
          </w:tcPr>
          <w:p w14:paraId="2EBBF9DD" w14:textId="77777777" w:rsidR="00AB376C" w:rsidRDefault="00AB376C" w:rsidP="00A8556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18.12</w:t>
            </w:r>
          </w:p>
        </w:tc>
        <w:tc>
          <w:tcPr>
            <w:tcW w:w="10631" w:type="dxa"/>
            <w:gridSpan w:val="2"/>
            <w:vMerge/>
          </w:tcPr>
          <w:p w14:paraId="61413CF3" w14:textId="70F2D400" w:rsidR="00AB376C" w:rsidRPr="00D67F88" w:rsidRDefault="00AB376C" w:rsidP="00A85566">
            <w:pPr>
              <w:spacing w:after="0" w:line="240" w:lineRule="auto"/>
              <w:jc w:val="center"/>
              <w:rPr>
                <w:rFonts w:ascii="Times New Roman" w:eastAsia="Times New Roman" w:hAnsi="Times New Roman" w:cs="Times New Roman"/>
                <w:b/>
                <w:sz w:val="24"/>
                <w:szCs w:val="24"/>
                <w:lang w:val="uk-UA"/>
              </w:rPr>
            </w:pPr>
          </w:p>
        </w:tc>
      </w:tr>
      <w:tr w:rsidR="00AB376C" w:rsidRPr="00D67F88" w14:paraId="2CFF2497" w14:textId="77777777" w:rsidTr="003A3E43">
        <w:trPr>
          <w:trHeight w:val="295"/>
        </w:trPr>
        <w:tc>
          <w:tcPr>
            <w:tcW w:w="566" w:type="dxa"/>
          </w:tcPr>
          <w:p w14:paraId="0B9693DA" w14:textId="77777777" w:rsidR="00AB376C" w:rsidRPr="00D67F88" w:rsidRDefault="00AB376C" w:rsidP="00A85566">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2AB2DC14" w14:textId="18EC51B2" w:rsidR="00AB376C" w:rsidRPr="00D67F88" w:rsidRDefault="00AB376C" w:rsidP="00A85566">
            <w:pPr>
              <w:spacing w:after="0" w:line="240" w:lineRule="auto"/>
              <w:jc w:val="both"/>
              <w:rPr>
                <w:rFonts w:ascii="Times New Roman" w:eastAsia="Times New Roman" w:hAnsi="Times New Roman" w:cs="Times New Roman"/>
                <w:b/>
                <w:color w:val="FF0000"/>
                <w:sz w:val="24"/>
                <w:szCs w:val="24"/>
                <w:lang w:val="uk-UA"/>
              </w:rPr>
            </w:pPr>
            <w:r w:rsidRPr="00A85566">
              <w:rPr>
                <w:rFonts w:ascii="Times New Roman" w:eastAsia="Times New Roman" w:hAnsi="Times New Roman" w:cs="Times New Roman"/>
                <w:bCs/>
                <w:sz w:val="24"/>
                <w:szCs w:val="24"/>
                <w:lang w:val="uk-UA"/>
              </w:rPr>
              <w:t>Узагальнення вивченого у І семестрі</w:t>
            </w:r>
          </w:p>
        </w:tc>
        <w:tc>
          <w:tcPr>
            <w:tcW w:w="852" w:type="dxa"/>
            <w:tcBorders>
              <w:right w:val="single" w:sz="4" w:space="0" w:color="auto"/>
            </w:tcBorders>
          </w:tcPr>
          <w:p w14:paraId="2AB1A27D" w14:textId="62F14702" w:rsidR="00AB376C"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21.12</w:t>
            </w:r>
          </w:p>
        </w:tc>
        <w:tc>
          <w:tcPr>
            <w:tcW w:w="856" w:type="dxa"/>
            <w:gridSpan w:val="2"/>
            <w:tcBorders>
              <w:left w:val="single" w:sz="4" w:space="0" w:color="auto"/>
            </w:tcBorders>
          </w:tcPr>
          <w:p w14:paraId="60E515F3" w14:textId="77777777" w:rsidR="00AB376C" w:rsidRDefault="00AB376C" w:rsidP="00A8556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20.12</w:t>
            </w:r>
          </w:p>
        </w:tc>
        <w:tc>
          <w:tcPr>
            <w:tcW w:w="10631" w:type="dxa"/>
            <w:gridSpan w:val="2"/>
            <w:vMerge/>
          </w:tcPr>
          <w:p w14:paraId="7BB36A3A" w14:textId="274A1A71" w:rsidR="00AB376C" w:rsidRPr="00D67F88" w:rsidRDefault="00AB376C" w:rsidP="00A85566">
            <w:pPr>
              <w:spacing w:after="0" w:line="240" w:lineRule="auto"/>
              <w:jc w:val="center"/>
              <w:rPr>
                <w:rFonts w:ascii="Times New Roman" w:eastAsia="Times New Roman" w:hAnsi="Times New Roman" w:cs="Times New Roman"/>
                <w:b/>
                <w:sz w:val="24"/>
                <w:szCs w:val="24"/>
                <w:lang w:val="uk-UA"/>
              </w:rPr>
            </w:pPr>
          </w:p>
        </w:tc>
      </w:tr>
      <w:tr w:rsidR="00AB376C" w:rsidRPr="00D67F88" w14:paraId="4393931C" w14:textId="77777777" w:rsidTr="00A34C51">
        <w:trPr>
          <w:trHeight w:val="295"/>
        </w:trPr>
        <w:tc>
          <w:tcPr>
            <w:tcW w:w="566" w:type="dxa"/>
          </w:tcPr>
          <w:p w14:paraId="770C3D1C" w14:textId="77777777" w:rsidR="00AB376C" w:rsidRPr="00D67F88" w:rsidRDefault="00AB376C" w:rsidP="00A85566">
            <w:pPr>
              <w:numPr>
                <w:ilvl w:val="0"/>
                <w:numId w:val="14"/>
              </w:numPr>
              <w:spacing w:after="0" w:line="240" w:lineRule="auto"/>
              <w:jc w:val="center"/>
              <w:rPr>
                <w:rFonts w:ascii="Times New Roman" w:eastAsia="Times New Roman" w:hAnsi="Times New Roman" w:cs="Times New Roman"/>
                <w:b/>
                <w:sz w:val="24"/>
                <w:szCs w:val="24"/>
                <w:lang w:val="uk-UA"/>
              </w:rPr>
            </w:pPr>
          </w:p>
        </w:tc>
        <w:tc>
          <w:tcPr>
            <w:tcW w:w="3402" w:type="dxa"/>
          </w:tcPr>
          <w:p w14:paraId="2B915FA6" w14:textId="2D8CDB95" w:rsidR="00AB376C" w:rsidRPr="00A85566" w:rsidRDefault="00AB376C" w:rsidP="00A85566">
            <w:pPr>
              <w:spacing w:after="0" w:line="240" w:lineRule="auto"/>
              <w:jc w:val="both"/>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Історична гра</w:t>
            </w:r>
          </w:p>
        </w:tc>
        <w:tc>
          <w:tcPr>
            <w:tcW w:w="852" w:type="dxa"/>
            <w:tcBorders>
              <w:right w:val="single" w:sz="4" w:space="0" w:color="auto"/>
            </w:tcBorders>
          </w:tcPr>
          <w:p w14:paraId="030F1C2E" w14:textId="126AB1ED" w:rsidR="00AB376C" w:rsidRDefault="00AB376C" w:rsidP="00A34C5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25.12</w:t>
            </w:r>
          </w:p>
        </w:tc>
        <w:tc>
          <w:tcPr>
            <w:tcW w:w="856" w:type="dxa"/>
            <w:gridSpan w:val="2"/>
            <w:tcBorders>
              <w:left w:val="single" w:sz="4" w:space="0" w:color="auto"/>
            </w:tcBorders>
          </w:tcPr>
          <w:p w14:paraId="75B8BF04" w14:textId="50B24FC1" w:rsidR="00AB376C" w:rsidRDefault="00AB376C" w:rsidP="00A8556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25.12</w:t>
            </w:r>
          </w:p>
        </w:tc>
        <w:tc>
          <w:tcPr>
            <w:tcW w:w="10631" w:type="dxa"/>
            <w:gridSpan w:val="2"/>
            <w:vMerge/>
            <w:tcBorders>
              <w:bottom w:val="single" w:sz="4" w:space="0" w:color="000000"/>
            </w:tcBorders>
          </w:tcPr>
          <w:p w14:paraId="4B84E009" w14:textId="77777777" w:rsidR="00AB376C" w:rsidRPr="00D67F88" w:rsidRDefault="00AB376C"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2F1AD9FC" w14:textId="266F6A7F" w:rsidTr="00A34C51">
        <w:trPr>
          <w:trHeight w:val="295"/>
        </w:trPr>
        <w:tc>
          <w:tcPr>
            <w:tcW w:w="16307" w:type="dxa"/>
            <w:gridSpan w:val="7"/>
          </w:tcPr>
          <w:p w14:paraId="1CE3C69E" w14:textId="16E7F0A8" w:rsidR="00A85566" w:rsidRDefault="00A85566" w:rsidP="00A85566">
            <w:pPr>
              <w:spacing w:after="0" w:line="240" w:lineRule="auto"/>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ІІ СЕМЕСТР</w:t>
            </w:r>
          </w:p>
          <w:p w14:paraId="1B55493B" w14:textId="1B8D7590" w:rsidR="00A85566" w:rsidRPr="00D67F88" w:rsidRDefault="00A85566" w:rsidP="00A85566">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ІІІ. Давня Греція та її сусіди</w:t>
            </w:r>
          </w:p>
        </w:tc>
      </w:tr>
      <w:tr w:rsidR="00A85566" w:rsidRPr="00D67F88" w14:paraId="6CD433C7" w14:textId="77777777" w:rsidTr="00A34C51">
        <w:trPr>
          <w:trHeight w:val="295"/>
        </w:trPr>
        <w:tc>
          <w:tcPr>
            <w:tcW w:w="566" w:type="dxa"/>
          </w:tcPr>
          <w:p w14:paraId="34295637"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30DD4244" w14:textId="5E62F5E6"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Природа і населення Давньої Греції</w:t>
            </w:r>
          </w:p>
        </w:tc>
        <w:tc>
          <w:tcPr>
            <w:tcW w:w="1708" w:type="dxa"/>
            <w:gridSpan w:val="3"/>
          </w:tcPr>
          <w:p w14:paraId="3D56F498" w14:textId="36D59405"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val="restart"/>
            <w:tcBorders>
              <w:top w:val="single" w:sz="4" w:space="0" w:color="000000"/>
            </w:tcBorders>
          </w:tcPr>
          <w:p w14:paraId="458A5A7E" w14:textId="77777777" w:rsidR="00A85566" w:rsidRPr="00D67F88" w:rsidRDefault="00A85566" w:rsidP="00A85566">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 xml:space="preserve">Базові знання: </w:t>
            </w:r>
          </w:p>
          <w:p w14:paraId="67BE7840"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античність, </w:t>
            </w:r>
            <w:proofErr w:type="spellStart"/>
            <w:r w:rsidRPr="00D67F88">
              <w:rPr>
                <w:rFonts w:ascii="Times New Roman" w:eastAsia="Times New Roman" w:hAnsi="Times New Roman" w:cs="Times New Roman"/>
                <w:bCs/>
                <w:sz w:val="20"/>
                <w:szCs w:val="20"/>
                <w:lang w:val="uk-UA"/>
              </w:rPr>
              <w:t>Мінойська</w:t>
            </w:r>
            <w:proofErr w:type="spellEnd"/>
            <w:r w:rsidRPr="00D67F88">
              <w:rPr>
                <w:rFonts w:ascii="Times New Roman" w:eastAsia="Times New Roman" w:hAnsi="Times New Roman" w:cs="Times New Roman"/>
                <w:bCs/>
                <w:sz w:val="20"/>
                <w:szCs w:val="20"/>
                <w:lang w:val="uk-UA"/>
              </w:rPr>
              <w:t xml:space="preserve"> цивілізація, Ахейська Греція, Гомер «Іліада», «Одіссея», Генріх Шліман, міста-держави (поліси), демократія, олігархія, демос, реформи Солона, Спарта, олігархія, Велика грецька колонізація, античні міста-держави Північного Причорномор’я, кіммерійці, скіфи, сармати, Геродот, </w:t>
            </w:r>
            <w:proofErr w:type="spellStart"/>
            <w:r w:rsidRPr="00D67F88">
              <w:rPr>
                <w:rFonts w:ascii="Times New Roman" w:eastAsia="Times New Roman" w:hAnsi="Times New Roman" w:cs="Times New Roman"/>
                <w:bCs/>
                <w:sz w:val="20"/>
                <w:szCs w:val="20"/>
                <w:lang w:val="uk-UA"/>
              </w:rPr>
              <w:t>персько</w:t>
            </w:r>
            <w:proofErr w:type="spellEnd"/>
            <w:r w:rsidRPr="00D67F88">
              <w:rPr>
                <w:rFonts w:ascii="Times New Roman" w:eastAsia="Times New Roman" w:hAnsi="Times New Roman" w:cs="Times New Roman"/>
                <w:bCs/>
                <w:sz w:val="20"/>
                <w:szCs w:val="20"/>
                <w:lang w:val="uk-UA"/>
              </w:rPr>
              <w:t xml:space="preserve">-грецькі війни, Перикл, Олімпійські ігри, П’єр де </w:t>
            </w:r>
            <w:proofErr w:type="spellStart"/>
            <w:r w:rsidRPr="00D67F88">
              <w:rPr>
                <w:rFonts w:ascii="Times New Roman" w:eastAsia="Times New Roman" w:hAnsi="Times New Roman" w:cs="Times New Roman"/>
                <w:bCs/>
                <w:sz w:val="20"/>
                <w:szCs w:val="20"/>
                <w:lang w:val="uk-UA"/>
              </w:rPr>
              <w:t>Кубертен</w:t>
            </w:r>
            <w:proofErr w:type="spellEnd"/>
            <w:r w:rsidRPr="00D67F88">
              <w:rPr>
                <w:rFonts w:ascii="Times New Roman" w:eastAsia="Times New Roman" w:hAnsi="Times New Roman" w:cs="Times New Roman"/>
                <w:bCs/>
                <w:sz w:val="20"/>
                <w:szCs w:val="20"/>
                <w:lang w:val="uk-UA"/>
              </w:rPr>
              <w:t xml:space="preserve">, Імперія </w:t>
            </w:r>
            <w:proofErr w:type="spellStart"/>
            <w:r w:rsidRPr="00D67F88">
              <w:rPr>
                <w:rFonts w:ascii="Times New Roman" w:eastAsia="Times New Roman" w:hAnsi="Times New Roman" w:cs="Times New Roman"/>
                <w:bCs/>
                <w:sz w:val="20"/>
                <w:szCs w:val="20"/>
                <w:lang w:val="uk-UA"/>
              </w:rPr>
              <w:t>Александра</w:t>
            </w:r>
            <w:proofErr w:type="spellEnd"/>
            <w:r w:rsidRPr="00D67F88">
              <w:rPr>
                <w:rFonts w:ascii="Times New Roman" w:eastAsia="Times New Roman" w:hAnsi="Times New Roman" w:cs="Times New Roman"/>
                <w:bCs/>
                <w:sz w:val="20"/>
                <w:szCs w:val="20"/>
                <w:lang w:val="uk-UA"/>
              </w:rPr>
              <w:t xml:space="preserve"> Македонського, еллінізм.</w:t>
            </w:r>
          </w:p>
          <w:p w14:paraId="6577429E" w14:textId="77777777" w:rsidR="00A85566" w:rsidRPr="00D67F88" w:rsidRDefault="00A85566" w:rsidP="00A85566">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 xml:space="preserve">Уміння: </w:t>
            </w:r>
          </w:p>
          <w:p w14:paraId="2B438476"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розташовує події (у межах тем розділу «Давня Греція та її сусіди» та попередньо вивчених тем) у хронологічній послідовності за допомогою стрічки часу, укладає хронологічну таблицю; </w:t>
            </w:r>
          </w:p>
          <w:p w14:paraId="583D6D45"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установлює часову послідовність перебування на території України кіммерійців, скіфів, сарматів; </w:t>
            </w:r>
          </w:p>
          <w:p w14:paraId="4795D811"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встановлює одночасність подій в історичному просторі, тривалість подій, явищ, процесів та їх віддаленість одних від одних (у межах тем розділу «Давня Греція та її сусіди» та попередньо вивчених тем, з допомогою вчителя); </w:t>
            </w:r>
          </w:p>
          <w:p w14:paraId="5A8EE282"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пояснює відмінності між громадським та особистим простором; виявляє порушення права на особистий простір; </w:t>
            </w:r>
          </w:p>
          <w:p w14:paraId="3694895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lastRenderedPageBreak/>
              <w:t xml:space="preserve">•  наводить приклади й пояснює призначення об’єктів громадського простору в минулому  і сучасності (на прикладі теми «Афіни — батьківщина демократії»); </w:t>
            </w:r>
          </w:p>
          <w:p w14:paraId="7B66A373"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наводить історичні та сучасні приклади виявів дискримінації та її подолання; </w:t>
            </w:r>
          </w:p>
          <w:p w14:paraId="2B997DD9"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пояснює потребу доступності громадського простору для людей з інвалідністю або маломобільних груп населення; </w:t>
            </w:r>
          </w:p>
          <w:p w14:paraId="3A7DA61B"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аргументує потребу спільних правил, а також необхідність їх дотримуватися; </w:t>
            </w:r>
          </w:p>
          <w:p w14:paraId="015A1D19"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переконує інших у перевагах поведінки, заснованої на повазі до прав людини і поваги до гідності людини; </w:t>
            </w:r>
          </w:p>
          <w:p w14:paraId="791AFFE7"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формулює судження про вчинки історичних осіб і сучасних діячів, події, явища, процеси з урахуванням отриманих знань та власного досвіду; </w:t>
            </w:r>
          </w:p>
          <w:p w14:paraId="1BD82720"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описує перебіг історичних подій в античних містах–державах Північного Причорномор’я; </w:t>
            </w:r>
          </w:p>
          <w:p w14:paraId="4E61AC59"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наводить приклади історичних пам’яток та інших проявів присутності в сьогоденні – топоніміка, лексика (на прикладі античних міст-держав Північного, Причорномор’я, Скіфії); </w:t>
            </w:r>
          </w:p>
          <w:p w14:paraId="141DB53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виявляє різні види історичних джерел, якими послуговуються вчені для дослідження історії Давньої Греції, Скіфії зокрема артефакти, текстові, візуальні, усні;</w:t>
            </w:r>
          </w:p>
          <w:p w14:paraId="52BEB602"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формулює запитання щодо достовірності інформації з різних джерел; </w:t>
            </w:r>
          </w:p>
          <w:p w14:paraId="79594430"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застосовує критерії визначення достовірності інформації (з допомогою вчителя); </w:t>
            </w:r>
          </w:p>
          <w:p w14:paraId="7099E0F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визначає риси/ознаки артефакту  (музейного об’єкта), писемного  та візуального джерела  (у межах тем розділу «Давня Греція  та її сусіди», з допомогою вчителя); </w:t>
            </w:r>
          </w:p>
          <w:p w14:paraId="5A595E58"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визначає ознаки, що пов’язують документи, артефакти (музейні об’єкти) та ілюстративний матеріал з історичним періодом цивілізацій Давньої Греції, Скіфії; </w:t>
            </w:r>
          </w:p>
          <w:p w14:paraId="3185295D"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порівнює однотипні пам’ятки історії, природи та культури Античної цивілізації  і пояснює їх значення; </w:t>
            </w:r>
          </w:p>
          <w:p w14:paraId="5C90B4F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розрізняє природні, економічні, політичні, соціальні, технологічні та культурні зміни, що відбулися в Античній цивілізації протягом історії;  </w:t>
            </w:r>
          </w:p>
          <w:p w14:paraId="367C56C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висловлює власне судження про культурне розмаїття і його цінність для суспільства, виявляє зацікавленість переконаннями інших людей;</w:t>
            </w:r>
          </w:p>
          <w:p w14:paraId="5B1AF134"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детально описує та характеризує історичних осіб за різними ознаками (інтереси, світогляд тощо); </w:t>
            </w:r>
          </w:p>
          <w:p w14:paraId="33A445F6"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формулює запитання щодо можливого впливу тих чи інших подій з історії стародавніх цивілізацій Давньої Греції, Скіфії, на життя суспільства, окремих груп людей; </w:t>
            </w:r>
          </w:p>
          <w:p w14:paraId="401CC1B0"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співвідносить дані карти з іншими джерелами інформації (розповідь учителя, текст книжки тощо); </w:t>
            </w:r>
          </w:p>
          <w:p w14:paraId="2A3F562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позначає розміщення об’єктів на карті, прокладає уявні маршрути, визначає відстані (у межах тем розділу «Давня Греція та її сусіди»); </w:t>
            </w:r>
          </w:p>
          <w:p w14:paraId="5AD9E300"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виявляє чинники, що впливають на заняття людей, спосіб ведення господарства, соціальний устрій (клімат, географічне розташування, доступ до природних ресурсів) на прикладі античних міст-держав, Скіфії; </w:t>
            </w:r>
          </w:p>
          <w:p w14:paraId="73E64AF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наводить приклади впливу діяльності людини Античної цивілізації та її сусідів на навколишнє середовище в часі і просторі, взаємодії людини та природи;</w:t>
            </w:r>
          </w:p>
          <w:p w14:paraId="64D7E3DD"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пояснює, як погляди та потреби людей сьогодні і в минулому пов’язані з подіями  їх життя, станом суспільства </w:t>
            </w:r>
          </w:p>
          <w:p w14:paraId="3CC957FC" w14:textId="27815E44" w:rsidR="00A85566" w:rsidRPr="00CD3CDA"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
                <w:sz w:val="20"/>
                <w:szCs w:val="20"/>
                <w:lang w:val="uk-UA"/>
              </w:rPr>
              <w:t xml:space="preserve">Ставлення:  </w:t>
            </w:r>
          </w:p>
          <w:p w14:paraId="13413072"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обговорює важливість поваги прав людини; </w:t>
            </w:r>
          </w:p>
          <w:p w14:paraId="4FDD034B" w14:textId="46EC4D58" w:rsidR="00A85566" w:rsidRPr="00D67F88" w:rsidRDefault="00A85566" w:rsidP="00A85566">
            <w:p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0"/>
                <w:szCs w:val="20"/>
                <w:lang w:val="uk-UA"/>
              </w:rPr>
              <w:t>•  пояснює, чому Афіни вважаються батьківщиною демократії; усвідомлює цінність демократії для суспільного життя.</w:t>
            </w:r>
          </w:p>
        </w:tc>
      </w:tr>
      <w:tr w:rsidR="00A85566" w:rsidRPr="00D67F88" w14:paraId="5D910468" w14:textId="77777777" w:rsidTr="00A34C51">
        <w:trPr>
          <w:trHeight w:val="295"/>
        </w:trPr>
        <w:tc>
          <w:tcPr>
            <w:tcW w:w="566" w:type="dxa"/>
          </w:tcPr>
          <w:p w14:paraId="23D349D6"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7BC469FC" w14:textId="2D614470"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proofErr w:type="spellStart"/>
            <w:r w:rsidRPr="00D67F88">
              <w:rPr>
                <w:rFonts w:ascii="Times New Roman" w:eastAsia="Times New Roman" w:hAnsi="Times New Roman" w:cs="Times New Roman"/>
                <w:sz w:val="24"/>
                <w:szCs w:val="24"/>
                <w:lang w:val="uk-UA"/>
              </w:rPr>
              <w:t>Мінойська</w:t>
            </w:r>
            <w:proofErr w:type="spellEnd"/>
            <w:r w:rsidRPr="00D67F88">
              <w:rPr>
                <w:rFonts w:ascii="Times New Roman" w:eastAsia="Times New Roman" w:hAnsi="Times New Roman" w:cs="Times New Roman"/>
                <w:sz w:val="24"/>
                <w:szCs w:val="24"/>
                <w:lang w:val="uk-UA"/>
              </w:rPr>
              <w:t xml:space="preserve"> цивілізація та ахейська Греція</w:t>
            </w:r>
          </w:p>
        </w:tc>
        <w:tc>
          <w:tcPr>
            <w:tcW w:w="1708" w:type="dxa"/>
            <w:gridSpan w:val="3"/>
          </w:tcPr>
          <w:p w14:paraId="6A2F93A9" w14:textId="3A9C5FC1"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0A258CA3" w14:textId="5A3CD120"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89ACC3B" w14:textId="77777777" w:rsidTr="00A34C51">
        <w:trPr>
          <w:trHeight w:val="295"/>
        </w:trPr>
        <w:tc>
          <w:tcPr>
            <w:tcW w:w="566" w:type="dxa"/>
          </w:tcPr>
          <w:p w14:paraId="1F62F6A8"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329D3B96" w14:textId="05E71369"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Поліси. Велика грецька колонізація. Еллінізм</w:t>
            </w:r>
          </w:p>
        </w:tc>
        <w:tc>
          <w:tcPr>
            <w:tcW w:w="1708" w:type="dxa"/>
            <w:gridSpan w:val="3"/>
          </w:tcPr>
          <w:p w14:paraId="4E980856" w14:textId="1C124416"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0AB47936" w14:textId="653C1FAC"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20FE2BF6" w14:textId="77777777" w:rsidTr="00A34C51">
        <w:trPr>
          <w:trHeight w:val="295"/>
        </w:trPr>
        <w:tc>
          <w:tcPr>
            <w:tcW w:w="566" w:type="dxa"/>
          </w:tcPr>
          <w:p w14:paraId="7599D570"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299E1A02" w14:textId="7EFFAEFB"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Афіни — батьківщина демократії</w:t>
            </w:r>
          </w:p>
        </w:tc>
        <w:tc>
          <w:tcPr>
            <w:tcW w:w="1708" w:type="dxa"/>
            <w:gridSpan w:val="3"/>
          </w:tcPr>
          <w:p w14:paraId="018577A8" w14:textId="7D0966B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2ABFF3F1" w14:textId="75A978A0"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58469C57" w14:textId="77777777" w:rsidTr="00A34C51">
        <w:trPr>
          <w:trHeight w:val="295"/>
        </w:trPr>
        <w:tc>
          <w:tcPr>
            <w:tcW w:w="566" w:type="dxa"/>
          </w:tcPr>
          <w:p w14:paraId="51E933D0"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7A759C48" w14:textId="15F87624"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«Золотий вік» Афін за </w:t>
            </w:r>
            <w:proofErr w:type="spellStart"/>
            <w:r w:rsidRPr="00D67F88">
              <w:rPr>
                <w:rFonts w:ascii="Times New Roman" w:eastAsia="Times New Roman" w:hAnsi="Times New Roman" w:cs="Times New Roman"/>
                <w:sz w:val="24"/>
                <w:szCs w:val="24"/>
                <w:lang w:val="uk-UA"/>
              </w:rPr>
              <w:t>Перікла</w:t>
            </w:r>
            <w:proofErr w:type="spellEnd"/>
          </w:p>
        </w:tc>
        <w:tc>
          <w:tcPr>
            <w:tcW w:w="1708" w:type="dxa"/>
            <w:gridSpan w:val="3"/>
          </w:tcPr>
          <w:p w14:paraId="69D9DD98" w14:textId="6CB678E2"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5AF085B7" w14:textId="55599C9C"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0C55C6A7" w14:textId="77777777" w:rsidTr="00A34C51">
        <w:trPr>
          <w:trHeight w:val="295"/>
        </w:trPr>
        <w:tc>
          <w:tcPr>
            <w:tcW w:w="566" w:type="dxa"/>
          </w:tcPr>
          <w:p w14:paraId="27E88DCC"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1F949CEF" w14:textId="355CC7FD"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Стародавня Спарта — приклад олігархічної держави</w:t>
            </w:r>
          </w:p>
        </w:tc>
        <w:tc>
          <w:tcPr>
            <w:tcW w:w="1708" w:type="dxa"/>
            <w:gridSpan w:val="3"/>
          </w:tcPr>
          <w:p w14:paraId="7CCEA8BB"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1830345E" w14:textId="29DF766B"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C5A7CF5" w14:textId="77777777" w:rsidTr="00A34C51">
        <w:trPr>
          <w:trHeight w:val="295"/>
        </w:trPr>
        <w:tc>
          <w:tcPr>
            <w:tcW w:w="566" w:type="dxa"/>
          </w:tcPr>
          <w:p w14:paraId="51B2B99A"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508726FB" w14:textId="681BE3E5"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proofErr w:type="spellStart"/>
            <w:r w:rsidRPr="00D67F88">
              <w:rPr>
                <w:rFonts w:ascii="Times New Roman" w:eastAsia="Times New Roman" w:hAnsi="Times New Roman" w:cs="Times New Roman"/>
                <w:sz w:val="24"/>
                <w:szCs w:val="24"/>
                <w:lang w:val="uk-UA"/>
              </w:rPr>
              <w:t>Персько</w:t>
            </w:r>
            <w:proofErr w:type="spellEnd"/>
            <w:r w:rsidRPr="00D67F88">
              <w:rPr>
                <w:rFonts w:ascii="Times New Roman" w:eastAsia="Times New Roman" w:hAnsi="Times New Roman" w:cs="Times New Roman"/>
                <w:sz w:val="24"/>
                <w:szCs w:val="24"/>
                <w:lang w:val="uk-UA"/>
              </w:rPr>
              <w:t>-грецькі війни. Військова справа в Давній Греції</w:t>
            </w:r>
          </w:p>
        </w:tc>
        <w:tc>
          <w:tcPr>
            <w:tcW w:w="1708" w:type="dxa"/>
            <w:gridSpan w:val="3"/>
          </w:tcPr>
          <w:p w14:paraId="0F040B1E"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54FB6B91" w14:textId="76C8C394"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23FAC46C" w14:textId="77777777" w:rsidTr="00A34C51">
        <w:trPr>
          <w:trHeight w:val="295"/>
        </w:trPr>
        <w:tc>
          <w:tcPr>
            <w:tcW w:w="566" w:type="dxa"/>
          </w:tcPr>
          <w:p w14:paraId="46789054"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1A45D1BE" w14:textId="450D7E8E"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Утворення імперії </w:t>
            </w:r>
            <w:proofErr w:type="spellStart"/>
            <w:r w:rsidRPr="00D67F88">
              <w:rPr>
                <w:rFonts w:ascii="Times New Roman" w:eastAsia="Times New Roman" w:hAnsi="Times New Roman" w:cs="Times New Roman"/>
                <w:sz w:val="24"/>
                <w:szCs w:val="24"/>
                <w:lang w:val="uk-UA"/>
              </w:rPr>
              <w:t>Александра</w:t>
            </w:r>
            <w:proofErr w:type="spellEnd"/>
            <w:r w:rsidRPr="00D67F88">
              <w:rPr>
                <w:rFonts w:ascii="Times New Roman" w:eastAsia="Times New Roman" w:hAnsi="Times New Roman" w:cs="Times New Roman"/>
                <w:sz w:val="24"/>
                <w:szCs w:val="24"/>
                <w:lang w:val="uk-UA"/>
              </w:rPr>
              <w:t xml:space="preserve"> Македонського</w:t>
            </w:r>
          </w:p>
        </w:tc>
        <w:tc>
          <w:tcPr>
            <w:tcW w:w="1708" w:type="dxa"/>
            <w:gridSpan w:val="3"/>
          </w:tcPr>
          <w:p w14:paraId="3F6E1DDF"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3050B9F5" w14:textId="47AFD43E"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AAD1D01" w14:textId="77777777" w:rsidTr="00A34C51">
        <w:trPr>
          <w:trHeight w:val="295"/>
        </w:trPr>
        <w:tc>
          <w:tcPr>
            <w:tcW w:w="566" w:type="dxa"/>
          </w:tcPr>
          <w:p w14:paraId="735846AF"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1C9C8D67" w14:textId="74A70097"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з розділу 3 «Давня Греція та її сусіди» (частина 1)</w:t>
            </w:r>
          </w:p>
        </w:tc>
        <w:tc>
          <w:tcPr>
            <w:tcW w:w="1708" w:type="dxa"/>
            <w:gridSpan w:val="3"/>
          </w:tcPr>
          <w:p w14:paraId="26A4C3E9"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645C797A" w14:textId="5E8B721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6D61978D" w14:textId="77777777" w:rsidTr="00A34C51">
        <w:trPr>
          <w:trHeight w:val="295"/>
        </w:trPr>
        <w:tc>
          <w:tcPr>
            <w:tcW w:w="566" w:type="dxa"/>
          </w:tcPr>
          <w:p w14:paraId="25B9F3A7"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69C5123A" w14:textId="11A06A52" w:rsidR="00A85566" w:rsidRPr="007003AB" w:rsidRDefault="00A85566" w:rsidP="00A85566">
            <w:pPr>
              <w:spacing w:after="0" w:line="240" w:lineRule="auto"/>
              <w:ind w:right="72"/>
              <w:rPr>
                <w:rFonts w:ascii="Times New Roman" w:eastAsia="Times New Roman" w:hAnsi="Times New Roman" w:cs="Times New Roman"/>
                <w:b/>
                <w:sz w:val="24"/>
                <w:szCs w:val="24"/>
                <w:lang w:val="uk-UA"/>
              </w:rPr>
            </w:pPr>
            <w:r w:rsidRPr="007003AB">
              <w:rPr>
                <w:rFonts w:ascii="Times New Roman" w:eastAsia="Times New Roman" w:hAnsi="Times New Roman" w:cs="Times New Roman"/>
                <w:b/>
                <w:color w:val="FF0000"/>
                <w:sz w:val="24"/>
                <w:szCs w:val="24"/>
                <w:lang w:val="uk-UA"/>
              </w:rPr>
              <w:t>Тематичний контроль «Давня Греція та її сусіди» (частина 1)</w:t>
            </w:r>
          </w:p>
        </w:tc>
        <w:tc>
          <w:tcPr>
            <w:tcW w:w="1708" w:type="dxa"/>
            <w:gridSpan w:val="3"/>
          </w:tcPr>
          <w:p w14:paraId="41C0CF65"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1DAC1300" w14:textId="62BB2D2C"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708C6C0" w14:textId="77777777" w:rsidTr="00A34C51">
        <w:trPr>
          <w:trHeight w:val="295"/>
        </w:trPr>
        <w:tc>
          <w:tcPr>
            <w:tcW w:w="566" w:type="dxa"/>
          </w:tcPr>
          <w:p w14:paraId="664E2399"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5EB87F8B" w14:textId="1A0349A3"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Традиції повсякденного життя в Давній Греції. Родина та виховання дітей</w:t>
            </w:r>
          </w:p>
        </w:tc>
        <w:tc>
          <w:tcPr>
            <w:tcW w:w="1708" w:type="dxa"/>
            <w:gridSpan w:val="3"/>
          </w:tcPr>
          <w:p w14:paraId="14031047"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4EB9C008" w14:textId="00929FA4"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1FBADD51" w14:textId="77777777" w:rsidTr="00A34C51">
        <w:trPr>
          <w:trHeight w:val="295"/>
        </w:trPr>
        <w:tc>
          <w:tcPr>
            <w:tcW w:w="566" w:type="dxa"/>
          </w:tcPr>
          <w:p w14:paraId="36BD9768"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22663A96" w14:textId="321DBA40"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Релігія та міфологія в Давній Греції. Олімпійські ігри</w:t>
            </w:r>
          </w:p>
        </w:tc>
        <w:tc>
          <w:tcPr>
            <w:tcW w:w="1708" w:type="dxa"/>
            <w:gridSpan w:val="3"/>
          </w:tcPr>
          <w:p w14:paraId="195FB065"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7601021C" w14:textId="384A670A"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136706C" w14:textId="77777777" w:rsidTr="00A34C51">
        <w:trPr>
          <w:trHeight w:val="295"/>
        </w:trPr>
        <w:tc>
          <w:tcPr>
            <w:tcW w:w="566" w:type="dxa"/>
          </w:tcPr>
          <w:p w14:paraId="5EC92AB1"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66779FF7" w14:textId="415DAEA6"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Культура Давньої Греції та еллінізму</w:t>
            </w:r>
          </w:p>
        </w:tc>
        <w:tc>
          <w:tcPr>
            <w:tcW w:w="1708" w:type="dxa"/>
            <w:gridSpan w:val="3"/>
          </w:tcPr>
          <w:p w14:paraId="1AF35EAC"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4B59704F" w14:textId="277DAA1A"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F075852" w14:textId="77777777" w:rsidTr="00A34C51">
        <w:trPr>
          <w:trHeight w:val="295"/>
        </w:trPr>
        <w:tc>
          <w:tcPr>
            <w:tcW w:w="566" w:type="dxa"/>
          </w:tcPr>
          <w:p w14:paraId="047D501D"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56770D79" w14:textId="0F3548A7"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Античні міста-держави — осередки давньогрецької цивілізації на теренах України</w:t>
            </w:r>
          </w:p>
        </w:tc>
        <w:tc>
          <w:tcPr>
            <w:tcW w:w="1708" w:type="dxa"/>
            <w:gridSpan w:val="3"/>
          </w:tcPr>
          <w:p w14:paraId="5E203104"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0CE88372" w14:textId="63CD82CF"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6DC1A828" w14:textId="77777777" w:rsidTr="00A34C51">
        <w:trPr>
          <w:trHeight w:val="295"/>
        </w:trPr>
        <w:tc>
          <w:tcPr>
            <w:tcW w:w="566" w:type="dxa"/>
          </w:tcPr>
          <w:p w14:paraId="4213F660"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12DF9A58" w14:textId="6D45988F"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Кіммерійці на території України</w:t>
            </w:r>
          </w:p>
        </w:tc>
        <w:tc>
          <w:tcPr>
            <w:tcW w:w="1708" w:type="dxa"/>
            <w:gridSpan w:val="3"/>
          </w:tcPr>
          <w:p w14:paraId="4572AB85"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16C7101B" w14:textId="22161D6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3078C893" w14:textId="77777777" w:rsidTr="00A34C51">
        <w:trPr>
          <w:trHeight w:val="295"/>
        </w:trPr>
        <w:tc>
          <w:tcPr>
            <w:tcW w:w="566" w:type="dxa"/>
          </w:tcPr>
          <w:p w14:paraId="3109EA08"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6463EF6C" w14:textId="6723EB56"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Скіфи на території України</w:t>
            </w:r>
          </w:p>
        </w:tc>
        <w:tc>
          <w:tcPr>
            <w:tcW w:w="1708" w:type="dxa"/>
            <w:gridSpan w:val="3"/>
          </w:tcPr>
          <w:p w14:paraId="024120D7"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33CF3D8B" w14:textId="6F67F579"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5EEB9A97" w14:textId="77777777" w:rsidTr="00A34C51">
        <w:trPr>
          <w:trHeight w:val="295"/>
        </w:trPr>
        <w:tc>
          <w:tcPr>
            <w:tcW w:w="566" w:type="dxa"/>
          </w:tcPr>
          <w:p w14:paraId="3A7F7725"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470AA54D" w14:textId="53F1DE03"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Сармати на території України</w:t>
            </w:r>
          </w:p>
        </w:tc>
        <w:tc>
          <w:tcPr>
            <w:tcW w:w="1708" w:type="dxa"/>
            <w:gridSpan w:val="3"/>
          </w:tcPr>
          <w:p w14:paraId="4E0EB0B6"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4FA74414" w14:textId="1268804C"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2FCC000E" w14:textId="77777777" w:rsidTr="00A34C51">
        <w:trPr>
          <w:trHeight w:val="295"/>
        </w:trPr>
        <w:tc>
          <w:tcPr>
            <w:tcW w:w="566" w:type="dxa"/>
          </w:tcPr>
          <w:p w14:paraId="2581EB6C"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0431669E" w14:textId="30BAE467"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з розділу 3 «Давня Греція та її сусіди» </w:t>
            </w:r>
            <w:r w:rsidRPr="00D67F88">
              <w:rPr>
                <w:rFonts w:ascii="Times New Roman" w:eastAsia="Times New Roman" w:hAnsi="Times New Roman" w:cs="Times New Roman"/>
                <w:bCs/>
                <w:sz w:val="24"/>
                <w:szCs w:val="24"/>
                <w:lang w:val="uk-UA"/>
              </w:rPr>
              <w:t>(частина 2)</w:t>
            </w:r>
          </w:p>
        </w:tc>
        <w:tc>
          <w:tcPr>
            <w:tcW w:w="1708" w:type="dxa"/>
            <w:gridSpan w:val="3"/>
          </w:tcPr>
          <w:p w14:paraId="1A285E39"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394539ED" w14:textId="57635E60"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81414ED" w14:textId="77777777" w:rsidTr="00A34C51">
        <w:trPr>
          <w:trHeight w:val="295"/>
        </w:trPr>
        <w:tc>
          <w:tcPr>
            <w:tcW w:w="566" w:type="dxa"/>
          </w:tcPr>
          <w:p w14:paraId="6083C463"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3A11EC0C" w14:textId="07D0B8A2"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Тематичний контроль «Давня Греція та її сусіди» (частина 2)</w:t>
            </w:r>
          </w:p>
        </w:tc>
        <w:tc>
          <w:tcPr>
            <w:tcW w:w="1708" w:type="dxa"/>
            <w:gridSpan w:val="3"/>
          </w:tcPr>
          <w:p w14:paraId="4E2F52D9"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0202FF98" w14:textId="54A80E09"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1C8DDBFF" w14:textId="09C92DC4" w:rsidTr="00A34C51">
        <w:trPr>
          <w:trHeight w:val="295"/>
        </w:trPr>
        <w:tc>
          <w:tcPr>
            <w:tcW w:w="16307" w:type="dxa"/>
            <w:gridSpan w:val="7"/>
          </w:tcPr>
          <w:p w14:paraId="05ED8010" w14:textId="00918C99" w:rsidR="00A85566" w:rsidRPr="00D67F88" w:rsidRDefault="00A85566" w:rsidP="00A85566">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ІV.  Давній Рим і його сусіди</w:t>
            </w:r>
          </w:p>
        </w:tc>
      </w:tr>
      <w:tr w:rsidR="00A85566" w:rsidRPr="00D67F88" w14:paraId="04559157" w14:textId="77777777" w:rsidTr="00A34C51">
        <w:trPr>
          <w:trHeight w:val="295"/>
        </w:trPr>
        <w:tc>
          <w:tcPr>
            <w:tcW w:w="566" w:type="dxa"/>
          </w:tcPr>
          <w:p w14:paraId="093D7B24"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16A9BBB8" w14:textId="5CB32A1C" w:rsidR="00A85566" w:rsidRPr="00D67F88" w:rsidRDefault="00A85566" w:rsidP="00A85566">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Природа і населення давньої Італії. Виникнення міста Рим</w:t>
            </w:r>
          </w:p>
        </w:tc>
        <w:tc>
          <w:tcPr>
            <w:tcW w:w="1708" w:type="dxa"/>
            <w:gridSpan w:val="3"/>
          </w:tcPr>
          <w:p w14:paraId="06F21641"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val="restart"/>
            <w:tcBorders>
              <w:top w:val="single" w:sz="4" w:space="0" w:color="000000"/>
            </w:tcBorders>
          </w:tcPr>
          <w:p w14:paraId="0986625A" w14:textId="77777777" w:rsidR="00A85566" w:rsidRPr="00D67F88" w:rsidRDefault="00A85566" w:rsidP="00A85566">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 xml:space="preserve">Базові знання: </w:t>
            </w:r>
          </w:p>
          <w:p w14:paraId="0377D4BD"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римська республіка, сенат, громадянська війна, патриції, плебеї, гладіатор, експансія, Пунічні війни, диктатура Юлія Цезаря, Римська імперія, римське право, вето, християнство, вандали, міграція, Велике переселення народів, автохтони, слов’яни, </w:t>
            </w:r>
            <w:proofErr w:type="spellStart"/>
            <w:r w:rsidRPr="00D67F88">
              <w:rPr>
                <w:rFonts w:ascii="Times New Roman" w:eastAsia="Times New Roman" w:hAnsi="Times New Roman" w:cs="Times New Roman"/>
                <w:bCs/>
                <w:sz w:val="20"/>
                <w:szCs w:val="20"/>
                <w:lang w:val="uk-UA"/>
              </w:rPr>
              <w:t>венеди</w:t>
            </w:r>
            <w:proofErr w:type="spellEnd"/>
            <w:r w:rsidRPr="00D67F88">
              <w:rPr>
                <w:rFonts w:ascii="Times New Roman" w:eastAsia="Times New Roman" w:hAnsi="Times New Roman" w:cs="Times New Roman"/>
                <w:bCs/>
                <w:sz w:val="20"/>
                <w:szCs w:val="20"/>
                <w:lang w:val="uk-UA"/>
              </w:rPr>
              <w:t>, склавини, анти.</w:t>
            </w:r>
          </w:p>
          <w:p w14:paraId="2729196C" w14:textId="77777777" w:rsidR="00A85566" w:rsidRPr="00D67F88" w:rsidRDefault="00A85566" w:rsidP="00A85566">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 xml:space="preserve">Уміння: </w:t>
            </w:r>
          </w:p>
          <w:p w14:paraId="6EC11800"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визначає на карті положення географічних об’єктів, культурно-історичних пам’яток, місця історичних подій з історії Давнього Риму; </w:t>
            </w:r>
          </w:p>
          <w:p w14:paraId="00C2BB0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знає хронологічні межі існування Римської республіки, Римської імперії; </w:t>
            </w:r>
          </w:p>
          <w:p w14:paraId="498EAFB9"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виявляє і розрізняє з допомогою вчителя причини і приводи, результати й наслідки історичних подій, явищ, процесів (на прикладі перетворення Римської республіки на імперію, воєнної експансії Риму, диктатури Юлія Цезаря, перетворення християнства на державну релігію Римської імперії, падіння Західної Римської імперії); </w:t>
            </w:r>
          </w:p>
          <w:p w14:paraId="01F8296C"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називає ознаки та причини кризи Римської імперії, її поділу на західну і східну частини; </w:t>
            </w:r>
          </w:p>
          <w:p w14:paraId="2859D1AD"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виявляє різні види історичних джерел, якими послуговуються вчені для дослідження історії Давнього Риму, давніх слов’ян; </w:t>
            </w:r>
          </w:p>
          <w:p w14:paraId="18CDB198"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формулює запитання щодо можливого впливу тих чи інших подій з історії стародавніх цивілізацій Давнього Риму, спільноти давніх слов’ян на життя суспільства, окремих груп людей; </w:t>
            </w:r>
          </w:p>
          <w:p w14:paraId="2622D33C"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характеризує й порівнює становище патриціїв і плебеїв, відносини Риму із сусідами;</w:t>
            </w:r>
          </w:p>
          <w:p w14:paraId="210E756C"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порівнює правове становище людини в Давньому Римі та суспільствах Стародавнього Сходу, Давньої Греції;</w:t>
            </w:r>
          </w:p>
          <w:p w14:paraId="42BB74CB"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порівнює за визначеними </w:t>
            </w:r>
            <w:proofErr w:type="spellStart"/>
            <w:r w:rsidRPr="00D67F88">
              <w:rPr>
                <w:rFonts w:ascii="Times New Roman" w:eastAsia="Times New Roman" w:hAnsi="Times New Roman" w:cs="Times New Roman"/>
                <w:bCs/>
                <w:sz w:val="20"/>
                <w:szCs w:val="20"/>
                <w:lang w:val="uk-UA"/>
              </w:rPr>
              <w:t>критеріми</w:t>
            </w:r>
            <w:proofErr w:type="spellEnd"/>
            <w:r w:rsidRPr="00D67F88">
              <w:rPr>
                <w:rFonts w:ascii="Times New Roman" w:eastAsia="Times New Roman" w:hAnsi="Times New Roman" w:cs="Times New Roman"/>
                <w:bCs/>
                <w:sz w:val="20"/>
                <w:szCs w:val="20"/>
                <w:lang w:val="uk-UA"/>
              </w:rPr>
              <w:t xml:space="preserve"> особливості розвитку Давнього Риму та цивілізацій Стародавнього Сходу, Давньої Греції;</w:t>
            </w:r>
          </w:p>
          <w:p w14:paraId="2C7C714E"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простежує культурні впливи Давньої Греції на розвиток Давнього Риму;</w:t>
            </w:r>
          </w:p>
          <w:p w14:paraId="3D1383D8"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визначає ознаки, що пов’язують документи, артефакти (музейні об’єкти) та ілюстративний матеріал з історичним періодом Давнього Риму, давніх слов’ян; </w:t>
            </w:r>
          </w:p>
          <w:p w14:paraId="30B5CC63"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пояснює історичне значення християнства; </w:t>
            </w:r>
          </w:p>
          <w:p w14:paraId="496EC06A"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визначає хронологічні межі формування спільноти давніх слов’ян;</w:t>
            </w:r>
          </w:p>
          <w:p w14:paraId="38D8832B"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характеризує повсякденне й господарське життя, суспільну організацію, духовний світ давніх слов’ян; </w:t>
            </w:r>
          </w:p>
          <w:p w14:paraId="652CC83C"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наводить приклади історичних пам’яток та інших проявів присутності в сьогоденні — топоніміка, лексика (на прикладі правової, державної та культурної спадщини Давнього Риму, історії давніх слов’ян) </w:t>
            </w:r>
          </w:p>
          <w:p w14:paraId="6908B3CA" w14:textId="0476F2E2" w:rsidR="00A85566" w:rsidRPr="00CD3CDA"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
                <w:sz w:val="20"/>
                <w:szCs w:val="20"/>
                <w:lang w:val="uk-UA"/>
              </w:rPr>
              <w:t xml:space="preserve">Ставлення:  </w:t>
            </w:r>
          </w:p>
          <w:p w14:paraId="0DE630F1" w14:textId="77777777"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  пояснює вплив вчинків окремої людини на її найближче оточення та світ; </w:t>
            </w:r>
          </w:p>
          <w:p w14:paraId="12F2B6A5" w14:textId="52F04EE3" w:rsidR="00A85566" w:rsidRPr="00D67F88" w:rsidRDefault="00A85566" w:rsidP="00A85566">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усвідомлює важливість римського права, яке вплинуло на формування і розвиток правових систем країн Західної Європи і є складовою частиною світової правової культури.</w:t>
            </w:r>
          </w:p>
        </w:tc>
      </w:tr>
      <w:tr w:rsidR="00A85566" w:rsidRPr="00D67F88" w14:paraId="1D50FF1C" w14:textId="77777777" w:rsidTr="00A34C51">
        <w:trPr>
          <w:trHeight w:val="295"/>
        </w:trPr>
        <w:tc>
          <w:tcPr>
            <w:tcW w:w="566" w:type="dxa"/>
          </w:tcPr>
          <w:p w14:paraId="32824CB6"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4BC5A434" w14:textId="77757E7A"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Давній Рим: від царства до республіки. Римське право</w:t>
            </w:r>
          </w:p>
        </w:tc>
        <w:tc>
          <w:tcPr>
            <w:tcW w:w="1708" w:type="dxa"/>
            <w:gridSpan w:val="3"/>
          </w:tcPr>
          <w:p w14:paraId="1948365B"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4772E1E6" w14:textId="3811ADE0"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4212398" w14:textId="77777777" w:rsidTr="00A34C51">
        <w:trPr>
          <w:trHeight w:val="295"/>
        </w:trPr>
        <w:tc>
          <w:tcPr>
            <w:tcW w:w="566" w:type="dxa"/>
          </w:tcPr>
          <w:p w14:paraId="4757A4BF"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0858097C" w14:textId="1EF69D2C"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Воєнна експансія Риму. Військова справа в Давньому Римі</w:t>
            </w:r>
          </w:p>
        </w:tc>
        <w:tc>
          <w:tcPr>
            <w:tcW w:w="1708" w:type="dxa"/>
            <w:gridSpan w:val="3"/>
          </w:tcPr>
          <w:p w14:paraId="6C538179"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5B4012E1" w14:textId="5D499E8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55992402" w14:textId="77777777" w:rsidTr="00A34C51">
        <w:trPr>
          <w:trHeight w:val="295"/>
        </w:trPr>
        <w:tc>
          <w:tcPr>
            <w:tcW w:w="566" w:type="dxa"/>
          </w:tcPr>
          <w:p w14:paraId="465F6099"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5409BA61" w14:textId="1D892348"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Рим: від республіки до імперії. Юлій Цезар та Октавіан Август</w:t>
            </w:r>
          </w:p>
        </w:tc>
        <w:tc>
          <w:tcPr>
            <w:tcW w:w="1708" w:type="dxa"/>
            <w:gridSpan w:val="3"/>
          </w:tcPr>
          <w:p w14:paraId="5F9F64A5"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732E6301" w14:textId="463E506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505C2191" w14:textId="77777777" w:rsidTr="00A34C51">
        <w:trPr>
          <w:trHeight w:val="295"/>
        </w:trPr>
        <w:tc>
          <w:tcPr>
            <w:tcW w:w="566" w:type="dxa"/>
          </w:tcPr>
          <w:p w14:paraId="6F074A4C"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05BA4331" w14:textId="537A286C"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Римська імперія: від розквіту до поділу</w:t>
            </w:r>
          </w:p>
        </w:tc>
        <w:tc>
          <w:tcPr>
            <w:tcW w:w="1708" w:type="dxa"/>
            <w:gridSpan w:val="3"/>
          </w:tcPr>
          <w:p w14:paraId="5CE02A54"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6D2F7303" w14:textId="54BC74F8"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5A5598AE" w14:textId="77777777" w:rsidTr="00A34C51">
        <w:trPr>
          <w:trHeight w:val="295"/>
        </w:trPr>
        <w:tc>
          <w:tcPr>
            <w:tcW w:w="566" w:type="dxa"/>
          </w:tcPr>
          <w:p w14:paraId="79808BAB"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537B10B6" w14:textId="3EF3F50A"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Родина і виховання в Давньому Римі. Повсякденне життя</w:t>
            </w:r>
          </w:p>
        </w:tc>
        <w:tc>
          <w:tcPr>
            <w:tcW w:w="1708" w:type="dxa"/>
            <w:gridSpan w:val="3"/>
          </w:tcPr>
          <w:p w14:paraId="73EC2386"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45EAC35D" w14:textId="566ECE45"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0D3A2780" w14:textId="77777777" w:rsidTr="00A34C51">
        <w:trPr>
          <w:trHeight w:val="295"/>
        </w:trPr>
        <w:tc>
          <w:tcPr>
            <w:tcW w:w="566" w:type="dxa"/>
          </w:tcPr>
          <w:p w14:paraId="20CF3982"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059D293C" w14:textId="1D28DDFC"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Релігія та культура В Давньому Римі</w:t>
            </w:r>
          </w:p>
        </w:tc>
        <w:tc>
          <w:tcPr>
            <w:tcW w:w="1708" w:type="dxa"/>
            <w:gridSpan w:val="3"/>
          </w:tcPr>
          <w:p w14:paraId="62FDCFC6"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32FF750C" w14:textId="26389020"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0A3EBED9" w14:textId="77777777" w:rsidTr="00A34C51">
        <w:trPr>
          <w:trHeight w:val="295"/>
        </w:trPr>
        <w:tc>
          <w:tcPr>
            <w:tcW w:w="566" w:type="dxa"/>
          </w:tcPr>
          <w:p w14:paraId="0B0A20AF"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1E94A27B" w14:textId="29043B2D"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Велике переселення народів та падіння Західної Римської імперії</w:t>
            </w:r>
          </w:p>
        </w:tc>
        <w:tc>
          <w:tcPr>
            <w:tcW w:w="1708" w:type="dxa"/>
            <w:gridSpan w:val="3"/>
          </w:tcPr>
          <w:p w14:paraId="331E232D"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34F731D0" w14:textId="4FB0223B"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54C82BEE" w14:textId="77777777" w:rsidTr="00A34C51">
        <w:trPr>
          <w:trHeight w:val="295"/>
        </w:trPr>
        <w:tc>
          <w:tcPr>
            <w:tcW w:w="566" w:type="dxa"/>
          </w:tcPr>
          <w:p w14:paraId="242C4CD9"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528CD548" w14:textId="78C98C56"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Поява слов’ян на історичній арені</w:t>
            </w:r>
          </w:p>
        </w:tc>
        <w:tc>
          <w:tcPr>
            <w:tcW w:w="1708" w:type="dxa"/>
            <w:gridSpan w:val="3"/>
          </w:tcPr>
          <w:p w14:paraId="152A3319"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2AA9F27B" w14:textId="67752C1D"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1954B588" w14:textId="77777777" w:rsidTr="00A34C51">
        <w:trPr>
          <w:trHeight w:val="295"/>
        </w:trPr>
        <w:tc>
          <w:tcPr>
            <w:tcW w:w="566" w:type="dxa"/>
          </w:tcPr>
          <w:p w14:paraId="5B988828"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05AC580D" w14:textId="13AE9E57"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Як жили давні слов’яни</w:t>
            </w:r>
          </w:p>
        </w:tc>
        <w:tc>
          <w:tcPr>
            <w:tcW w:w="1708" w:type="dxa"/>
            <w:gridSpan w:val="3"/>
          </w:tcPr>
          <w:p w14:paraId="649AD96D"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7664EFE9" w14:textId="25E1DAFD"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44444E76" w14:textId="77777777" w:rsidTr="00A34C51">
        <w:trPr>
          <w:trHeight w:val="295"/>
        </w:trPr>
        <w:tc>
          <w:tcPr>
            <w:tcW w:w="566" w:type="dxa"/>
          </w:tcPr>
          <w:p w14:paraId="6A73F5AD"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7DA4EFD8" w14:textId="4ACAB60B" w:rsidR="00A85566" w:rsidRPr="00D67F88" w:rsidRDefault="00A85566" w:rsidP="00A85566">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з розділу 4 «Давній Рим і його сусіди»</w:t>
            </w:r>
          </w:p>
        </w:tc>
        <w:tc>
          <w:tcPr>
            <w:tcW w:w="1708" w:type="dxa"/>
            <w:gridSpan w:val="3"/>
          </w:tcPr>
          <w:p w14:paraId="587689B8"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Pr>
          <w:p w14:paraId="735FFB9B" w14:textId="2ECBB89F"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59BA234B" w14:textId="77777777" w:rsidTr="00A34C51">
        <w:trPr>
          <w:trHeight w:val="295"/>
        </w:trPr>
        <w:tc>
          <w:tcPr>
            <w:tcW w:w="566" w:type="dxa"/>
          </w:tcPr>
          <w:p w14:paraId="1E4A1BBC"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1C16BFB5" w14:textId="54D8E01E" w:rsidR="00A85566" w:rsidRPr="00D67F88" w:rsidRDefault="00A85566" w:rsidP="00A85566">
            <w:pPr>
              <w:spacing w:after="0" w:line="240" w:lineRule="auto"/>
              <w:ind w:right="400"/>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Тематичний контроль «Давній Рим і його</w:t>
            </w:r>
            <w:r>
              <w:rPr>
                <w:rFonts w:ascii="Times New Roman" w:eastAsia="Times New Roman" w:hAnsi="Times New Roman" w:cs="Times New Roman"/>
                <w:b/>
                <w:color w:val="FF0000"/>
                <w:sz w:val="24"/>
                <w:szCs w:val="24"/>
                <w:lang w:val="uk-UA"/>
              </w:rPr>
              <w:t xml:space="preserve"> </w:t>
            </w:r>
            <w:r w:rsidRPr="00D67F88">
              <w:rPr>
                <w:rFonts w:ascii="Times New Roman" w:eastAsia="Times New Roman" w:hAnsi="Times New Roman" w:cs="Times New Roman"/>
                <w:b/>
                <w:color w:val="FF0000"/>
                <w:sz w:val="24"/>
                <w:szCs w:val="24"/>
                <w:lang w:val="uk-UA"/>
              </w:rPr>
              <w:t>сусіди»</w:t>
            </w:r>
          </w:p>
        </w:tc>
        <w:tc>
          <w:tcPr>
            <w:tcW w:w="1708" w:type="dxa"/>
            <w:gridSpan w:val="3"/>
          </w:tcPr>
          <w:p w14:paraId="2E6A7CC8"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Borders>
              <w:bottom w:val="single" w:sz="4" w:space="0" w:color="000000"/>
            </w:tcBorders>
          </w:tcPr>
          <w:p w14:paraId="408F6FA0" w14:textId="43D71C6E"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r w:rsidR="00A85566" w:rsidRPr="00D67F88" w14:paraId="225DF154" w14:textId="60DB290E" w:rsidTr="00A34C51">
        <w:trPr>
          <w:trHeight w:val="295"/>
        </w:trPr>
        <w:tc>
          <w:tcPr>
            <w:tcW w:w="16307" w:type="dxa"/>
            <w:gridSpan w:val="7"/>
          </w:tcPr>
          <w:p w14:paraId="52C2FAFE" w14:textId="77777777" w:rsidR="00A85566" w:rsidRPr="00D67F88" w:rsidRDefault="00A85566" w:rsidP="00A85566">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Узагальнення</w:t>
            </w:r>
          </w:p>
        </w:tc>
      </w:tr>
      <w:tr w:rsidR="00A85566" w:rsidRPr="00D67F88" w14:paraId="69EEB949" w14:textId="77777777" w:rsidTr="00A34C51">
        <w:trPr>
          <w:trHeight w:val="295"/>
        </w:trPr>
        <w:tc>
          <w:tcPr>
            <w:tcW w:w="566" w:type="dxa"/>
          </w:tcPr>
          <w:p w14:paraId="08FFDF2A"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5B20F1D9" w14:textId="755A340C"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Внесок цивілізацій Стародавнього світу в історію людства</w:t>
            </w:r>
          </w:p>
        </w:tc>
        <w:tc>
          <w:tcPr>
            <w:tcW w:w="1708" w:type="dxa"/>
            <w:gridSpan w:val="3"/>
          </w:tcPr>
          <w:p w14:paraId="2EFDA1DC"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val="restart"/>
            <w:tcBorders>
              <w:top w:val="single" w:sz="4" w:space="0" w:color="000000"/>
            </w:tcBorders>
          </w:tcPr>
          <w:p w14:paraId="5855FE09" w14:textId="77777777" w:rsidR="00A85566" w:rsidRPr="00D67F88" w:rsidRDefault="00A85566" w:rsidP="00A85566">
            <w:pPr>
              <w:spacing w:after="0" w:line="240" w:lineRule="auto"/>
              <w:rPr>
                <w:rFonts w:ascii="Times New Roman" w:hAnsi="Times New Roman" w:cs="Times New Roman"/>
                <w:b/>
                <w:bCs/>
                <w:sz w:val="20"/>
                <w:szCs w:val="20"/>
                <w:lang w:val="uk-UA"/>
              </w:rPr>
            </w:pPr>
            <w:r w:rsidRPr="00D67F88">
              <w:rPr>
                <w:rFonts w:ascii="Times New Roman" w:hAnsi="Times New Roman" w:cs="Times New Roman"/>
                <w:b/>
                <w:bCs/>
                <w:sz w:val="20"/>
                <w:szCs w:val="20"/>
                <w:lang w:val="uk-UA"/>
              </w:rPr>
              <w:t xml:space="preserve">Уміння: </w:t>
            </w:r>
          </w:p>
          <w:p w14:paraId="75FF7582" w14:textId="77777777" w:rsidR="00A85566" w:rsidRPr="00D67F88" w:rsidRDefault="00A85566" w:rsidP="00A85566">
            <w:pPr>
              <w:spacing w:after="0" w:line="240" w:lineRule="auto"/>
              <w:rPr>
                <w:rFonts w:ascii="Times New Roman" w:hAnsi="Times New Roman" w:cs="Times New Roman"/>
                <w:sz w:val="20"/>
                <w:szCs w:val="20"/>
                <w:lang w:val="uk-UA"/>
              </w:rPr>
            </w:pPr>
            <w:r w:rsidRPr="00D67F88">
              <w:rPr>
                <w:rFonts w:ascii="Times New Roman" w:hAnsi="Times New Roman" w:cs="Times New Roman"/>
                <w:sz w:val="20"/>
                <w:szCs w:val="20"/>
                <w:lang w:val="uk-UA"/>
              </w:rPr>
              <w:t xml:space="preserve">•  виявляє здобутки стародавніх цивілізацій  </w:t>
            </w:r>
          </w:p>
          <w:p w14:paraId="644BFF0D" w14:textId="77777777" w:rsidR="00A85566" w:rsidRPr="00D67F88" w:rsidRDefault="00A85566" w:rsidP="00A85566">
            <w:pPr>
              <w:spacing w:after="0" w:line="240" w:lineRule="auto"/>
              <w:rPr>
                <w:rFonts w:ascii="Times New Roman" w:hAnsi="Times New Roman" w:cs="Times New Roman"/>
                <w:sz w:val="20"/>
                <w:szCs w:val="20"/>
                <w:lang w:val="uk-UA"/>
              </w:rPr>
            </w:pPr>
            <w:r w:rsidRPr="00D67F88">
              <w:rPr>
                <w:rFonts w:ascii="Times New Roman" w:hAnsi="Times New Roman" w:cs="Times New Roman"/>
                <w:sz w:val="20"/>
                <w:szCs w:val="20"/>
                <w:lang w:val="uk-UA"/>
              </w:rPr>
              <w:t xml:space="preserve">в області науки, техніки, культури; </w:t>
            </w:r>
          </w:p>
          <w:p w14:paraId="52847541" w14:textId="77777777" w:rsidR="00A85566" w:rsidRPr="00D67F88" w:rsidRDefault="00A85566" w:rsidP="00A85566">
            <w:pPr>
              <w:spacing w:after="0" w:line="240" w:lineRule="auto"/>
              <w:rPr>
                <w:rFonts w:ascii="Times New Roman" w:hAnsi="Times New Roman" w:cs="Times New Roman"/>
                <w:sz w:val="20"/>
                <w:szCs w:val="20"/>
                <w:lang w:val="uk-UA"/>
              </w:rPr>
            </w:pPr>
            <w:r w:rsidRPr="00D67F88">
              <w:rPr>
                <w:rFonts w:ascii="Times New Roman" w:hAnsi="Times New Roman" w:cs="Times New Roman"/>
                <w:sz w:val="20"/>
                <w:szCs w:val="20"/>
                <w:lang w:val="uk-UA"/>
              </w:rPr>
              <w:t xml:space="preserve">•  позначає на карті історико-географічні об’єкти спадщини Стародавнього світу </w:t>
            </w:r>
          </w:p>
          <w:p w14:paraId="2F84E4A1" w14:textId="77777777" w:rsidR="00A85566" w:rsidRPr="00D67F88" w:rsidRDefault="00A85566" w:rsidP="00A85566">
            <w:pPr>
              <w:spacing w:after="0" w:line="240" w:lineRule="auto"/>
              <w:rPr>
                <w:rFonts w:ascii="Times New Roman" w:hAnsi="Times New Roman" w:cs="Times New Roman"/>
                <w:b/>
                <w:bCs/>
                <w:sz w:val="20"/>
                <w:szCs w:val="20"/>
                <w:lang w:val="uk-UA"/>
              </w:rPr>
            </w:pPr>
            <w:r w:rsidRPr="00D67F88">
              <w:rPr>
                <w:rFonts w:ascii="Times New Roman" w:hAnsi="Times New Roman" w:cs="Times New Roman"/>
                <w:b/>
                <w:bCs/>
                <w:sz w:val="20"/>
                <w:szCs w:val="20"/>
                <w:lang w:val="uk-UA"/>
              </w:rPr>
              <w:t xml:space="preserve">Ставлення:  </w:t>
            </w:r>
          </w:p>
          <w:p w14:paraId="65FB04A9" w14:textId="1843B8D3" w:rsidR="00A85566" w:rsidRPr="00D67F88" w:rsidRDefault="00A85566" w:rsidP="00A85566">
            <w:pPr>
              <w:spacing w:after="0" w:line="240" w:lineRule="auto"/>
              <w:rPr>
                <w:rFonts w:ascii="Times New Roman" w:eastAsia="Times New Roman" w:hAnsi="Times New Roman" w:cs="Times New Roman"/>
                <w:b/>
                <w:sz w:val="24"/>
                <w:szCs w:val="24"/>
                <w:lang w:val="uk-UA"/>
              </w:rPr>
            </w:pPr>
            <w:r w:rsidRPr="00D67F88">
              <w:rPr>
                <w:rFonts w:ascii="Times New Roman" w:hAnsi="Times New Roman" w:cs="Times New Roman"/>
                <w:sz w:val="20"/>
                <w:szCs w:val="20"/>
                <w:lang w:val="uk-UA"/>
              </w:rPr>
              <w:t>•  усвідомлює важливість спадщини стародавніх цивілізацій для сучасності, значення давньої історії України  як складової світової історії</w:t>
            </w:r>
          </w:p>
        </w:tc>
      </w:tr>
      <w:tr w:rsidR="00A85566" w:rsidRPr="00D67F88" w14:paraId="48B40E64" w14:textId="77777777" w:rsidTr="00A34C51">
        <w:trPr>
          <w:trHeight w:val="295"/>
        </w:trPr>
        <w:tc>
          <w:tcPr>
            <w:tcW w:w="566" w:type="dxa"/>
          </w:tcPr>
          <w:p w14:paraId="064702F5" w14:textId="77777777" w:rsidR="00A85566" w:rsidRPr="00D67F88" w:rsidRDefault="00A85566" w:rsidP="00A85566">
            <w:pPr>
              <w:numPr>
                <w:ilvl w:val="0"/>
                <w:numId w:val="14"/>
              </w:numPr>
              <w:spacing w:after="0" w:line="240" w:lineRule="auto"/>
              <w:rPr>
                <w:rFonts w:ascii="Times New Roman" w:eastAsia="Times New Roman" w:hAnsi="Times New Roman" w:cs="Times New Roman"/>
                <w:b/>
                <w:sz w:val="24"/>
                <w:szCs w:val="24"/>
                <w:lang w:val="uk-UA"/>
              </w:rPr>
            </w:pPr>
          </w:p>
        </w:tc>
        <w:tc>
          <w:tcPr>
            <w:tcW w:w="3402" w:type="dxa"/>
          </w:tcPr>
          <w:p w14:paraId="6D4937E2" w14:textId="5E89910A" w:rsidR="00A85566" w:rsidRPr="00D67F88" w:rsidRDefault="00A85566" w:rsidP="00A85566">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Внесок цивілізацій Стародавнього світу в історію людства</w:t>
            </w:r>
          </w:p>
        </w:tc>
        <w:tc>
          <w:tcPr>
            <w:tcW w:w="1708" w:type="dxa"/>
            <w:gridSpan w:val="3"/>
          </w:tcPr>
          <w:p w14:paraId="2EFA169D" w14:textId="77777777"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c>
          <w:tcPr>
            <w:tcW w:w="10631" w:type="dxa"/>
            <w:gridSpan w:val="2"/>
            <w:vMerge/>
            <w:tcBorders>
              <w:bottom w:val="single" w:sz="4" w:space="0" w:color="000000"/>
            </w:tcBorders>
          </w:tcPr>
          <w:p w14:paraId="54332234" w14:textId="243561EA" w:rsidR="00A85566" w:rsidRPr="00D67F88" w:rsidRDefault="00A85566" w:rsidP="00A85566">
            <w:pPr>
              <w:spacing w:after="0" w:line="240" w:lineRule="auto"/>
              <w:jc w:val="center"/>
              <w:rPr>
                <w:rFonts w:ascii="Times New Roman" w:eastAsia="Times New Roman" w:hAnsi="Times New Roman" w:cs="Times New Roman"/>
                <w:b/>
                <w:sz w:val="24"/>
                <w:szCs w:val="24"/>
                <w:lang w:val="uk-UA"/>
              </w:rPr>
            </w:pPr>
          </w:p>
        </w:tc>
      </w:tr>
    </w:tbl>
    <w:p w14:paraId="223D4C03" w14:textId="77777777" w:rsidR="00970369" w:rsidRPr="00D67F88" w:rsidRDefault="00970369" w:rsidP="00A464C2">
      <w:pPr>
        <w:spacing w:after="0" w:line="240" w:lineRule="auto"/>
        <w:jc w:val="center"/>
        <w:rPr>
          <w:rFonts w:ascii="Times New Roman" w:eastAsia="Times New Roman" w:hAnsi="Times New Roman" w:cs="Times New Roman"/>
          <w:b/>
          <w:sz w:val="24"/>
          <w:szCs w:val="24"/>
          <w:lang w:val="uk-UA"/>
        </w:rPr>
      </w:pPr>
    </w:p>
    <w:p w14:paraId="4B3B823C" w14:textId="3B896D92"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lastRenderedPageBreak/>
        <w:t>Календарне планування з історії України 7  клас</w:t>
      </w:r>
    </w:p>
    <w:p w14:paraId="4500160F"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 година на тиждень)</w:t>
      </w:r>
    </w:p>
    <w:tbl>
      <w:tblPr>
        <w:tblW w:w="1587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3402"/>
        <w:gridCol w:w="1559"/>
        <w:gridCol w:w="10348"/>
      </w:tblGrid>
      <w:tr w:rsidR="00A464C2" w:rsidRPr="00D67F88" w14:paraId="5ABB6863" w14:textId="77777777" w:rsidTr="00CD3CDA">
        <w:trPr>
          <w:trHeight w:val="280"/>
        </w:trPr>
        <w:tc>
          <w:tcPr>
            <w:tcW w:w="567" w:type="dxa"/>
          </w:tcPr>
          <w:p w14:paraId="2F5B0442"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402" w:type="dxa"/>
          </w:tcPr>
          <w:p w14:paraId="51BF2467"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559" w:type="dxa"/>
          </w:tcPr>
          <w:p w14:paraId="2CE467C0"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7-А/Б</w:t>
            </w:r>
          </w:p>
        </w:tc>
        <w:tc>
          <w:tcPr>
            <w:tcW w:w="10348" w:type="dxa"/>
          </w:tcPr>
          <w:p w14:paraId="516CEC8B" w14:textId="07768BB0" w:rsidR="00A464C2" w:rsidRPr="00D67F88" w:rsidRDefault="00D67F88"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A464C2" w:rsidRPr="00D67F88" w14:paraId="417FC73E" w14:textId="77777777" w:rsidTr="00CD3CDA">
        <w:trPr>
          <w:trHeight w:val="77"/>
        </w:trPr>
        <w:tc>
          <w:tcPr>
            <w:tcW w:w="15876" w:type="dxa"/>
            <w:gridSpan w:val="4"/>
          </w:tcPr>
          <w:p w14:paraId="62A07A46" w14:textId="77777777" w:rsidR="00A464C2" w:rsidRPr="00D67F88" w:rsidRDefault="00A464C2" w:rsidP="00A464C2">
            <w:pPr>
              <w:shd w:val="clear" w:color="auto" w:fill="FFFFFF"/>
              <w:spacing w:after="0" w:line="240" w:lineRule="auto"/>
              <w:jc w:val="center"/>
              <w:rPr>
                <w:rFonts w:ascii="Times New Roman" w:eastAsia="Times New Roman" w:hAnsi="Times New Roman" w:cs="Times New Roman"/>
                <w:b/>
                <w:smallCaps/>
                <w:sz w:val="24"/>
                <w:szCs w:val="24"/>
                <w:lang w:val="uk-UA"/>
              </w:rPr>
            </w:pPr>
            <w:r w:rsidRPr="00D67F88">
              <w:rPr>
                <w:rFonts w:ascii="Times New Roman" w:eastAsia="Times New Roman" w:hAnsi="Times New Roman" w:cs="Times New Roman"/>
                <w:b/>
                <w:smallCaps/>
                <w:sz w:val="24"/>
                <w:szCs w:val="24"/>
                <w:lang w:val="uk-UA"/>
              </w:rPr>
              <w:t>І СЕМЕСТР</w:t>
            </w:r>
          </w:p>
        </w:tc>
      </w:tr>
      <w:tr w:rsidR="00A464C2" w:rsidRPr="00D67F88" w14:paraId="7488D950" w14:textId="77777777" w:rsidTr="00CD3CDA">
        <w:trPr>
          <w:trHeight w:val="77"/>
        </w:trPr>
        <w:tc>
          <w:tcPr>
            <w:tcW w:w="15876" w:type="dxa"/>
            <w:gridSpan w:val="4"/>
          </w:tcPr>
          <w:p w14:paraId="5E0B5A02" w14:textId="09337FD2" w:rsidR="00A464C2" w:rsidRPr="00D67F88" w:rsidRDefault="00A464C2" w:rsidP="00A464C2">
            <w:pPr>
              <w:shd w:val="clear" w:color="auto" w:fill="FFFFFF"/>
              <w:spacing w:after="0" w:line="240" w:lineRule="auto"/>
              <w:rPr>
                <w:rFonts w:ascii="Times New Roman" w:eastAsia="Times New Roman" w:hAnsi="Times New Roman" w:cs="Times New Roman"/>
                <w:b/>
                <w:smallCaps/>
                <w:sz w:val="24"/>
                <w:szCs w:val="24"/>
                <w:lang w:val="uk-UA"/>
              </w:rPr>
            </w:pPr>
            <w:r w:rsidRPr="00D67F88">
              <w:rPr>
                <w:rFonts w:ascii="Times New Roman" w:eastAsia="Times New Roman" w:hAnsi="Times New Roman" w:cs="Times New Roman"/>
                <w:b/>
                <w:sz w:val="24"/>
                <w:szCs w:val="24"/>
                <w:lang w:val="uk-UA"/>
              </w:rPr>
              <w:t>Розділ 1. Виникнення Русі–України</w:t>
            </w:r>
          </w:p>
        </w:tc>
      </w:tr>
      <w:tr w:rsidR="008A1FAE" w:rsidRPr="00D67F88" w14:paraId="16A38C63" w14:textId="77777777" w:rsidTr="00CD3CDA">
        <w:trPr>
          <w:trHeight w:val="292"/>
        </w:trPr>
        <w:tc>
          <w:tcPr>
            <w:tcW w:w="567" w:type="dxa"/>
            <w:tcBorders>
              <w:bottom w:val="single" w:sz="4" w:space="0" w:color="000000"/>
            </w:tcBorders>
          </w:tcPr>
          <w:p w14:paraId="4105C30E" w14:textId="77777777" w:rsidR="008A1FAE" w:rsidRPr="00D67F88" w:rsidRDefault="008A1FAE"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Borders>
              <w:bottom w:val="single" w:sz="4" w:space="0" w:color="000000"/>
            </w:tcBorders>
          </w:tcPr>
          <w:p w14:paraId="1518C6A2" w14:textId="77777777" w:rsidR="008A1FAE" w:rsidRPr="00D67F88" w:rsidRDefault="008A1FAE" w:rsidP="00A464C2">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color w:val="000000"/>
                <w:sz w:val="24"/>
                <w:szCs w:val="24"/>
                <w:lang w:val="uk-UA"/>
              </w:rPr>
              <w:t>Вступ: історія України в Середні віки (IX—XV ст.)</w:t>
            </w:r>
          </w:p>
        </w:tc>
        <w:tc>
          <w:tcPr>
            <w:tcW w:w="1559" w:type="dxa"/>
            <w:tcBorders>
              <w:bottom w:val="single" w:sz="4" w:space="0" w:color="000000"/>
            </w:tcBorders>
          </w:tcPr>
          <w:p w14:paraId="7288E075" w14:textId="576C6478" w:rsidR="008A1FAE"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07.09</w:t>
            </w:r>
          </w:p>
        </w:tc>
        <w:tc>
          <w:tcPr>
            <w:tcW w:w="10348" w:type="dxa"/>
            <w:vMerge w:val="restart"/>
          </w:tcPr>
          <w:p w14:paraId="78379CFC" w14:textId="77777777" w:rsidR="008A1FAE" w:rsidRPr="00D67F88" w:rsidRDefault="008A1FAE" w:rsidP="008A1FAE">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Знаю:</w:t>
            </w:r>
          </w:p>
          <w:p w14:paraId="58F5167F" w14:textId="77777777" w:rsidR="008A1FAE" w:rsidRPr="00D67F88" w:rsidRDefault="008A1FAE" w:rsidP="008A1FAE">
            <w:pPr>
              <w:pStyle w:val="a5"/>
              <w:numPr>
                <w:ilvl w:val="0"/>
                <w:numId w:val="18"/>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час утворення Київської держави (Русі-України), дати перших </w:t>
            </w:r>
            <w:proofErr w:type="spellStart"/>
            <w:r w:rsidRPr="00D67F88">
              <w:rPr>
                <w:rFonts w:ascii="Times New Roman" w:eastAsia="Times New Roman" w:hAnsi="Times New Roman" w:cs="Times New Roman"/>
                <w:bCs/>
                <w:sz w:val="20"/>
                <w:szCs w:val="20"/>
                <w:lang w:val="uk-UA"/>
              </w:rPr>
              <w:t>русько</w:t>
            </w:r>
            <w:proofErr w:type="spellEnd"/>
            <w:r w:rsidRPr="00D67F88">
              <w:rPr>
                <w:rFonts w:ascii="Times New Roman" w:eastAsia="Times New Roman" w:hAnsi="Times New Roman" w:cs="Times New Roman"/>
                <w:bCs/>
                <w:sz w:val="20"/>
                <w:szCs w:val="20"/>
                <w:lang w:val="uk-UA"/>
              </w:rPr>
              <w:t>-візантійських договорів, повстання древлян проти князя Ігоря;</w:t>
            </w:r>
          </w:p>
          <w:p w14:paraId="5CCC1A33" w14:textId="2659AAAB" w:rsidR="008A1FAE" w:rsidRPr="00D67F88" w:rsidRDefault="008A1FAE" w:rsidP="008A1FAE">
            <w:pPr>
              <w:pStyle w:val="a5"/>
              <w:numPr>
                <w:ilvl w:val="0"/>
                <w:numId w:val="18"/>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території розселення слов’янських племен на теренах України, напрямки походів перших київських князів.</w:t>
            </w:r>
          </w:p>
          <w:p w14:paraId="1D1608B8" w14:textId="77777777" w:rsidR="008A1FAE" w:rsidRPr="00D67F88" w:rsidRDefault="008A1FAE" w:rsidP="008A1FAE">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Розумію:</w:t>
            </w:r>
          </w:p>
          <w:p w14:paraId="34732585" w14:textId="77777777" w:rsidR="008A1FAE" w:rsidRPr="00D67F88" w:rsidRDefault="008A1FAE" w:rsidP="008A1FAE">
            <w:pPr>
              <w:pStyle w:val="a5"/>
              <w:numPr>
                <w:ilvl w:val="0"/>
                <w:numId w:val="19"/>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основні версії походження назви «Русь» («Русь-Україна»);</w:t>
            </w:r>
          </w:p>
          <w:p w14:paraId="3303E19E" w14:textId="77777777" w:rsidR="008A1FAE" w:rsidRPr="00D67F88" w:rsidRDefault="008A1FAE" w:rsidP="008A1FAE">
            <w:pPr>
              <w:pStyle w:val="a5"/>
              <w:numPr>
                <w:ilvl w:val="0"/>
                <w:numId w:val="19"/>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передумови утворення держави у слов’ян, які жили на теренах України;</w:t>
            </w:r>
          </w:p>
          <w:p w14:paraId="29504F53" w14:textId="77777777" w:rsidR="008A1FAE" w:rsidRPr="00D67F88" w:rsidRDefault="008A1FAE" w:rsidP="008A1FAE">
            <w:pPr>
              <w:pStyle w:val="a5"/>
              <w:numPr>
                <w:ilvl w:val="0"/>
                <w:numId w:val="19"/>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роль міста Києва в утворенні Русі;</w:t>
            </w:r>
          </w:p>
          <w:p w14:paraId="030F9F39" w14:textId="77777777" w:rsidR="008A1FAE" w:rsidRPr="00D67F88" w:rsidRDefault="008A1FAE" w:rsidP="008A1FAE">
            <w:pPr>
              <w:pStyle w:val="a5"/>
              <w:numPr>
                <w:ilvl w:val="0"/>
                <w:numId w:val="19"/>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поняття «Русь» («Русь-Україна»), «князь», «дружина», «полюддя», «данина», «печеніги», «язичництво»;</w:t>
            </w:r>
          </w:p>
          <w:p w14:paraId="6B744866" w14:textId="76B118C1" w:rsidR="008A1FAE" w:rsidRPr="00D67F88" w:rsidRDefault="008A1FAE" w:rsidP="008A1FAE">
            <w:pPr>
              <w:pStyle w:val="a5"/>
              <w:numPr>
                <w:ilvl w:val="0"/>
                <w:numId w:val="19"/>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історичний портрет особистості як опис, що включає перелік ключових рис зовнішності й характеру, особисту оцінку вдачі особи та думку про неї сучасників, характеристику публічної (політичної, наукової, громадської та ін.) діяльності особи, ставлення сучасників і власне ставлення до цієї діяльності та її результатів.</w:t>
            </w:r>
          </w:p>
          <w:p w14:paraId="670A7407" w14:textId="77777777" w:rsidR="008A1FAE" w:rsidRPr="00D67F88" w:rsidRDefault="008A1FAE" w:rsidP="008A1FAE">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Умію:</w:t>
            </w:r>
          </w:p>
          <w:p w14:paraId="6364B02E" w14:textId="77777777" w:rsidR="008A1FAE" w:rsidRPr="00D67F88" w:rsidRDefault="008A1FAE" w:rsidP="008A1FAE">
            <w:pPr>
              <w:pStyle w:val="a5"/>
              <w:numPr>
                <w:ilvl w:val="0"/>
                <w:numId w:val="20"/>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розмістити в хронологічній послідовності відомості про утворення Русі-України, правління князів Аскольда, Олега, Ігоря, Ольги, Святослава, їхні походи/реформи;</w:t>
            </w:r>
          </w:p>
          <w:p w14:paraId="4581C0D4" w14:textId="77777777" w:rsidR="008A1FAE" w:rsidRPr="00D67F88" w:rsidRDefault="008A1FAE" w:rsidP="008A1FAE">
            <w:pPr>
              <w:pStyle w:val="a5"/>
              <w:numPr>
                <w:ilvl w:val="0"/>
                <w:numId w:val="20"/>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показати на карті території розселення слов’янських племен на теренах України, напрямки походів руських  князів середини  ІХ–Х ст.;</w:t>
            </w:r>
          </w:p>
          <w:p w14:paraId="12E3DBDC" w14:textId="77777777" w:rsidR="008A1FAE" w:rsidRPr="00D67F88" w:rsidRDefault="008A1FAE" w:rsidP="008A1FAE">
            <w:pPr>
              <w:pStyle w:val="a5"/>
              <w:numPr>
                <w:ilvl w:val="0"/>
                <w:numId w:val="20"/>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охарактеризувати спосіб життя (господарство, побут, організацію суспільства і влади, світосприйняття) слов’ян, які жили на теренах України; </w:t>
            </w:r>
          </w:p>
          <w:p w14:paraId="168BDA8D" w14:textId="77777777" w:rsidR="008A1FAE" w:rsidRPr="00D67F88" w:rsidRDefault="008A1FAE" w:rsidP="008A1FAE">
            <w:pPr>
              <w:pStyle w:val="a5"/>
              <w:numPr>
                <w:ilvl w:val="0"/>
                <w:numId w:val="20"/>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визначити напрямки внутрішньої й зовнішньої політики перших руських князів;</w:t>
            </w:r>
          </w:p>
          <w:p w14:paraId="0817DDC5" w14:textId="6343F1DB" w:rsidR="008A1FAE" w:rsidRPr="00D67F88" w:rsidRDefault="008A1FAE" w:rsidP="008A1FAE">
            <w:pPr>
              <w:pStyle w:val="a5"/>
              <w:numPr>
                <w:ilvl w:val="0"/>
                <w:numId w:val="20"/>
              </w:numPr>
              <w:spacing w:after="0" w:line="240" w:lineRule="auto"/>
              <w:rPr>
                <w:rFonts w:ascii="Times New Roman" w:eastAsia="Times New Roman" w:hAnsi="Times New Roman" w:cs="Times New Roman"/>
                <w:bCs/>
                <w:lang w:val="uk-UA"/>
              </w:rPr>
            </w:pPr>
            <w:r w:rsidRPr="00D67F88">
              <w:rPr>
                <w:rFonts w:ascii="Times New Roman" w:eastAsia="Times New Roman" w:hAnsi="Times New Roman" w:cs="Times New Roman"/>
                <w:bCs/>
                <w:sz w:val="20"/>
                <w:szCs w:val="20"/>
                <w:lang w:val="uk-UA"/>
              </w:rPr>
              <w:t>визначити внесок у розбудову Русі-України її правителів Аскольда, Олега, Ігоря, Ольги і Святослава;</w:t>
            </w:r>
            <w:r w:rsidR="00DF7C8F" w:rsidRPr="00D67F88">
              <w:rPr>
                <w:rFonts w:ascii="Times New Roman" w:eastAsia="Times New Roman" w:hAnsi="Times New Roman" w:cs="Times New Roman"/>
                <w:bCs/>
                <w:sz w:val="20"/>
                <w:szCs w:val="20"/>
                <w:lang w:val="uk-UA"/>
              </w:rPr>
              <w:t xml:space="preserve"> </w:t>
            </w:r>
            <w:r w:rsidRPr="00D67F88">
              <w:rPr>
                <w:rFonts w:ascii="Times New Roman" w:eastAsia="Times New Roman" w:hAnsi="Times New Roman" w:cs="Times New Roman"/>
                <w:bCs/>
                <w:sz w:val="20"/>
                <w:szCs w:val="20"/>
                <w:lang w:val="uk-UA"/>
              </w:rPr>
              <w:t>укласти історичний портрет руського князя.</w:t>
            </w:r>
          </w:p>
        </w:tc>
      </w:tr>
      <w:tr w:rsidR="008A1FAE" w:rsidRPr="00D67F88" w14:paraId="1BD59548" w14:textId="77777777" w:rsidTr="00CD3CDA">
        <w:trPr>
          <w:trHeight w:val="292"/>
        </w:trPr>
        <w:tc>
          <w:tcPr>
            <w:tcW w:w="567" w:type="dxa"/>
            <w:tcBorders>
              <w:top w:val="single" w:sz="4" w:space="0" w:color="000000"/>
              <w:left w:val="single" w:sz="4" w:space="0" w:color="000000"/>
              <w:bottom w:val="single" w:sz="4" w:space="0" w:color="000000"/>
              <w:right w:val="single" w:sz="4" w:space="0" w:color="000000"/>
            </w:tcBorders>
          </w:tcPr>
          <w:p w14:paraId="1B4D5FD3" w14:textId="77777777" w:rsidR="008A1FAE" w:rsidRPr="00D67F88" w:rsidRDefault="008A1FAE"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0261DB6D" w14:textId="77777777" w:rsidR="008A1FAE" w:rsidRPr="00D67F88" w:rsidRDefault="008A1FAE" w:rsidP="00A464C2">
            <w:pPr>
              <w:spacing w:after="0" w:line="240" w:lineRule="auto"/>
              <w:ind w:right="72"/>
              <w:jc w:val="both"/>
              <w:rPr>
                <w:rFonts w:ascii="Times New Roman" w:eastAsia="Times New Roman" w:hAnsi="Times New Roman" w:cs="Times New Roman"/>
                <w:color w:val="000000"/>
                <w:sz w:val="24"/>
                <w:szCs w:val="24"/>
                <w:lang w:val="uk-UA"/>
              </w:rPr>
            </w:pPr>
            <w:r w:rsidRPr="00D67F88">
              <w:rPr>
                <w:rFonts w:ascii="Times New Roman" w:eastAsia="Times New Roman" w:hAnsi="Times New Roman" w:cs="Times New Roman"/>
                <w:color w:val="000000"/>
                <w:sz w:val="24"/>
                <w:szCs w:val="24"/>
                <w:lang w:val="uk-UA"/>
              </w:rPr>
              <w:t>Східні слов’яни у VI—IX ст.</w:t>
            </w:r>
          </w:p>
        </w:tc>
        <w:tc>
          <w:tcPr>
            <w:tcW w:w="1559" w:type="dxa"/>
            <w:tcBorders>
              <w:top w:val="single" w:sz="4" w:space="0" w:color="000000"/>
              <w:left w:val="single" w:sz="4" w:space="0" w:color="000000"/>
              <w:bottom w:val="single" w:sz="4" w:space="0" w:color="000000"/>
            </w:tcBorders>
          </w:tcPr>
          <w:p w14:paraId="7F2B99CB" w14:textId="6AD1F339" w:rsidR="008A1FAE"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14.09</w:t>
            </w:r>
          </w:p>
        </w:tc>
        <w:tc>
          <w:tcPr>
            <w:tcW w:w="10348" w:type="dxa"/>
            <w:vMerge/>
          </w:tcPr>
          <w:p w14:paraId="46B7FF9A" w14:textId="77777777" w:rsidR="008A1FAE" w:rsidRPr="00D67F88" w:rsidRDefault="008A1FAE" w:rsidP="00A464C2">
            <w:pPr>
              <w:spacing w:after="0" w:line="240" w:lineRule="auto"/>
              <w:jc w:val="center"/>
              <w:rPr>
                <w:rFonts w:ascii="Times New Roman" w:eastAsia="Times New Roman" w:hAnsi="Times New Roman" w:cs="Times New Roman"/>
                <w:b/>
                <w:sz w:val="24"/>
                <w:szCs w:val="24"/>
                <w:lang w:val="uk-UA"/>
              </w:rPr>
            </w:pPr>
          </w:p>
        </w:tc>
      </w:tr>
      <w:tr w:rsidR="008A1FAE" w:rsidRPr="00D67F88" w14:paraId="5042B35D" w14:textId="77777777" w:rsidTr="00CD3CDA">
        <w:trPr>
          <w:trHeight w:val="275"/>
        </w:trPr>
        <w:tc>
          <w:tcPr>
            <w:tcW w:w="567" w:type="dxa"/>
            <w:tcBorders>
              <w:top w:val="single" w:sz="4" w:space="0" w:color="000000"/>
              <w:left w:val="single" w:sz="4" w:space="0" w:color="000000"/>
              <w:bottom w:val="single" w:sz="4" w:space="0" w:color="000000"/>
              <w:right w:val="single" w:sz="4" w:space="0" w:color="000000"/>
            </w:tcBorders>
          </w:tcPr>
          <w:p w14:paraId="6BCCB8EE" w14:textId="77777777" w:rsidR="008A1FAE" w:rsidRPr="00D67F88" w:rsidRDefault="008A1FAE"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left w:val="single" w:sz="4" w:space="0" w:color="000000"/>
              <w:bottom w:val="single" w:sz="4" w:space="0" w:color="000000"/>
              <w:right w:val="single" w:sz="4" w:space="0" w:color="000000"/>
            </w:tcBorders>
          </w:tcPr>
          <w:p w14:paraId="27DF7122" w14:textId="77777777" w:rsidR="008A1FAE" w:rsidRPr="00D67F88" w:rsidRDefault="008A1FAE"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Русь-Україна за перших князів</w:t>
            </w:r>
          </w:p>
        </w:tc>
        <w:tc>
          <w:tcPr>
            <w:tcW w:w="1559" w:type="dxa"/>
            <w:tcBorders>
              <w:top w:val="single" w:sz="4" w:space="0" w:color="000000"/>
              <w:left w:val="single" w:sz="4" w:space="0" w:color="000000"/>
              <w:bottom w:val="single" w:sz="4" w:space="0" w:color="000000"/>
            </w:tcBorders>
          </w:tcPr>
          <w:p w14:paraId="4203E3C4" w14:textId="41BC5FF7" w:rsidR="008A1FAE"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21.09</w:t>
            </w:r>
          </w:p>
        </w:tc>
        <w:tc>
          <w:tcPr>
            <w:tcW w:w="10348" w:type="dxa"/>
            <w:vMerge/>
          </w:tcPr>
          <w:p w14:paraId="2A45BBCF" w14:textId="77777777" w:rsidR="008A1FAE" w:rsidRPr="00D67F88" w:rsidRDefault="008A1FAE" w:rsidP="00A464C2">
            <w:pPr>
              <w:spacing w:after="0" w:line="240" w:lineRule="auto"/>
              <w:jc w:val="center"/>
              <w:rPr>
                <w:rFonts w:ascii="Times New Roman" w:eastAsia="Times New Roman" w:hAnsi="Times New Roman" w:cs="Times New Roman"/>
                <w:b/>
                <w:sz w:val="24"/>
                <w:szCs w:val="24"/>
                <w:lang w:val="uk-UA"/>
              </w:rPr>
            </w:pPr>
          </w:p>
        </w:tc>
      </w:tr>
      <w:tr w:rsidR="008A1FAE" w:rsidRPr="00D67F88" w14:paraId="211B0192" w14:textId="77777777" w:rsidTr="00CD3CDA">
        <w:trPr>
          <w:trHeight w:val="275"/>
        </w:trPr>
        <w:tc>
          <w:tcPr>
            <w:tcW w:w="567" w:type="dxa"/>
            <w:tcBorders>
              <w:top w:val="single" w:sz="4" w:space="0" w:color="000000"/>
            </w:tcBorders>
          </w:tcPr>
          <w:p w14:paraId="29E7D559" w14:textId="77777777" w:rsidR="008A1FAE" w:rsidRPr="00D67F88" w:rsidRDefault="008A1FAE"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Borders>
              <w:top w:val="single" w:sz="4" w:space="0" w:color="000000"/>
            </w:tcBorders>
          </w:tcPr>
          <w:p w14:paraId="3DF073A6" w14:textId="77777777" w:rsidR="008A1FAE" w:rsidRPr="00D67F88" w:rsidRDefault="008A1FAE" w:rsidP="00A464C2">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Русь­Україна за князювання Ольги та Святослава.</w:t>
            </w:r>
            <w:r w:rsidRPr="00D67F88">
              <w:rPr>
                <w:rFonts w:ascii="Times New Roman" w:eastAsia="Times New Roman" w:hAnsi="Times New Roman" w:cs="Times New Roman"/>
                <w:color w:val="FF0000"/>
                <w:sz w:val="24"/>
                <w:szCs w:val="24"/>
                <w:lang w:val="uk-UA"/>
              </w:rPr>
              <w:t xml:space="preserve"> </w:t>
            </w:r>
            <w:r w:rsidRPr="00D67F88">
              <w:rPr>
                <w:rFonts w:ascii="Times New Roman" w:eastAsia="Times New Roman" w:hAnsi="Times New Roman" w:cs="Times New Roman"/>
                <w:sz w:val="24"/>
                <w:szCs w:val="24"/>
                <w:lang w:val="uk-UA"/>
              </w:rPr>
              <w:t>Практичне заняття: Скласти історичний портрет Святослава.</w:t>
            </w:r>
          </w:p>
        </w:tc>
        <w:tc>
          <w:tcPr>
            <w:tcW w:w="1559" w:type="dxa"/>
            <w:tcBorders>
              <w:top w:val="single" w:sz="4" w:space="0" w:color="000000"/>
            </w:tcBorders>
          </w:tcPr>
          <w:p w14:paraId="4C91899C" w14:textId="1BBACCA5" w:rsidR="008A1FAE"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28.09</w:t>
            </w:r>
          </w:p>
        </w:tc>
        <w:tc>
          <w:tcPr>
            <w:tcW w:w="10348" w:type="dxa"/>
            <w:vMerge/>
          </w:tcPr>
          <w:p w14:paraId="06590B81" w14:textId="77777777" w:rsidR="008A1FAE" w:rsidRPr="00D67F88" w:rsidRDefault="008A1FAE" w:rsidP="00A464C2">
            <w:pPr>
              <w:spacing w:after="0" w:line="240" w:lineRule="auto"/>
              <w:jc w:val="center"/>
              <w:rPr>
                <w:rFonts w:ascii="Times New Roman" w:eastAsia="Times New Roman" w:hAnsi="Times New Roman" w:cs="Times New Roman"/>
                <w:b/>
                <w:sz w:val="24"/>
                <w:szCs w:val="24"/>
                <w:lang w:val="uk-UA"/>
              </w:rPr>
            </w:pPr>
          </w:p>
        </w:tc>
      </w:tr>
      <w:tr w:rsidR="008A1FAE" w:rsidRPr="00D67F88" w14:paraId="2A2584C1" w14:textId="77777777" w:rsidTr="00CD3CDA">
        <w:trPr>
          <w:trHeight w:val="275"/>
        </w:trPr>
        <w:tc>
          <w:tcPr>
            <w:tcW w:w="567" w:type="dxa"/>
          </w:tcPr>
          <w:p w14:paraId="2418103D" w14:textId="77777777" w:rsidR="008A1FAE" w:rsidRPr="00D67F88" w:rsidRDefault="008A1FAE"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4A33B19A" w14:textId="77777777" w:rsidR="008A1FAE" w:rsidRPr="00D67F88" w:rsidRDefault="008A1FAE"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Суспільно-політичний устрій та господарське життя Русі­України в IX—X ст.</w:t>
            </w:r>
          </w:p>
        </w:tc>
        <w:tc>
          <w:tcPr>
            <w:tcW w:w="1559" w:type="dxa"/>
          </w:tcPr>
          <w:p w14:paraId="3C3138B0" w14:textId="0155F345" w:rsidR="008A1FAE"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05.10</w:t>
            </w:r>
          </w:p>
        </w:tc>
        <w:tc>
          <w:tcPr>
            <w:tcW w:w="10348" w:type="dxa"/>
            <w:vMerge/>
          </w:tcPr>
          <w:p w14:paraId="47588650" w14:textId="77777777" w:rsidR="008A1FAE" w:rsidRPr="00D67F88" w:rsidRDefault="008A1FAE" w:rsidP="00A464C2">
            <w:pPr>
              <w:spacing w:after="0" w:line="240" w:lineRule="auto"/>
              <w:jc w:val="center"/>
              <w:rPr>
                <w:rFonts w:ascii="Times New Roman" w:eastAsia="Times New Roman" w:hAnsi="Times New Roman" w:cs="Times New Roman"/>
                <w:b/>
                <w:sz w:val="24"/>
                <w:szCs w:val="24"/>
                <w:lang w:val="uk-UA"/>
              </w:rPr>
            </w:pPr>
          </w:p>
        </w:tc>
      </w:tr>
      <w:tr w:rsidR="008A1FAE" w:rsidRPr="00D67F88" w14:paraId="493066CF" w14:textId="77777777" w:rsidTr="00CD3CDA">
        <w:trPr>
          <w:trHeight w:val="275"/>
        </w:trPr>
        <w:tc>
          <w:tcPr>
            <w:tcW w:w="567" w:type="dxa"/>
          </w:tcPr>
          <w:p w14:paraId="7C62A3D8" w14:textId="77777777" w:rsidR="008A1FAE" w:rsidRPr="00D67F88" w:rsidRDefault="008A1FAE"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6F349D76" w14:textId="0BE4FB8F" w:rsidR="008A1FAE" w:rsidRPr="00D67F88" w:rsidRDefault="008A1FAE"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«Виникнення Русі–України»</w:t>
            </w:r>
          </w:p>
        </w:tc>
        <w:tc>
          <w:tcPr>
            <w:tcW w:w="1559" w:type="dxa"/>
          </w:tcPr>
          <w:p w14:paraId="5089ABC8" w14:textId="7CA8FE86" w:rsidR="008A1FAE"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12.10</w:t>
            </w:r>
          </w:p>
        </w:tc>
        <w:tc>
          <w:tcPr>
            <w:tcW w:w="10348" w:type="dxa"/>
            <w:vMerge/>
          </w:tcPr>
          <w:p w14:paraId="4C8FF17F" w14:textId="77777777" w:rsidR="008A1FAE" w:rsidRPr="00D67F88" w:rsidRDefault="008A1FAE" w:rsidP="00A464C2">
            <w:pPr>
              <w:spacing w:after="0" w:line="240" w:lineRule="auto"/>
              <w:jc w:val="center"/>
              <w:rPr>
                <w:rFonts w:ascii="Times New Roman" w:eastAsia="Times New Roman" w:hAnsi="Times New Roman" w:cs="Times New Roman"/>
                <w:b/>
                <w:sz w:val="24"/>
                <w:szCs w:val="24"/>
                <w:lang w:val="uk-UA"/>
              </w:rPr>
            </w:pPr>
          </w:p>
        </w:tc>
      </w:tr>
      <w:tr w:rsidR="008A1FAE" w:rsidRPr="00D67F88" w14:paraId="4513CDA6" w14:textId="77777777" w:rsidTr="00CD3CDA">
        <w:trPr>
          <w:trHeight w:val="275"/>
        </w:trPr>
        <w:tc>
          <w:tcPr>
            <w:tcW w:w="567" w:type="dxa"/>
          </w:tcPr>
          <w:p w14:paraId="60E4EC96" w14:textId="77777777" w:rsidR="008A1FAE" w:rsidRPr="00D67F88" w:rsidRDefault="008A1FAE"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49552B15" w14:textId="20D8E4E9" w:rsidR="008A1FAE" w:rsidRPr="00D67F88" w:rsidRDefault="008A1FAE"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Тематичний контроль «Виникнення Русі–України»</w:t>
            </w:r>
          </w:p>
        </w:tc>
        <w:tc>
          <w:tcPr>
            <w:tcW w:w="1559" w:type="dxa"/>
          </w:tcPr>
          <w:p w14:paraId="63629061" w14:textId="49388745" w:rsidR="008A1FAE"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19.10</w:t>
            </w:r>
          </w:p>
        </w:tc>
        <w:tc>
          <w:tcPr>
            <w:tcW w:w="10348" w:type="dxa"/>
            <w:vMerge/>
          </w:tcPr>
          <w:p w14:paraId="5749CB94" w14:textId="77777777" w:rsidR="008A1FAE" w:rsidRPr="00D67F88" w:rsidRDefault="008A1FAE" w:rsidP="00A464C2">
            <w:pPr>
              <w:spacing w:after="0" w:line="240" w:lineRule="auto"/>
              <w:jc w:val="center"/>
              <w:rPr>
                <w:rFonts w:ascii="Times New Roman" w:eastAsia="Times New Roman" w:hAnsi="Times New Roman" w:cs="Times New Roman"/>
                <w:b/>
                <w:sz w:val="24"/>
                <w:szCs w:val="24"/>
                <w:lang w:val="uk-UA"/>
              </w:rPr>
            </w:pPr>
          </w:p>
        </w:tc>
      </w:tr>
      <w:tr w:rsidR="00A464C2" w:rsidRPr="00D67F88" w14:paraId="5E7BCD4B" w14:textId="77777777" w:rsidTr="00CD3CDA">
        <w:trPr>
          <w:trHeight w:val="275"/>
        </w:trPr>
        <w:tc>
          <w:tcPr>
            <w:tcW w:w="15876" w:type="dxa"/>
            <w:gridSpan w:val="4"/>
          </w:tcPr>
          <w:p w14:paraId="23C52DD3" w14:textId="77777777" w:rsidR="00A464C2" w:rsidRPr="00D67F88" w:rsidRDefault="00A464C2" w:rsidP="00A464C2">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Русь-Україна наприкінці X – у першій половині XI ст.</w:t>
            </w:r>
          </w:p>
        </w:tc>
      </w:tr>
      <w:tr w:rsidR="00DF7C8F" w:rsidRPr="00D67F88" w14:paraId="4F1ACBE4" w14:textId="77777777" w:rsidTr="00CD3CDA">
        <w:trPr>
          <w:trHeight w:val="275"/>
        </w:trPr>
        <w:tc>
          <w:tcPr>
            <w:tcW w:w="567" w:type="dxa"/>
          </w:tcPr>
          <w:p w14:paraId="4E7FA7B0"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1250E4EE" w14:textId="77777777" w:rsidR="00DF7C8F" w:rsidRPr="00D67F88" w:rsidRDefault="00DF7C8F" w:rsidP="00A464C2">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color w:val="000000"/>
                <w:sz w:val="24"/>
                <w:szCs w:val="24"/>
                <w:lang w:val="uk-UA"/>
              </w:rPr>
              <w:t>Русь-Україна за Володимира Великого.</w:t>
            </w:r>
          </w:p>
        </w:tc>
        <w:tc>
          <w:tcPr>
            <w:tcW w:w="1559" w:type="dxa"/>
          </w:tcPr>
          <w:p w14:paraId="446B37B5" w14:textId="66564D8D"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26.10</w:t>
            </w:r>
          </w:p>
        </w:tc>
        <w:tc>
          <w:tcPr>
            <w:tcW w:w="10348" w:type="dxa"/>
            <w:vMerge w:val="restart"/>
          </w:tcPr>
          <w:p w14:paraId="6FE86114" w14:textId="77777777" w:rsidR="00DF7C8F" w:rsidRPr="00D67F88" w:rsidRDefault="00DF7C8F" w:rsidP="00DF7C8F">
            <w:p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
                <w:lang w:val="uk-UA"/>
              </w:rPr>
              <w:t xml:space="preserve">Знаю: </w:t>
            </w:r>
          </w:p>
          <w:p w14:paraId="052C50B3" w14:textId="77777777" w:rsidR="00DF7C8F" w:rsidRPr="00D67F88" w:rsidRDefault="00DF7C8F" w:rsidP="00DF7C8F">
            <w:pPr>
              <w:pStyle w:val="a5"/>
              <w:numPr>
                <w:ilvl w:val="0"/>
                <w:numId w:val="21"/>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роки правління князів Володимира Великого та Ярослава Мудрого, дати впровадження християнства як державної релігії, розгрому печенігів під Києвом, час зведення Софійського собору, укладення «Руської правди»;</w:t>
            </w:r>
          </w:p>
          <w:p w14:paraId="19DCD04F" w14:textId="2473AFCF" w:rsidR="00DF7C8F" w:rsidRPr="00D67F88" w:rsidRDefault="00DF7C8F" w:rsidP="00DF7C8F">
            <w:pPr>
              <w:pStyle w:val="a5"/>
              <w:numPr>
                <w:ilvl w:val="0"/>
                <w:numId w:val="21"/>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територію Русі-України за часів правління Володимира Великого та Ярослава Мудрого.</w:t>
            </w:r>
          </w:p>
          <w:p w14:paraId="7E4A92E5" w14:textId="77777777" w:rsidR="00DF7C8F" w:rsidRPr="00D67F88" w:rsidRDefault="00DF7C8F" w:rsidP="00DF7C8F">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Розумію:</w:t>
            </w:r>
          </w:p>
          <w:p w14:paraId="340798CC" w14:textId="77777777" w:rsidR="00DF7C8F" w:rsidRPr="00D67F88" w:rsidRDefault="00DF7C8F" w:rsidP="00DF7C8F">
            <w:pPr>
              <w:pStyle w:val="a5"/>
              <w:numPr>
                <w:ilvl w:val="0"/>
                <w:numId w:val="22"/>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 xml:space="preserve">суспільну роль різних верств населення Русі-України; </w:t>
            </w:r>
          </w:p>
          <w:p w14:paraId="3F73C51C" w14:textId="77777777" w:rsidR="00DF7C8F" w:rsidRPr="00D67F88" w:rsidRDefault="00DF7C8F" w:rsidP="00DF7C8F">
            <w:pPr>
              <w:pStyle w:val="a5"/>
              <w:numPr>
                <w:ilvl w:val="0"/>
                <w:numId w:val="22"/>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Русь-Україну часів Володимира Великого та Ярослава Мудрого як середньовічну централізовану монархію – імперію;</w:t>
            </w:r>
          </w:p>
          <w:p w14:paraId="2854F0EE" w14:textId="77777777" w:rsidR="00DF7C8F" w:rsidRPr="00D67F88" w:rsidRDefault="00DF7C8F" w:rsidP="00DF7C8F">
            <w:pPr>
              <w:pStyle w:val="a5"/>
              <w:numPr>
                <w:ilvl w:val="0"/>
                <w:numId w:val="22"/>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історичне значення впровадження християнства як державної релігії Русі-України, кодифікації звичаєвого права (укладення «Руської правди»);</w:t>
            </w:r>
          </w:p>
          <w:p w14:paraId="1FCEA4AF" w14:textId="77777777" w:rsidR="00DF7C8F" w:rsidRPr="00D67F88" w:rsidRDefault="00DF7C8F" w:rsidP="00DF7C8F">
            <w:pPr>
              <w:pStyle w:val="a5"/>
              <w:numPr>
                <w:ilvl w:val="0"/>
                <w:numId w:val="22"/>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місце Русі-України серед європейських держав після прийняття християнства;</w:t>
            </w:r>
          </w:p>
          <w:p w14:paraId="32661C2C" w14:textId="7AF4E3A8" w:rsidR="00DF7C8F" w:rsidRPr="00D67F88" w:rsidRDefault="00DF7C8F" w:rsidP="00DF7C8F">
            <w:pPr>
              <w:pStyle w:val="a5"/>
              <w:numPr>
                <w:ilvl w:val="0"/>
                <w:numId w:val="22"/>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lastRenderedPageBreak/>
              <w:t>поняття «вотчина», «бояри», «шлюбна дипломатія», «собор», «ікона», «графіті», «мозаїка», «фреска», «митрополія», «книжкові мініатюри».</w:t>
            </w:r>
          </w:p>
          <w:p w14:paraId="2614795C" w14:textId="77777777" w:rsidR="00DF7C8F" w:rsidRPr="00D67F88" w:rsidRDefault="00DF7C8F" w:rsidP="00DF7C8F">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Умію:</w:t>
            </w:r>
          </w:p>
          <w:p w14:paraId="5A14112A" w14:textId="77777777" w:rsidR="00DF7C8F" w:rsidRPr="00D67F88" w:rsidRDefault="00DF7C8F" w:rsidP="00DF7C8F">
            <w:pPr>
              <w:pStyle w:val="a5"/>
              <w:numPr>
                <w:ilvl w:val="0"/>
                <w:numId w:val="23"/>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 xml:space="preserve">розташувати в хронологічній послідовності відомості про правління князів Володимира Великого та Ярослава Мудрого, хрещення Русі та розбудову Київської митрополії, боротьбу русичів з печенігами, кодифікацію руського звичаєвого права; </w:t>
            </w:r>
          </w:p>
          <w:p w14:paraId="010C9DE8" w14:textId="77777777" w:rsidR="00DF7C8F" w:rsidRPr="00D67F88" w:rsidRDefault="00DF7C8F" w:rsidP="00DF7C8F">
            <w:pPr>
              <w:pStyle w:val="a5"/>
              <w:numPr>
                <w:ilvl w:val="0"/>
                <w:numId w:val="23"/>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показати на карті територію Київської держави (Русі-України) за правління Володимира Святославовича та Ярослава Мудрого;</w:t>
            </w:r>
          </w:p>
          <w:p w14:paraId="7EB23C07" w14:textId="77777777" w:rsidR="00DF7C8F" w:rsidRPr="00D67F88" w:rsidRDefault="00DF7C8F" w:rsidP="00DF7C8F">
            <w:pPr>
              <w:pStyle w:val="a5"/>
              <w:numPr>
                <w:ilvl w:val="0"/>
                <w:numId w:val="23"/>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охарактеризувати господарське та суспільне життя населення Русі в Х–ХІ ст., правове становище різних верств, внутрішню та зовнішню політику Володимира Великого та Ярослава Мудрого, порівняти її (за напрямами) з політикою перших руських князів;</w:t>
            </w:r>
          </w:p>
          <w:p w14:paraId="314470E2" w14:textId="77777777" w:rsidR="00DF7C8F" w:rsidRPr="00D67F88" w:rsidRDefault="00DF7C8F" w:rsidP="00DF7C8F">
            <w:pPr>
              <w:pStyle w:val="a5"/>
              <w:numPr>
                <w:ilvl w:val="0"/>
                <w:numId w:val="23"/>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визначити передумови та причини впровадження християнства як державної релігії Русі-України;</w:t>
            </w:r>
          </w:p>
          <w:p w14:paraId="14E97677" w14:textId="77777777" w:rsidR="00DF7C8F" w:rsidRPr="00D67F88" w:rsidRDefault="00DF7C8F" w:rsidP="00DF7C8F">
            <w:pPr>
              <w:pStyle w:val="a5"/>
              <w:numPr>
                <w:ilvl w:val="0"/>
                <w:numId w:val="23"/>
              </w:num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Cs/>
                <w:sz w:val="20"/>
                <w:szCs w:val="20"/>
                <w:lang w:val="uk-UA"/>
              </w:rPr>
              <w:t xml:space="preserve">зіставити політичний устрій і соціальний розвиток руського та західноєвропейських суспільств в ХІ ст.; </w:t>
            </w:r>
          </w:p>
          <w:p w14:paraId="6044EBE6" w14:textId="5B5632D8" w:rsidR="00DF7C8F" w:rsidRPr="00D67F88" w:rsidRDefault="00DF7C8F" w:rsidP="00DF7C8F">
            <w:pPr>
              <w:pStyle w:val="a5"/>
              <w:numPr>
                <w:ilvl w:val="0"/>
                <w:numId w:val="23"/>
              </w:num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Cs/>
                <w:sz w:val="20"/>
                <w:szCs w:val="20"/>
                <w:lang w:val="uk-UA"/>
              </w:rPr>
              <w:t>розпізнавати пам’ятки архітектури з часів Русі-України.</w:t>
            </w:r>
          </w:p>
        </w:tc>
      </w:tr>
      <w:tr w:rsidR="00DF7C8F" w:rsidRPr="00D67F88" w14:paraId="06DB592D" w14:textId="77777777" w:rsidTr="00CD3CDA">
        <w:trPr>
          <w:trHeight w:val="292"/>
        </w:trPr>
        <w:tc>
          <w:tcPr>
            <w:tcW w:w="567" w:type="dxa"/>
          </w:tcPr>
          <w:p w14:paraId="520CD4E6"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51506B0C" w14:textId="77777777" w:rsidR="00DF7C8F" w:rsidRPr="00D67F88" w:rsidRDefault="00DF7C8F" w:rsidP="00A464C2">
            <w:pPr>
              <w:spacing w:after="0" w:line="240" w:lineRule="auto"/>
              <w:jc w:val="both"/>
              <w:rPr>
                <w:rFonts w:ascii="Times New Roman" w:eastAsia="Times New Roman" w:hAnsi="Times New Roman" w:cs="Times New Roman"/>
                <w:color w:val="000000"/>
                <w:sz w:val="24"/>
                <w:szCs w:val="24"/>
                <w:lang w:val="uk-UA"/>
              </w:rPr>
            </w:pPr>
            <w:r w:rsidRPr="00D67F88">
              <w:rPr>
                <w:rFonts w:ascii="Times New Roman" w:eastAsia="Times New Roman" w:hAnsi="Times New Roman" w:cs="Times New Roman"/>
                <w:color w:val="000000"/>
                <w:sz w:val="24"/>
                <w:szCs w:val="24"/>
                <w:lang w:val="uk-UA"/>
              </w:rPr>
              <w:t>Русь-Україна</w:t>
            </w:r>
            <w:r w:rsidRPr="00D67F88">
              <w:rPr>
                <w:rFonts w:ascii="Times New Roman" w:eastAsia="Times New Roman" w:hAnsi="Times New Roman" w:cs="Times New Roman"/>
                <w:color w:val="000000"/>
                <w:sz w:val="24"/>
                <w:szCs w:val="24"/>
                <w:lang w:val="uk-UA"/>
              </w:rPr>
              <w:tab/>
              <w:t xml:space="preserve"> за правління</w:t>
            </w:r>
            <w:r w:rsidRPr="00D67F88">
              <w:rPr>
                <w:rFonts w:ascii="Times New Roman" w:eastAsia="Times New Roman" w:hAnsi="Times New Roman" w:cs="Times New Roman"/>
                <w:color w:val="000000"/>
                <w:sz w:val="24"/>
                <w:szCs w:val="24"/>
                <w:lang w:val="uk-UA"/>
              </w:rPr>
              <w:tab/>
              <w:t xml:space="preserve"> князя</w:t>
            </w:r>
            <w:r w:rsidRPr="00D67F88">
              <w:rPr>
                <w:rFonts w:ascii="Times New Roman" w:eastAsia="Times New Roman" w:hAnsi="Times New Roman" w:cs="Times New Roman"/>
                <w:color w:val="000000"/>
                <w:sz w:val="24"/>
                <w:szCs w:val="24"/>
                <w:lang w:val="uk-UA"/>
              </w:rPr>
              <w:tab/>
              <w:t xml:space="preserve"> Ярослава  Мудрого.</w:t>
            </w:r>
          </w:p>
        </w:tc>
        <w:tc>
          <w:tcPr>
            <w:tcW w:w="1559" w:type="dxa"/>
          </w:tcPr>
          <w:p w14:paraId="15278FFE" w14:textId="4526E7D3"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09.11</w:t>
            </w:r>
          </w:p>
        </w:tc>
        <w:tc>
          <w:tcPr>
            <w:tcW w:w="10348" w:type="dxa"/>
            <w:vMerge/>
          </w:tcPr>
          <w:p w14:paraId="29CBB494"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459A1C84" w14:textId="77777777" w:rsidTr="00CD3CDA">
        <w:trPr>
          <w:trHeight w:val="292"/>
        </w:trPr>
        <w:tc>
          <w:tcPr>
            <w:tcW w:w="567" w:type="dxa"/>
          </w:tcPr>
          <w:p w14:paraId="27F8CACC"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0E88B779" w14:textId="77777777" w:rsidR="00DF7C8F" w:rsidRPr="00D67F88" w:rsidRDefault="00DF7C8F" w:rsidP="00A464C2">
            <w:pPr>
              <w:spacing w:after="0" w:line="240" w:lineRule="auto"/>
              <w:rPr>
                <w:rFonts w:ascii="Times New Roman" w:eastAsia="Times New Roman" w:hAnsi="Times New Roman" w:cs="Times New Roman"/>
                <w:color w:val="000000"/>
                <w:sz w:val="24"/>
                <w:szCs w:val="24"/>
                <w:lang w:val="uk-UA"/>
              </w:rPr>
            </w:pPr>
            <w:r w:rsidRPr="00D67F88">
              <w:rPr>
                <w:rFonts w:ascii="Times New Roman" w:eastAsia="Times New Roman" w:hAnsi="Times New Roman" w:cs="Times New Roman"/>
                <w:color w:val="000000"/>
                <w:sz w:val="24"/>
                <w:szCs w:val="24"/>
                <w:lang w:val="uk-UA"/>
              </w:rPr>
              <w:t>Суспільний і політичний устрій та господарське життя Русі наприкінці X — у першій половині XI ст.</w:t>
            </w:r>
          </w:p>
        </w:tc>
        <w:tc>
          <w:tcPr>
            <w:tcW w:w="1559" w:type="dxa"/>
          </w:tcPr>
          <w:p w14:paraId="2DF35BC0" w14:textId="5D337215"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16.11</w:t>
            </w:r>
          </w:p>
        </w:tc>
        <w:tc>
          <w:tcPr>
            <w:tcW w:w="10348" w:type="dxa"/>
            <w:vMerge/>
          </w:tcPr>
          <w:p w14:paraId="6C139077"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797706E6" w14:textId="77777777" w:rsidTr="00CD3CDA">
        <w:trPr>
          <w:trHeight w:val="292"/>
        </w:trPr>
        <w:tc>
          <w:tcPr>
            <w:tcW w:w="567" w:type="dxa"/>
          </w:tcPr>
          <w:p w14:paraId="4444D463"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1F94AB0A" w14:textId="77777777" w:rsidR="00DF7C8F" w:rsidRPr="00D67F88" w:rsidRDefault="00DF7C8F" w:rsidP="00A464C2">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Практичне заняття: Уявна подорож Києвом часів Ярослава Мудрого.</w:t>
            </w:r>
          </w:p>
        </w:tc>
        <w:tc>
          <w:tcPr>
            <w:tcW w:w="1559" w:type="dxa"/>
          </w:tcPr>
          <w:p w14:paraId="257266A4" w14:textId="1EC80FF6"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23.11</w:t>
            </w:r>
          </w:p>
        </w:tc>
        <w:tc>
          <w:tcPr>
            <w:tcW w:w="10348" w:type="dxa"/>
            <w:vMerge/>
          </w:tcPr>
          <w:p w14:paraId="30D86A69"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1B07430B" w14:textId="77777777" w:rsidTr="00CD3CDA">
        <w:trPr>
          <w:trHeight w:val="292"/>
        </w:trPr>
        <w:tc>
          <w:tcPr>
            <w:tcW w:w="567" w:type="dxa"/>
          </w:tcPr>
          <w:p w14:paraId="66508DB4"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3B591ED0" w14:textId="77777777" w:rsidR="00DF7C8F" w:rsidRPr="00D67F88" w:rsidRDefault="00DF7C8F" w:rsidP="00A464C2">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Культура Русі­України.</w:t>
            </w:r>
          </w:p>
        </w:tc>
        <w:tc>
          <w:tcPr>
            <w:tcW w:w="1559" w:type="dxa"/>
          </w:tcPr>
          <w:p w14:paraId="64FFE508" w14:textId="2F76E8D2"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30.11</w:t>
            </w:r>
          </w:p>
        </w:tc>
        <w:tc>
          <w:tcPr>
            <w:tcW w:w="10348" w:type="dxa"/>
            <w:vMerge/>
          </w:tcPr>
          <w:p w14:paraId="48024B15"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64981793" w14:textId="77777777" w:rsidTr="00CD3CDA">
        <w:trPr>
          <w:trHeight w:val="292"/>
        </w:trPr>
        <w:tc>
          <w:tcPr>
            <w:tcW w:w="567" w:type="dxa"/>
          </w:tcPr>
          <w:p w14:paraId="00A3AB62"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21F26C6D" w14:textId="77777777" w:rsidR="00DF7C8F" w:rsidRPr="00D67F88" w:rsidRDefault="00DF7C8F" w:rsidP="00A464C2">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«Русь-Україна наприкінці X – у першій половині XI ст.»</w:t>
            </w:r>
          </w:p>
        </w:tc>
        <w:tc>
          <w:tcPr>
            <w:tcW w:w="1559" w:type="dxa"/>
          </w:tcPr>
          <w:p w14:paraId="6C365050" w14:textId="56C73E77"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07.12</w:t>
            </w:r>
          </w:p>
        </w:tc>
        <w:tc>
          <w:tcPr>
            <w:tcW w:w="10348" w:type="dxa"/>
            <w:vMerge/>
          </w:tcPr>
          <w:p w14:paraId="7AB3F3AC"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012937F7" w14:textId="77777777" w:rsidTr="00CD3CDA">
        <w:trPr>
          <w:trHeight w:val="292"/>
        </w:trPr>
        <w:tc>
          <w:tcPr>
            <w:tcW w:w="567" w:type="dxa"/>
          </w:tcPr>
          <w:p w14:paraId="39CD599D"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15F3B581" w14:textId="77777777" w:rsidR="00DF7C8F" w:rsidRPr="00D67F88" w:rsidRDefault="00DF7C8F"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Тематичний контроль «Русь-Україна наприкінці X – у першій половині XI ст.»</w:t>
            </w:r>
          </w:p>
        </w:tc>
        <w:tc>
          <w:tcPr>
            <w:tcW w:w="1559" w:type="dxa"/>
          </w:tcPr>
          <w:p w14:paraId="4186C4B2" w14:textId="576B416B"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14.12</w:t>
            </w:r>
          </w:p>
        </w:tc>
        <w:tc>
          <w:tcPr>
            <w:tcW w:w="10348" w:type="dxa"/>
            <w:vMerge/>
          </w:tcPr>
          <w:p w14:paraId="6A34A84B"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5E0BB797" w14:textId="77777777" w:rsidTr="00CD3CDA">
        <w:trPr>
          <w:trHeight w:val="292"/>
        </w:trPr>
        <w:tc>
          <w:tcPr>
            <w:tcW w:w="567" w:type="dxa"/>
          </w:tcPr>
          <w:p w14:paraId="2554B5BB" w14:textId="77777777" w:rsidR="00DF7C8F" w:rsidRPr="00D67F88" w:rsidRDefault="00DF7C8F" w:rsidP="00A464C2">
            <w:pPr>
              <w:numPr>
                <w:ilvl w:val="0"/>
                <w:numId w:val="16"/>
              </w:numPr>
              <w:spacing w:after="0" w:line="240" w:lineRule="auto"/>
              <w:jc w:val="center"/>
              <w:rPr>
                <w:rFonts w:ascii="Times New Roman" w:eastAsia="Times New Roman" w:hAnsi="Times New Roman" w:cs="Times New Roman"/>
                <w:b/>
                <w:sz w:val="24"/>
                <w:szCs w:val="24"/>
                <w:lang w:val="uk-UA"/>
              </w:rPr>
            </w:pPr>
          </w:p>
        </w:tc>
        <w:tc>
          <w:tcPr>
            <w:tcW w:w="3402" w:type="dxa"/>
          </w:tcPr>
          <w:p w14:paraId="3DCC86D9" w14:textId="77777777" w:rsidR="00DF7C8F" w:rsidRPr="00D67F88" w:rsidRDefault="00DF7C8F" w:rsidP="00A464C2">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Узагальнення вивченого у І семестрі</w:t>
            </w:r>
          </w:p>
        </w:tc>
        <w:tc>
          <w:tcPr>
            <w:tcW w:w="1559" w:type="dxa"/>
          </w:tcPr>
          <w:p w14:paraId="6A5E15D9" w14:textId="57B5E1B5" w:rsidR="00DF7C8F" w:rsidRPr="00D67F88" w:rsidRDefault="00AB376C"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21.12</w:t>
            </w:r>
          </w:p>
        </w:tc>
        <w:tc>
          <w:tcPr>
            <w:tcW w:w="10348" w:type="dxa"/>
            <w:vMerge/>
          </w:tcPr>
          <w:p w14:paraId="36791447"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A464C2" w:rsidRPr="00D67F88" w14:paraId="4406C1B8" w14:textId="77777777" w:rsidTr="00AB376C">
        <w:trPr>
          <w:trHeight w:val="594"/>
        </w:trPr>
        <w:tc>
          <w:tcPr>
            <w:tcW w:w="15876" w:type="dxa"/>
            <w:gridSpan w:val="4"/>
            <w:tcBorders>
              <w:bottom w:val="single" w:sz="4" w:space="0" w:color="000000"/>
            </w:tcBorders>
          </w:tcPr>
          <w:p w14:paraId="3B8E80AB" w14:textId="77777777" w:rsidR="00AB376C" w:rsidRPr="00D67F88" w:rsidRDefault="00A464C2" w:rsidP="00AB376C">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ІІ СЕМЕСТР</w:t>
            </w:r>
          </w:p>
          <w:p w14:paraId="028F06DB" w14:textId="39959C00" w:rsidR="00A464C2" w:rsidRPr="00D67F88" w:rsidRDefault="00AB376C" w:rsidP="00AB376C">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Русь-Україна у другій половині XI – першій половині XIII ст.</w:t>
            </w:r>
          </w:p>
        </w:tc>
      </w:tr>
      <w:tr w:rsidR="00DF7C8F" w:rsidRPr="00D67F88" w14:paraId="1C6EF901" w14:textId="77777777" w:rsidTr="00CD3CDA">
        <w:trPr>
          <w:trHeight w:val="311"/>
        </w:trPr>
        <w:tc>
          <w:tcPr>
            <w:tcW w:w="567" w:type="dxa"/>
          </w:tcPr>
          <w:p w14:paraId="6C78A2D0"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6B0AF8CD" w14:textId="77777777" w:rsidR="00DF7C8F" w:rsidRPr="00D67F88" w:rsidRDefault="00DF7C8F" w:rsidP="00A464C2">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color w:val="000000"/>
                <w:sz w:val="24"/>
                <w:szCs w:val="24"/>
                <w:lang w:val="uk-UA"/>
              </w:rPr>
              <w:t>Русь-Україна у 1054—1113 рр.</w:t>
            </w:r>
          </w:p>
        </w:tc>
        <w:tc>
          <w:tcPr>
            <w:tcW w:w="1559" w:type="dxa"/>
          </w:tcPr>
          <w:p w14:paraId="1EF7B867" w14:textId="042BAD7E"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val="restart"/>
          </w:tcPr>
          <w:p w14:paraId="01668312" w14:textId="77777777" w:rsidR="00DF7C8F" w:rsidRPr="00D67F88" w:rsidRDefault="00DF7C8F" w:rsidP="00DF7C8F">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Знаю:</w:t>
            </w:r>
          </w:p>
          <w:p w14:paraId="71C068B1" w14:textId="77777777" w:rsidR="00DF7C8F" w:rsidRPr="00D67F88" w:rsidRDefault="00DF7C8F" w:rsidP="00DF7C8F">
            <w:pPr>
              <w:pStyle w:val="a5"/>
              <w:numPr>
                <w:ilvl w:val="0"/>
                <w:numId w:val="24"/>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дату Любецького з’їзду князів, період правління Володимира Мономаха, дату першої писемної згадки назви «Україна»;</w:t>
            </w:r>
          </w:p>
          <w:p w14:paraId="3C9EA3E8" w14:textId="05DC5BF5" w:rsidR="00DF7C8F" w:rsidRPr="00D67F88" w:rsidRDefault="00DF7C8F" w:rsidP="00DF7C8F">
            <w:pPr>
              <w:pStyle w:val="a5"/>
              <w:numPr>
                <w:ilvl w:val="0"/>
                <w:numId w:val="24"/>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території князівств у період роздробленості Русі-України та половецьких земель.</w:t>
            </w:r>
          </w:p>
          <w:p w14:paraId="2D02BDD2" w14:textId="77777777" w:rsidR="00DF7C8F" w:rsidRPr="00D67F88" w:rsidRDefault="00DF7C8F" w:rsidP="00DF7C8F">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Розумію:</w:t>
            </w:r>
          </w:p>
          <w:p w14:paraId="7CCA48F6" w14:textId="77777777" w:rsidR="00DF7C8F" w:rsidRPr="00D67F88" w:rsidRDefault="00DF7C8F" w:rsidP="00DF7C8F">
            <w:pPr>
              <w:pStyle w:val="a5"/>
              <w:numPr>
                <w:ilvl w:val="0"/>
                <w:numId w:val="25"/>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передумови та причини  політичної децентралізації (дроблення) Русі-України;</w:t>
            </w:r>
          </w:p>
          <w:p w14:paraId="4831D084" w14:textId="77777777" w:rsidR="00DF7C8F" w:rsidRPr="00D67F88" w:rsidRDefault="00DF7C8F" w:rsidP="00DF7C8F">
            <w:pPr>
              <w:pStyle w:val="a5"/>
              <w:numPr>
                <w:ilvl w:val="0"/>
                <w:numId w:val="25"/>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період правління наступників Ярослава Мудрого (Мономаховичів, Ігоревичів, Ростиславовичів та ін.) як час політичної децентралізації (дроблення) Русі, перетворення її у федеративну монархію; </w:t>
            </w:r>
          </w:p>
          <w:p w14:paraId="08932E26" w14:textId="2DAC5B28" w:rsidR="00DF7C8F" w:rsidRPr="00D67F88" w:rsidRDefault="00DF7C8F" w:rsidP="00DF7C8F">
            <w:pPr>
              <w:pStyle w:val="a5"/>
              <w:numPr>
                <w:ilvl w:val="0"/>
                <w:numId w:val="25"/>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існування відмінностей між елітарною (</w:t>
            </w:r>
            <w:proofErr w:type="spellStart"/>
            <w:r w:rsidRPr="00D67F88">
              <w:rPr>
                <w:rFonts w:ascii="Times New Roman" w:eastAsia="Times New Roman" w:hAnsi="Times New Roman" w:cs="Times New Roman"/>
                <w:bCs/>
                <w:sz w:val="24"/>
                <w:szCs w:val="24"/>
                <w:lang w:val="uk-UA"/>
              </w:rPr>
              <w:t>княжо</w:t>
            </w:r>
            <w:proofErr w:type="spellEnd"/>
            <w:r w:rsidRPr="00D67F88">
              <w:rPr>
                <w:rFonts w:ascii="Times New Roman" w:eastAsia="Times New Roman" w:hAnsi="Times New Roman" w:cs="Times New Roman"/>
                <w:bCs/>
                <w:sz w:val="24"/>
                <w:szCs w:val="24"/>
                <w:lang w:val="uk-UA"/>
              </w:rPr>
              <w:t>-дружинною) культурою Русі, яка тяжіла до цілісності, та народною культурою, яка була просякнута старими, племінними відмінностями.</w:t>
            </w:r>
          </w:p>
          <w:p w14:paraId="115E2240" w14:textId="77777777" w:rsidR="00DF7C8F" w:rsidRPr="00D67F88" w:rsidRDefault="00DF7C8F" w:rsidP="00DF7C8F">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Умію:</w:t>
            </w:r>
          </w:p>
          <w:p w14:paraId="46768F11" w14:textId="77777777" w:rsidR="00DF7C8F" w:rsidRPr="00D67F88" w:rsidRDefault="00DF7C8F" w:rsidP="00DF7C8F">
            <w:pPr>
              <w:pStyle w:val="a5"/>
              <w:numPr>
                <w:ilvl w:val="0"/>
                <w:numId w:val="26"/>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розташувати в хронологічній послідовності відомості про політичне дроблення Русі-України;</w:t>
            </w:r>
          </w:p>
          <w:p w14:paraId="657B5153" w14:textId="77777777" w:rsidR="00DF7C8F" w:rsidRPr="00D67F88" w:rsidRDefault="00DF7C8F" w:rsidP="00DF7C8F">
            <w:pPr>
              <w:pStyle w:val="a5"/>
              <w:numPr>
                <w:ilvl w:val="0"/>
                <w:numId w:val="26"/>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показати на карті території князівств періоду роздробленості Русі-України, половецькі землі;</w:t>
            </w:r>
          </w:p>
          <w:p w14:paraId="0A1192B6" w14:textId="77777777" w:rsidR="00DF7C8F" w:rsidRPr="00D67F88" w:rsidRDefault="00DF7C8F" w:rsidP="00DF7C8F">
            <w:pPr>
              <w:pStyle w:val="a5"/>
              <w:numPr>
                <w:ilvl w:val="0"/>
                <w:numId w:val="26"/>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визначити особливості політичного і соціально-економічного життя Київського, Переяславського, Чернігово-Сіверського, Волинського та Галицького князівств у ХІІ – першій третині ХІІІ ст.;</w:t>
            </w:r>
          </w:p>
          <w:p w14:paraId="5E274996" w14:textId="77777777" w:rsidR="00DF7C8F" w:rsidRPr="00D67F88" w:rsidRDefault="00DF7C8F" w:rsidP="00DF7C8F">
            <w:pPr>
              <w:pStyle w:val="a5"/>
              <w:numPr>
                <w:ilvl w:val="0"/>
                <w:numId w:val="26"/>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охарактеризувати господарську та політичну культуру Русі-України в ХІІ – першій половині ХІІІ ст., розвиток церкви і мистецтв у цей період;</w:t>
            </w:r>
          </w:p>
          <w:p w14:paraId="1DAB13AD" w14:textId="77777777" w:rsidR="00DF7C8F" w:rsidRPr="00D67F88" w:rsidRDefault="00DF7C8F" w:rsidP="00DF7C8F">
            <w:pPr>
              <w:pStyle w:val="a5"/>
              <w:numPr>
                <w:ilvl w:val="0"/>
                <w:numId w:val="26"/>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lastRenderedPageBreak/>
              <w:t xml:space="preserve">встановити історичне значення Любецького з’їзду князів; </w:t>
            </w:r>
          </w:p>
          <w:p w14:paraId="2069F880" w14:textId="7D757233" w:rsidR="00DF7C8F" w:rsidRPr="00D67F88" w:rsidRDefault="00DF7C8F" w:rsidP="00DF7C8F">
            <w:pPr>
              <w:pStyle w:val="a5"/>
              <w:numPr>
                <w:ilvl w:val="0"/>
                <w:numId w:val="26"/>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укласти історичний портрет руського князя.</w:t>
            </w:r>
          </w:p>
        </w:tc>
      </w:tr>
      <w:tr w:rsidR="00DF7C8F" w:rsidRPr="00D67F88" w14:paraId="646793AA" w14:textId="77777777" w:rsidTr="00CD3CDA">
        <w:trPr>
          <w:trHeight w:val="292"/>
        </w:trPr>
        <w:tc>
          <w:tcPr>
            <w:tcW w:w="567" w:type="dxa"/>
          </w:tcPr>
          <w:p w14:paraId="68535F2C"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61770395" w14:textId="77777777" w:rsidR="00DF7C8F" w:rsidRPr="00D67F88" w:rsidRDefault="00DF7C8F" w:rsidP="00A464C2">
            <w:pPr>
              <w:spacing w:after="0" w:line="240" w:lineRule="auto"/>
              <w:rPr>
                <w:rFonts w:ascii="Times New Roman" w:eastAsia="Times New Roman" w:hAnsi="Times New Roman" w:cs="Times New Roman"/>
                <w:color w:val="000000"/>
                <w:sz w:val="24"/>
                <w:szCs w:val="24"/>
                <w:lang w:val="uk-UA"/>
              </w:rPr>
            </w:pPr>
            <w:r w:rsidRPr="00D67F88">
              <w:rPr>
                <w:rFonts w:ascii="Times New Roman" w:eastAsia="Times New Roman" w:hAnsi="Times New Roman" w:cs="Times New Roman"/>
                <w:color w:val="000000"/>
                <w:sz w:val="24"/>
                <w:szCs w:val="24"/>
                <w:lang w:val="uk-UA"/>
              </w:rPr>
              <w:t>Правління Володимира Мономаха та його сина Мстислава Великого.</w:t>
            </w:r>
            <w:r w:rsidRPr="00D67F88">
              <w:rPr>
                <w:rFonts w:ascii="Times New Roman" w:eastAsia="Times New Roman" w:hAnsi="Times New Roman" w:cs="Times New Roman"/>
                <w:color w:val="FF0000"/>
                <w:sz w:val="24"/>
                <w:szCs w:val="24"/>
                <w:lang w:val="uk-UA"/>
              </w:rPr>
              <w:t xml:space="preserve"> </w:t>
            </w:r>
            <w:r w:rsidRPr="00D67F88">
              <w:rPr>
                <w:rFonts w:ascii="Times New Roman" w:eastAsia="Times New Roman" w:hAnsi="Times New Roman" w:cs="Times New Roman"/>
                <w:sz w:val="24"/>
                <w:szCs w:val="24"/>
                <w:lang w:val="uk-UA"/>
              </w:rPr>
              <w:t>Практичне заняття: “Повчання дітям” Володимира Мономаха - кодекс настанов князівської родини.</w:t>
            </w:r>
          </w:p>
        </w:tc>
        <w:tc>
          <w:tcPr>
            <w:tcW w:w="1559" w:type="dxa"/>
          </w:tcPr>
          <w:p w14:paraId="2DD15AD9" w14:textId="1AAB651C"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53970A00"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708B052F" w14:textId="77777777" w:rsidTr="00CD3CDA">
        <w:trPr>
          <w:trHeight w:val="292"/>
        </w:trPr>
        <w:tc>
          <w:tcPr>
            <w:tcW w:w="567" w:type="dxa"/>
          </w:tcPr>
          <w:p w14:paraId="7498CFA6"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25630CEA" w14:textId="77777777" w:rsidR="00DF7C8F" w:rsidRPr="00D67F88" w:rsidRDefault="00DF7C8F" w:rsidP="00A464C2">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color w:val="000000"/>
                <w:sz w:val="24"/>
                <w:szCs w:val="24"/>
                <w:lang w:val="uk-UA"/>
              </w:rPr>
              <w:t>Політична децентралізація Русі-України.</w:t>
            </w:r>
          </w:p>
        </w:tc>
        <w:tc>
          <w:tcPr>
            <w:tcW w:w="1559" w:type="dxa"/>
          </w:tcPr>
          <w:p w14:paraId="63F33F5A" w14:textId="3C52AEB3"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05D25171"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7B2267E5" w14:textId="77777777" w:rsidTr="00CD3CDA">
        <w:trPr>
          <w:trHeight w:val="292"/>
        </w:trPr>
        <w:tc>
          <w:tcPr>
            <w:tcW w:w="567" w:type="dxa"/>
          </w:tcPr>
          <w:p w14:paraId="2052D190"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243E53F6" w14:textId="5CF5E5F9" w:rsidR="00DF7C8F" w:rsidRPr="00D67F88" w:rsidRDefault="00DF7C8F" w:rsidP="00A464C2">
            <w:pPr>
              <w:spacing w:after="0" w:line="240" w:lineRule="auto"/>
              <w:ind w:right="400"/>
              <w:rPr>
                <w:rFonts w:ascii="Times New Roman" w:eastAsia="Times New Roman" w:hAnsi="Times New Roman" w:cs="Times New Roman"/>
                <w:color w:val="000000"/>
                <w:sz w:val="24"/>
                <w:szCs w:val="24"/>
                <w:lang w:val="uk-UA"/>
              </w:rPr>
            </w:pPr>
            <w:r w:rsidRPr="00D67F88">
              <w:rPr>
                <w:rFonts w:ascii="Times New Roman" w:eastAsia="Times New Roman" w:hAnsi="Times New Roman" w:cs="Times New Roman"/>
                <w:color w:val="000000"/>
                <w:sz w:val="24"/>
                <w:szCs w:val="24"/>
                <w:lang w:val="uk-UA"/>
              </w:rPr>
              <w:t xml:space="preserve">Культура Русі­України в другій половині ХІ — першій половині ХІІІ ст. </w:t>
            </w:r>
          </w:p>
        </w:tc>
        <w:tc>
          <w:tcPr>
            <w:tcW w:w="1559" w:type="dxa"/>
          </w:tcPr>
          <w:p w14:paraId="0627C542" w14:textId="4B04E676"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3EC733FE"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4540BC4C" w14:textId="77777777" w:rsidTr="00CD3CDA">
        <w:trPr>
          <w:trHeight w:val="292"/>
        </w:trPr>
        <w:tc>
          <w:tcPr>
            <w:tcW w:w="567" w:type="dxa"/>
          </w:tcPr>
          <w:p w14:paraId="30C07A81"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55184422" w14:textId="77777777" w:rsidR="00DF7C8F" w:rsidRPr="00D67F88" w:rsidRDefault="00DF7C8F" w:rsidP="00B15C3A">
            <w:pPr>
              <w:spacing w:after="0" w:line="240" w:lineRule="auto"/>
              <w:ind w:right="400"/>
              <w:rPr>
                <w:rFonts w:ascii="Times New Roman" w:eastAsia="Times New Roman" w:hAnsi="Times New Roman" w:cs="Times New Roman"/>
                <w:color w:val="000000"/>
                <w:sz w:val="24"/>
                <w:szCs w:val="24"/>
                <w:lang w:val="uk-UA"/>
              </w:rPr>
            </w:pPr>
            <w:r w:rsidRPr="00D67F88">
              <w:rPr>
                <w:rFonts w:ascii="Times New Roman" w:eastAsia="Times New Roman" w:hAnsi="Times New Roman" w:cs="Times New Roman"/>
                <w:color w:val="000000"/>
                <w:sz w:val="24"/>
                <w:szCs w:val="24"/>
                <w:lang w:val="uk-UA"/>
              </w:rPr>
              <w:t>Кочові народи українських степів Х—ХIII ст.</w:t>
            </w:r>
          </w:p>
          <w:p w14:paraId="63288592" w14:textId="1EFAA4D8" w:rsidR="00DF7C8F" w:rsidRPr="00D67F88" w:rsidRDefault="00DF7C8F" w:rsidP="00B15C3A">
            <w:pPr>
              <w:spacing w:after="0" w:line="240" w:lineRule="auto"/>
              <w:ind w:right="400"/>
              <w:rPr>
                <w:rFonts w:ascii="Times New Roman" w:eastAsia="Times New Roman" w:hAnsi="Times New Roman" w:cs="Times New Roman"/>
                <w:color w:val="000000"/>
                <w:sz w:val="24"/>
                <w:szCs w:val="24"/>
                <w:lang w:val="uk-UA"/>
              </w:rPr>
            </w:pPr>
            <w:r w:rsidRPr="00D67F88">
              <w:rPr>
                <w:rFonts w:ascii="Times New Roman" w:eastAsia="Times New Roman" w:hAnsi="Times New Roman" w:cs="Times New Roman"/>
                <w:color w:val="000000"/>
                <w:sz w:val="24"/>
                <w:szCs w:val="24"/>
                <w:lang w:val="uk-UA"/>
              </w:rPr>
              <w:t>Крим у складі Візантійської імперії</w:t>
            </w:r>
          </w:p>
        </w:tc>
        <w:tc>
          <w:tcPr>
            <w:tcW w:w="1559" w:type="dxa"/>
          </w:tcPr>
          <w:p w14:paraId="249922A9"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21D36119"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0E796D54" w14:textId="77777777" w:rsidTr="00CD3CDA">
        <w:trPr>
          <w:trHeight w:val="292"/>
        </w:trPr>
        <w:tc>
          <w:tcPr>
            <w:tcW w:w="567" w:type="dxa"/>
          </w:tcPr>
          <w:p w14:paraId="71F8A71D"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6B2FE52A" w14:textId="608458BF" w:rsidR="00DF7C8F" w:rsidRPr="00D67F88" w:rsidRDefault="00DF7C8F" w:rsidP="00A464C2">
            <w:pPr>
              <w:spacing w:after="0" w:line="240" w:lineRule="auto"/>
              <w:jc w:val="both"/>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«Русь-Україна у другій половині XI – першій половині XIII ст.» </w:t>
            </w:r>
          </w:p>
        </w:tc>
        <w:tc>
          <w:tcPr>
            <w:tcW w:w="1559" w:type="dxa"/>
          </w:tcPr>
          <w:p w14:paraId="2777702C" w14:textId="160A2A1E"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2C1721D3"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7C2FC5D9" w14:textId="77777777" w:rsidTr="00CD3CDA">
        <w:trPr>
          <w:trHeight w:val="179"/>
        </w:trPr>
        <w:tc>
          <w:tcPr>
            <w:tcW w:w="567" w:type="dxa"/>
          </w:tcPr>
          <w:p w14:paraId="6363E28A"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09F6BCBA" w14:textId="77777777" w:rsidR="00DF7C8F" w:rsidRPr="00D67F88" w:rsidRDefault="00DF7C8F" w:rsidP="00A464C2">
            <w:pPr>
              <w:shd w:val="clear" w:color="auto" w:fill="FFFFFF"/>
              <w:spacing w:after="0"/>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«Русь-Україна у другій </w:t>
            </w:r>
            <w:r w:rsidRPr="00D67F88">
              <w:rPr>
                <w:rFonts w:ascii="Times New Roman" w:eastAsia="Times New Roman" w:hAnsi="Times New Roman" w:cs="Times New Roman"/>
                <w:b/>
                <w:color w:val="FF0000"/>
                <w:sz w:val="24"/>
                <w:szCs w:val="24"/>
                <w:lang w:val="uk-UA"/>
              </w:rPr>
              <w:lastRenderedPageBreak/>
              <w:t>половині XI – першій половині XIII ст.»</w:t>
            </w:r>
          </w:p>
        </w:tc>
        <w:tc>
          <w:tcPr>
            <w:tcW w:w="1559" w:type="dxa"/>
          </w:tcPr>
          <w:p w14:paraId="59B2D0F5" w14:textId="1EFE6DEF"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3C073958"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A464C2" w:rsidRPr="00D67F88" w14:paraId="7C7C121F" w14:textId="77777777" w:rsidTr="00CD3CDA">
        <w:trPr>
          <w:trHeight w:val="548"/>
        </w:trPr>
        <w:tc>
          <w:tcPr>
            <w:tcW w:w="15876" w:type="dxa"/>
            <w:gridSpan w:val="4"/>
          </w:tcPr>
          <w:p w14:paraId="4FC610B7" w14:textId="055A6970" w:rsidR="00A464C2" w:rsidRPr="00D67F88" w:rsidRDefault="00C167FC" w:rsidP="00C167FC">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Розділ 4. </w:t>
            </w:r>
            <w:r w:rsidR="00970369" w:rsidRPr="00D67F88">
              <w:rPr>
                <w:rFonts w:ascii="Times New Roman" w:eastAsia="Times New Roman" w:hAnsi="Times New Roman" w:cs="Times New Roman"/>
                <w:b/>
                <w:sz w:val="24"/>
                <w:szCs w:val="24"/>
                <w:lang w:val="uk-UA"/>
              </w:rPr>
              <w:t xml:space="preserve">Волинь і Галичина кінця ХІІ – середини ХІІІ ст. </w:t>
            </w:r>
            <w:proofErr w:type="spellStart"/>
            <w:r w:rsidR="00970369" w:rsidRPr="00D67F88">
              <w:rPr>
                <w:rFonts w:ascii="Times New Roman" w:eastAsia="Times New Roman" w:hAnsi="Times New Roman" w:cs="Times New Roman"/>
                <w:b/>
                <w:sz w:val="24"/>
                <w:szCs w:val="24"/>
                <w:lang w:val="uk-UA"/>
              </w:rPr>
              <w:t>Волинсько</w:t>
            </w:r>
            <w:proofErr w:type="spellEnd"/>
            <w:r w:rsidR="00970369" w:rsidRPr="00D67F88">
              <w:rPr>
                <w:rFonts w:ascii="Times New Roman" w:eastAsia="Times New Roman" w:hAnsi="Times New Roman" w:cs="Times New Roman"/>
                <w:b/>
                <w:sz w:val="24"/>
                <w:szCs w:val="24"/>
                <w:lang w:val="uk-UA"/>
              </w:rPr>
              <w:t>-Галицьке князівство («Держава Романовичів») середини ХІІІ–XIV ст.</w:t>
            </w:r>
          </w:p>
        </w:tc>
      </w:tr>
      <w:tr w:rsidR="00DF7C8F" w:rsidRPr="00D67F88" w14:paraId="6A96D490" w14:textId="77777777" w:rsidTr="00CD3CDA">
        <w:trPr>
          <w:trHeight w:val="292"/>
        </w:trPr>
        <w:tc>
          <w:tcPr>
            <w:tcW w:w="567" w:type="dxa"/>
          </w:tcPr>
          <w:p w14:paraId="3ED020B4"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51837387" w14:textId="77777777" w:rsidR="00DF7C8F" w:rsidRPr="00D67F88" w:rsidRDefault="00DF7C8F" w:rsidP="00A464C2">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Утворення Галицько­Волинської держави.</w:t>
            </w:r>
          </w:p>
        </w:tc>
        <w:tc>
          <w:tcPr>
            <w:tcW w:w="1559" w:type="dxa"/>
          </w:tcPr>
          <w:p w14:paraId="3AF3EF97" w14:textId="21CC23AC"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val="restart"/>
          </w:tcPr>
          <w:p w14:paraId="35EB9B66" w14:textId="77777777" w:rsidR="00DF7C8F" w:rsidRPr="00D67F88" w:rsidRDefault="00DF7C8F" w:rsidP="00DF7C8F">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Знаю: </w:t>
            </w:r>
          </w:p>
          <w:p w14:paraId="7EA456D9" w14:textId="77777777" w:rsidR="00DF7C8F" w:rsidRPr="00D67F88" w:rsidRDefault="00DF7C8F" w:rsidP="00DF7C8F">
            <w:pPr>
              <w:pStyle w:val="a5"/>
              <w:numPr>
                <w:ilvl w:val="0"/>
                <w:numId w:val="28"/>
              </w:num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Cs/>
                <w:sz w:val="24"/>
                <w:szCs w:val="24"/>
                <w:lang w:val="uk-UA"/>
              </w:rPr>
              <w:t>дати утворення Галицько-Волинської держави, битви на річці Калці, час монгольської навали на Русь-Україну, дату коронування Данила Романовича;</w:t>
            </w:r>
          </w:p>
          <w:p w14:paraId="4EE6A0FF" w14:textId="6FB7F0F8" w:rsidR="00DF7C8F" w:rsidRPr="00D67F88" w:rsidRDefault="00DF7C8F" w:rsidP="00DF7C8F">
            <w:pPr>
              <w:pStyle w:val="a5"/>
              <w:numPr>
                <w:ilvl w:val="0"/>
                <w:numId w:val="28"/>
              </w:num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Cs/>
                <w:sz w:val="24"/>
                <w:szCs w:val="24"/>
                <w:lang w:val="uk-UA"/>
              </w:rPr>
              <w:t>території королівства Руського (Галицько-Волинської держави)  та сусідніх держав, напрямки походів монголів на Русь-Україну.</w:t>
            </w:r>
          </w:p>
          <w:p w14:paraId="00BB3C3D" w14:textId="77777777" w:rsidR="00DF7C8F" w:rsidRPr="00D67F88" w:rsidRDefault="00DF7C8F" w:rsidP="00DF7C8F">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Розумію:</w:t>
            </w:r>
          </w:p>
          <w:p w14:paraId="57A0DB8B" w14:textId="77777777" w:rsidR="00DF7C8F" w:rsidRPr="00D67F88" w:rsidRDefault="00DF7C8F" w:rsidP="00DF7C8F">
            <w:pPr>
              <w:pStyle w:val="a5"/>
              <w:numPr>
                <w:ilvl w:val="0"/>
                <w:numId w:val="29"/>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особливості підпорядкування окремих руських князівств Монгольській імперії (Золотій Орді); </w:t>
            </w:r>
          </w:p>
          <w:p w14:paraId="250D1E6E" w14:textId="77777777" w:rsidR="00DF7C8F" w:rsidRPr="00D67F88" w:rsidRDefault="00DF7C8F" w:rsidP="00DF7C8F">
            <w:pPr>
              <w:pStyle w:val="a5"/>
              <w:numPr>
                <w:ilvl w:val="0"/>
                <w:numId w:val="29"/>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передумови посилення західноєвропейських культурних впливів на теренах королівства Руського (Галицько-Волинської держави);</w:t>
            </w:r>
          </w:p>
          <w:p w14:paraId="5FE08B17" w14:textId="77777777" w:rsidR="00DF7C8F" w:rsidRPr="00D67F88" w:rsidRDefault="00DF7C8F" w:rsidP="00DF7C8F">
            <w:pPr>
              <w:pStyle w:val="a5"/>
              <w:numPr>
                <w:ilvl w:val="0"/>
                <w:numId w:val="29"/>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поняття «ярлик», «баскак», «берестяна грамота»;</w:t>
            </w:r>
          </w:p>
          <w:p w14:paraId="76A0FDD1" w14:textId="6DA4A1D0" w:rsidR="00DF7C8F" w:rsidRPr="00D67F88" w:rsidRDefault="00DF7C8F" w:rsidP="00DF7C8F">
            <w:pPr>
              <w:pStyle w:val="a5"/>
              <w:numPr>
                <w:ilvl w:val="0"/>
                <w:numId w:val="29"/>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особливості політичного устрою, господарського розвитку і культури </w:t>
            </w:r>
            <w:proofErr w:type="spellStart"/>
            <w:r w:rsidRPr="00D67F88">
              <w:rPr>
                <w:rFonts w:ascii="Times New Roman" w:eastAsia="Times New Roman" w:hAnsi="Times New Roman" w:cs="Times New Roman"/>
                <w:bCs/>
                <w:sz w:val="24"/>
                <w:szCs w:val="24"/>
                <w:lang w:val="uk-UA"/>
              </w:rPr>
              <w:t>русько</w:t>
            </w:r>
            <w:proofErr w:type="spellEnd"/>
            <w:r w:rsidRPr="00D67F88">
              <w:rPr>
                <w:rFonts w:ascii="Times New Roman" w:eastAsia="Times New Roman" w:hAnsi="Times New Roman" w:cs="Times New Roman"/>
                <w:bCs/>
                <w:sz w:val="24"/>
                <w:szCs w:val="24"/>
                <w:lang w:val="uk-UA"/>
              </w:rPr>
              <w:t>-українського суспільства як визначальні умови збереження його самобутності під час монгольського завоювання.</w:t>
            </w:r>
          </w:p>
          <w:p w14:paraId="19364087" w14:textId="77777777" w:rsidR="00DF7C8F" w:rsidRPr="00D67F88" w:rsidRDefault="00DF7C8F" w:rsidP="00DF7C8F">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Умію:</w:t>
            </w:r>
          </w:p>
          <w:p w14:paraId="23F0292E" w14:textId="77777777" w:rsidR="00F15403" w:rsidRPr="00D67F88" w:rsidRDefault="00DF7C8F" w:rsidP="00DF7C8F">
            <w:pPr>
              <w:pStyle w:val="a5"/>
              <w:numPr>
                <w:ilvl w:val="0"/>
                <w:numId w:val="3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розташувати в хронологічній послідовності відомості про об’єднання Волинського і Галицького князівства в єдину державу; походи монголів на землі Русі-України, розбудову королівства Руського (Галицько- Волинської держави);</w:t>
            </w:r>
          </w:p>
          <w:p w14:paraId="7CEBC6D2" w14:textId="77777777" w:rsidR="00F15403" w:rsidRPr="00D67F88" w:rsidRDefault="00DF7C8F" w:rsidP="00DF7C8F">
            <w:pPr>
              <w:pStyle w:val="a5"/>
              <w:numPr>
                <w:ilvl w:val="0"/>
                <w:numId w:val="3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показати на карті територію королівства Руського (Галицько-Волинської держави), території держав – сусідів Королівства Руського (Галицько-Волинської держави), напрямки монгольських походів на Русь-Україну  у 1239–1242 рр.;</w:t>
            </w:r>
          </w:p>
          <w:p w14:paraId="0F44840F" w14:textId="77777777" w:rsidR="00F15403" w:rsidRPr="00D67F88" w:rsidRDefault="00DF7C8F" w:rsidP="00DF7C8F">
            <w:pPr>
              <w:pStyle w:val="a5"/>
              <w:numPr>
                <w:ilvl w:val="0"/>
                <w:numId w:val="3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охарактеризувати внутрішню та зовнішню політику короля Данила; </w:t>
            </w:r>
          </w:p>
          <w:p w14:paraId="2B912E6F" w14:textId="77777777" w:rsidR="00F15403" w:rsidRPr="00D67F88" w:rsidRDefault="00DF7C8F" w:rsidP="00DF7C8F">
            <w:pPr>
              <w:pStyle w:val="a5"/>
              <w:numPr>
                <w:ilvl w:val="0"/>
                <w:numId w:val="3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встановити історичне значення коронації Данила Галицького, причини розпаду королівства Руського (Галицько-Волинської держави); </w:t>
            </w:r>
          </w:p>
          <w:p w14:paraId="3B3B3CC3" w14:textId="19BE10A4" w:rsidR="00DF7C8F" w:rsidRPr="00D67F88" w:rsidRDefault="00DF7C8F" w:rsidP="00DF7C8F">
            <w:pPr>
              <w:pStyle w:val="a5"/>
              <w:numPr>
                <w:ilvl w:val="0"/>
                <w:numId w:val="30"/>
              </w:numPr>
              <w:spacing w:after="0" w:line="240" w:lineRule="auto"/>
              <w:rPr>
                <w:rFonts w:ascii="Times New Roman" w:eastAsia="Times New Roman" w:hAnsi="Times New Roman" w:cs="Times New Roman"/>
                <w:bCs/>
                <w:lang w:val="uk-UA"/>
              </w:rPr>
            </w:pPr>
            <w:r w:rsidRPr="00D67F88">
              <w:rPr>
                <w:rFonts w:ascii="Times New Roman" w:eastAsia="Times New Roman" w:hAnsi="Times New Roman" w:cs="Times New Roman"/>
                <w:bCs/>
                <w:sz w:val="24"/>
                <w:szCs w:val="24"/>
                <w:lang w:val="uk-UA"/>
              </w:rPr>
              <w:t>укласти і представити історичний портрет одного з правителів королівства Руського (Галицько-Волинської держави).</w:t>
            </w:r>
          </w:p>
        </w:tc>
      </w:tr>
      <w:tr w:rsidR="00DF7C8F" w:rsidRPr="00D67F88" w14:paraId="30E69BB9" w14:textId="77777777" w:rsidTr="00CD3CDA">
        <w:trPr>
          <w:trHeight w:val="292"/>
        </w:trPr>
        <w:tc>
          <w:tcPr>
            <w:tcW w:w="567" w:type="dxa"/>
          </w:tcPr>
          <w:p w14:paraId="37657C58"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4B600240" w14:textId="504D88AD" w:rsidR="00DF7C8F" w:rsidRPr="00D67F88" w:rsidRDefault="00DF7C8F" w:rsidP="00A464C2">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Монгольська навала. Утворення Золотої Орди.  </w:t>
            </w:r>
          </w:p>
        </w:tc>
        <w:tc>
          <w:tcPr>
            <w:tcW w:w="1559" w:type="dxa"/>
          </w:tcPr>
          <w:p w14:paraId="3D4339A0" w14:textId="2F8139A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570689F0"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371FDA60" w14:textId="77777777" w:rsidTr="00CD3CDA">
        <w:trPr>
          <w:trHeight w:val="292"/>
        </w:trPr>
        <w:tc>
          <w:tcPr>
            <w:tcW w:w="567" w:type="dxa"/>
          </w:tcPr>
          <w:p w14:paraId="19F0D264"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46C3F30F" w14:textId="49814743" w:rsidR="00DF7C8F" w:rsidRPr="00D67F88" w:rsidRDefault="00DF7C8F" w:rsidP="00A464C2">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Королівство Руське (Галицько-Волинська держава) у період піднесення і стабілізації (друга половина ХIII ст.)  </w:t>
            </w:r>
          </w:p>
        </w:tc>
        <w:tc>
          <w:tcPr>
            <w:tcW w:w="1559" w:type="dxa"/>
          </w:tcPr>
          <w:p w14:paraId="66507125" w14:textId="0B8D900A"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37118B75"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0408C520" w14:textId="77777777" w:rsidTr="00CD3CDA">
        <w:trPr>
          <w:trHeight w:val="292"/>
        </w:trPr>
        <w:tc>
          <w:tcPr>
            <w:tcW w:w="567" w:type="dxa"/>
          </w:tcPr>
          <w:p w14:paraId="5C096AAB"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704DFB22" w14:textId="7F97BD30" w:rsidR="00DF7C8F" w:rsidRPr="00D67F88" w:rsidRDefault="00DF7C8F" w:rsidP="00A464C2">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Королівство Руське (Галицько-Волинська держава) у період поступового занепаду (перша половина XIV ст.) </w:t>
            </w:r>
          </w:p>
        </w:tc>
        <w:tc>
          <w:tcPr>
            <w:tcW w:w="1559" w:type="dxa"/>
          </w:tcPr>
          <w:p w14:paraId="7AA83F75" w14:textId="50DB975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2397724D"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75B0ED6B" w14:textId="77777777" w:rsidTr="00CD3CDA">
        <w:trPr>
          <w:trHeight w:val="292"/>
        </w:trPr>
        <w:tc>
          <w:tcPr>
            <w:tcW w:w="567" w:type="dxa"/>
          </w:tcPr>
          <w:p w14:paraId="5F7F053C"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26F8B9DF" w14:textId="7B41D132" w:rsidR="00DF7C8F" w:rsidRPr="00D67F88" w:rsidRDefault="00DF7C8F" w:rsidP="00A464C2">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Культура Галицько-­Волинської держави у другій половині ХІ—ХІІІ ст.  </w:t>
            </w:r>
          </w:p>
        </w:tc>
        <w:tc>
          <w:tcPr>
            <w:tcW w:w="1559" w:type="dxa"/>
          </w:tcPr>
          <w:p w14:paraId="2EFF6925" w14:textId="1349B7EE"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17716EB6"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032420A5" w14:textId="77777777" w:rsidTr="00CD3CDA">
        <w:trPr>
          <w:trHeight w:val="292"/>
        </w:trPr>
        <w:tc>
          <w:tcPr>
            <w:tcW w:w="567" w:type="dxa"/>
          </w:tcPr>
          <w:p w14:paraId="1F910FA5"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1B11E477" w14:textId="53BDF95C" w:rsidR="00DF7C8F" w:rsidRPr="00D67F88" w:rsidRDefault="00DF7C8F" w:rsidP="00A464C2">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«Волинь і Галичина кінця ХІІ – середини ХІІІ ст. </w:t>
            </w:r>
            <w:proofErr w:type="spellStart"/>
            <w:r w:rsidRPr="00D67F88">
              <w:rPr>
                <w:rFonts w:ascii="Times New Roman" w:eastAsia="Times New Roman" w:hAnsi="Times New Roman" w:cs="Times New Roman"/>
                <w:sz w:val="24"/>
                <w:szCs w:val="24"/>
                <w:lang w:val="uk-UA"/>
              </w:rPr>
              <w:t>Волинсько</w:t>
            </w:r>
            <w:proofErr w:type="spellEnd"/>
            <w:r w:rsidRPr="00D67F88">
              <w:rPr>
                <w:rFonts w:ascii="Times New Roman" w:eastAsia="Times New Roman" w:hAnsi="Times New Roman" w:cs="Times New Roman"/>
                <w:sz w:val="24"/>
                <w:szCs w:val="24"/>
                <w:lang w:val="uk-UA"/>
              </w:rPr>
              <w:t xml:space="preserve">-Галицьке князівство («Держава Романовичів») середини ХІІІ–XIV ст.»  </w:t>
            </w:r>
          </w:p>
        </w:tc>
        <w:tc>
          <w:tcPr>
            <w:tcW w:w="1559" w:type="dxa"/>
          </w:tcPr>
          <w:p w14:paraId="18767390" w14:textId="0E21D85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133C15FC"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DF7C8F" w:rsidRPr="00D67F88" w14:paraId="65DFA53B" w14:textId="77777777" w:rsidTr="00CD3CDA">
        <w:trPr>
          <w:trHeight w:val="292"/>
        </w:trPr>
        <w:tc>
          <w:tcPr>
            <w:tcW w:w="567" w:type="dxa"/>
          </w:tcPr>
          <w:p w14:paraId="1C0500FB" w14:textId="77777777" w:rsidR="00DF7C8F" w:rsidRPr="00D67F88" w:rsidRDefault="00DF7C8F"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07036904" w14:textId="3FAE9290" w:rsidR="00DF7C8F" w:rsidRPr="00D67F88" w:rsidRDefault="00DF7C8F" w:rsidP="00A464C2">
            <w:pPr>
              <w:spacing w:after="0" w:line="240" w:lineRule="auto"/>
              <w:ind w:right="400"/>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«Волинь і Галичина кінця ХІІ – середини ХІІІ ст. </w:t>
            </w:r>
            <w:proofErr w:type="spellStart"/>
            <w:r w:rsidRPr="00D67F88">
              <w:rPr>
                <w:rFonts w:ascii="Times New Roman" w:eastAsia="Times New Roman" w:hAnsi="Times New Roman" w:cs="Times New Roman"/>
                <w:b/>
                <w:color w:val="FF0000"/>
                <w:sz w:val="24"/>
                <w:szCs w:val="24"/>
                <w:lang w:val="uk-UA"/>
              </w:rPr>
              <w:t>Волинсько</w:t>
            </w:r>
            <w:proofErr w:type="spellEnd"/>
            <w:r w:rsidRPr="00D67F88">
              <w:rPr>
                <w:rFonts w:ascii="Times New Roman" w:eastAsia="Times New Roman" w:hAnsi="Times New Roman" w:cs="Times New Roman"/>
                <w:b/>
                <w:color w:val="FF0000"/>
                <w:sz w:val="24"/>
                <w:szCs w:val="24"/>
                <w:lang w:val="uk-UA"/>
              </w:rPr>
              <w:t xml:space="preserve">-Галицьке князівство («Держава Романовичів») середини ХІІІ–XIV ст.» </w:t>
            </w:r>
            <w:r w:rsidRPr="00D67F88">
              <w:rPr>
                <w:rFonts w:ascii="Times New Roman" w:eastAsia="Times New Roman" w:hAnsi="Times New Roman" w:cs="Times New Roman"/>
                <w:sz w:val="24"/>
                <w:szCs w:val="24"/>
                <w:lang w:val="uk-UA"/>
              </w:rPr>
              <w:t xml:space="preserve"> </w:t>
            </w:r>
          </w:p>
        </w:tc>
        <w:tc>
          <w:tcPr>
            <w:tcW w:w="1559" w:type="dxa"/>
          </w:tcPr>
          <w:p w14:paraId="28E0820A" w14:textId="437541E5"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47E98D54" w14:textId="77777777" w:rsidR="00DF7C8F" w:rsidRPr="00D67F88" w:rsidRDefault="00DF7C8F" w:rsidP="00A464C2">
            <w:pPr>
              <w:spacing w:after="0" w:line="240" w:lineRule="auto"/>
              <w:jc w:val="center"/>
              <w:rPr>
                <w:rFonts w:ascii="Times New Roman" w:eastAsia="Times New Roman" w:hAnsi="Times New Roman" w:cs="Times New Roman"/>
                <w:b/>
                <w:sz w:val="24"/>
                <w:szCs w:val="24"/>
                <w:lang w:val="uk-UA"/>
              </w:rPr>
            </w:pPr>
          </w:p>
        </w:tc>
      </w:tr>
      <w:tr w:rsidR="00A464C2" w:rsidRPr="00D67F88" w14:paraId="633CF456" w14:textId="77777777" w:rsidTr="00CD3CDA">
        <w:trPr>
          <w:trHeight w:val="292"/>
        </w:trPr>
        <w:tc>
          <w:tcPr>
            <w:tcW w:w="15876" w:type="dxa"/>
            <w:gridSpan w:val="4"/>
          </w:tcPr>
          <w:p w14:paraId="4FD2C0D8" w14:textId="6A34A70B" w:rsidR="00A464C2" w:rsidRPr="00D67F88" w:rsidRDefault="00A464C2" w:rsidP="0097036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lastRenderedPageBreak/>
              <w:t xml:space="preserve">Розділ 5. </w:t>
            </w:r>
            <w:r w:rsidR="00970369" w:rsidRPr="00D67F88">
              <w:rPr>
                <w:rFonts w:ascii="Times New Roman" w:eastAsia="Times New Roman" w:hAnsi="Times New Roman" w:cs="Times New Roman"/>
                <w:b/>
                <w:sz w:val="24"/>
                <w:szCs w:val="24"/>
                <w:lang w:val="uk-UA"/>
              </w:rPr>
              <w:t>Руські землі в складі сусідніх держав (середина XIV – початок XVІ ст.). Кримське ханство</w:t>
            </w:r>
          </w:p>
        </w:tc>
      </w:tr>
      <w:tr w:rsidR="00F15403" w:rsidRPr="00D67F88" w14:paraId="5AAE0019" w14:textId="77777777" w:rsidTr="00CD3CDA">
        <w:trPr>
          <w:trHeight w:val="292"/>
        </w:trPr>
        <w:tc>
          <w:tcPr>
            <w:tcW w:w="567" w:type="dxa"/>
          </w:tcPr>
          <w:p w14:paraId="3476673A" w14:textId="77777777" w:rsidR="00F15403" w:rsidRPr="00D67F88" w:rsidRDefault="00F15403"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3D62E9B2" w14:textId="5D8D894E" w:rsidR="00F15403" w:rsidRPr="00D67F88" w:rsidRDefault="00F15403"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Інкорпорація руських удільних князівств до складу інших держав. Кревська унія 1385 р. та українські території. </w:t>
            </w:r>
          </w:p>
        </w:tc>
        <w:tc>
          <w:tcPr>
            <w:tcW w:w="1559" w:type="dxa"/>
          </w:tcPr>
          <w:p w14:paraId="16AC3266" w14:textId="046DC231"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c>
          <w:tcPr>
            <w:tcW w:w="10348" w:type="dxa"/>
            <w:vMerge w:val="restart"/>
          </w:tcPr>
          <w:p w14:paraId="0564FB8D" w14:textId="77777777" w:rsidR="00F15403" w:rsidRPr="00AB376C" w:rsidRDefault="00F15403" w:rsidP="00F15403">
            <w:p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
                <w:lang w:val="uk-UA"/>
              </w:rPr>
              <w:t>Знаю:</w:t>
            </w:r>
          </w:p>
          <w:p w14:paraId="724D7C53" w14:textId="77777777" w:rsidR="00F15403" w:rsidRPr="00AB376C" w:rsidRDefault="00F15403" w:rsidP="00F15403">
            <w:pPr>
              <w:pStyle w:val="a5"/>
              <w:numPr>
                <w:ilvl w:val="0"/>
                <w:numId w:val="31"/>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час входження українських земель до складу різних держав, утворення Кримського ханства і його підпорядкування Османській імперії, дату Кревської унії;</w:t>
            </w:r>
          </w:p>
          <w:p w14:paraId="09372A93" w14:textId="0AF4F451" w:rsidR="00F15403" w:rsidRPr="00AB376C" w:rsidRDefault="00F15403" w:rsidP="00F15403">
            <w:pPr>
              <w:pStyle w:val="a5"/>
              <w:numPr>
                <w:ilvl w:val="0"/>
                <w:numId w:val="31"/>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 xml:space="preserve">територію </w:t>
            </w:r>
            <w:proofErr w:type="spellStart"/>
            <w:r w:rsidRPr="00AB376C">
              <w:rPr>
                <w:rFonts w:ascii="Times New Roman" w:eastAsia="Times New Roman" w:hAnsi="Times New Roman" w:cs="Times New Roman"/>
                <w:bCs/>
                <w:lang w:val="uk-UA"/>
              </w:rPr>
              <w:t>русько</w:t>
            </w:r>
            <w:proofErr w:type="spellEnd"/>
            <w:r w:rsidRPr="00AB376C">
              <w:rPr>
                <w:rFonts w:ascii="Times New Roman" w:eastAsia="Times New Roman" w:hAnsi="Times New Roman" w:cs="Times New Roman"/>
                <w:bCs/>
                <w:lang w:val="uk-UA"/>
              </w:rPr>
              <w:t>-українських земель у складі різних держав.</w:t>
            </w:r>
          </w:p>
          <w:p w14:paraId="79E72F9F" w14:textId="77777777" w:rsidR="00F15403" w:rsidRPr="00AB376C" w:rsidRDefault="00F15403" w:rsidP="00F15403">
            <w:p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
                <w:lang w:val="uk-UA"/>
              </w:rPr>
              <w:t>Розумію:</w:t>
            </w:r>
          </w:p>
          <w:p w14:paraId="496A463B" w14:textId="77777777" w:rsidR="00F15403" w:rsidRPr="00AB376C" w:rsidRDefault="00F15403" w:rsidP="00F15403">
            <w:pPr>
              <w:pStyle w:val="a5"/>
              <w:numPr>
                <w:ilvl w:val="0"/>
                <w:numId w:val="35"/>
              </w:num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Cs/>
                <w:lang w:val="uk-UA"/>
              </w:rPr>
              <w:t>інкорпорацію (включення) руських князівств до складу сусідніх держав як обмеження владних повноважень місцевих правителів;</w:t>
            </w:r>
          </w:p>
          <w:p w14:paraId="4CD3C534" w14:textId="77777777" w:rsidR="00F15403" w:rsidRPr="00AB376C" w:rsidRDefault="00F15403" w:rsidP="00F15403">
            <w:pPr>
              <w:pStyle w:val="a5"/>
              <w:numPr>
                <w:ilvl w:val="0"/>
                <w:numId w:val="35"/>
              </w:num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Cs/>
                <w:lang w:val="uk-UA"/>
              </w:rPr>
              <w:t>наслідки ліквідації удільних князівств для українського суспільства;</w:t>
            </w:r>
          </w:p>
          <w:p w14:paraId="76EAD3EB" w14:textId="77777777" w:rsidR="00F15403" w:rsidRPr="00AB376C" w:rsidRDefault="00F15403" w:rsidP="00F15403">
            <w:pPr>
              <w:pStyle w:val="a5"/>
              <w:numPr>
                <w:ilvl w:val="0"/>
                <w:numId w:val="35"/>
              </w:num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Cs/>
                <w:lang w:val="uk-UA"/>
              </w:rPr>
              <w:t>передумови та причини утворення незалежного Кримського ханства і встановлення над ним протекторату Османської імперії;</w:t>
            </w:r>
          </w:p>
          <w:p w14:paraId="7F9031CA" w14:textId="77777777" w:rsidR="00F15403" w:rsidRPr="00AB376C" w:rsidRDefault="00F15403" w:rsidP="00F15403">
            <w:pPr>
              <w:pStyle w:val="a5"/>
              <w:numPr>
                <w:ilvl w:val="0"/>
                <w:numId w:val="35"/>
              </w:num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Cs/>
                <w:lang w:val="uk-UA"/>
              </w:rPr>
              <w:t xml:space="preserve">роль у житті давньоукраїнського суспільства різних соціальних верств і етнічних груп; </w:t>
            </w:r>
          </w:p>
          <w:p w14:paraId="04448A38" w14:textId="77777777" w:rsidR="00F15403" w:rsidRPr="00AB376C" w:rsidRDefault="00F15403" w:rsidP="00F15403">
            <w:pPr>
              <w:pStyle w:val="a5"/>
              <w:numPr>
                <w:ilvl w:val="0"/>
                <w:numId w:val="35"/>
              </w:num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Cs/>
                <w:lang w:val="uk-UA"/>
              </w:rPr>
              <w:t xml:space="preserve">європейський характер культури </w:t>
            </w:r>
            <w:proofErr w:type="spellStart"/>
            <w:r w:rsidRPr="00AB376C">
              <w:rPr>
                <w:rFonts w:ascii="Times New Roman" w:eastAsia="Times New Roman" w:hAnsi="Times New Roman" w:cs="Times New Roman"/>
                <w:bCs/>
                <w:lang w:val="uk-UA"/>
              </w:rPr>
              <w:t>русько</w:t>
            </w:r>
            <w:proofErr w:type="spellEnd"/>
            <w:r w:rsidRPr="00AB376C">
              <w:rPr>
                <w:rFonts w:ascii="Times New Roman" w:eastAsia="Times New Roman" w:hAnsi="Times New Roman" w:cs="Times New Roman"/>
                <w:bCs/>
                <w:lang w:val="uk-UA"/>
              </w:rPr>
              <w:t xml:space="preserve">-українського суспільства </w:t>
            </w:r>
            <w:proofErr w:type="spellStart"/>
            <w:r w:rsidRPr="00AB376C">
              <w:rPr>
                <w:rFonts w:ascii="Times New Roman" w:eastAsia="Times New Roman" w:hAnsi="Times New Roman" w:cs="Times New Roman"/>
                <w:bCs/>
                <w:lang w:val="uk-UA"/>
              </w:rPr>
              <w:t>післякняжої</w:t>
            </w:r>
            <w:proofErr w:type="spellEnd"/>
            <w:r w:rsidRPr="00AB376C">
              <w:rPr>
                <w:rFonts w:ascii="Times New Roman" w:eastAsia="Times New Roman" w:hAnsi="Times New Roman" w:cs="Times New Roman"/>
                <w:bCs/>
                <w:lang w:val="uk-UA"/>
              </w:rPr>
              <w:t xml:space="preserve"> доби;</w:t>
            </w:r>
          </w:p>
          <w:p w14:paraId="579EE53F" w14:textId="54DED956" w:rsidR="00F15403" w:rsidRPr="00AB376C" w:rsidRDefault="00F15403" w:rsidP="00F15403">
            <w:pPr>
              <w:pStyle w:val="a5"/>
              <w:numPr>
                <w:ilvl w:val="0"/>
                <w:numId w:val="35"/>
              </w:num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Cs/>
                <w:lang w:val="uk-UA"/>
              </w:rPr>
              <w:t>поняття «унія», «шляхта», «магнат», «султан», «магдебурзьке право».</w:t>
            </w:r>
          </w:p>
          <w:p w14:paraId="05CD9069" w14:textId="77777777" w:rsidR="00F15403" w:rsidRPr="00AB376C" w:rsidRDefault="00F15403" w:rsidP="00F15403">
            <w:pPr>
              <w:spacing w:after="0" w:line="240" w:lineRule="auto"/>
              <w:rPr>
                <w:rFonts w:ascii="Times New Roman" w:eastAsia="Times New Roman" w:hAnsi="Times New Roman" w:cs="Times New Roman"/>
                <w:b/>
                <w:lang w:val="uk-UA"/>
              </w:rPr>
            </w:pPr>
            <w:r w:rsidRPr="00AB376C">
              <w:rPr>
                <w:rFonts w:ascii="Times New Roman" w:eastAsia="Times New Roman" w:hAnsi="Times New Roman" w:cs="Times New Roman"/>
                <w:b/>
                <w:lang w:val="uk-UA"/>
              </w:rPr>
              <w:t>Умію:</w:t>
            </w:r>
          </w:p>
          <w:p w14:paraId="419ED935" w14:textId="77777777" w:rsidR="00F15403" w:rsidRPr="00AB376C" w:rsidRDefault="00F15403" w:rsidP="00F15403">
            <w:pPr>
              <w:pStyle w:val="a5"/>
              <w:numPr>
                <w:ilvl w:val="0"/>
                <w:numId w:val="36"/>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 xml:space="preserve">розташувати в хронологічній послідовності відомості про входження руських князівств до складу сусідніх держав, опір руських князів політиці централізації, утворення Кримського ханства і його підпорядкування Османській імперії; </w:t>
            </w:r>
          </w:p>
          <w:p w14:paraId="6B131F45" w14:textId="77777777" w:rsidR="00F15403" w:rsidRPr="00AB376C" w:rsidRDefault="00F15403" w:rsidP="00F15403">
            <w:pPr>
              <w:pStyle w:val="a5"/>
              <w:numPr>
                <w:ilvl w:val="0"/>
                <w:numId w:val="36"/>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показати на карті територію українських удільних князівств у складі сусідніх держав; територію Кримського ханства; місця подій, що визначали процес інкорпорації князівств південно-західної Русі в XІV–XV ст. до складу сусідніх держав;</w:t>
            </w:r>
          </w:p>
          <w:p w14:paraId="72FB1E8B" w14:textId="77777777" w:rsidR="00F15403" w:rsidRPr="00AB376C" w:rsidRDefault="00F15403" w:rsidP="00F15403">
            <w:pPr>
              <w:pStyle w:val="a5"/>
              <w:numPr>
                <w:ilvl w:val="0"/>
                <w:numId w:val="36"/>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 xml:space="preserve">визначити особливості господарського і культурного розвитку, зокрема розвитку міст на магдебурзькому праві; організації суспільства та влади в українських князівствах, що входили до складу Великого князівства Литовського, Руського і </w:t>
            </w:r>
            <w:proofErr w:type="spellStart"/>
            <w:r w:rsidRPr="00AB376C">
              <w:rPr>
                <w:rFonts w:ascii="Times New Roman" w:eastAsia="Times New Roman" w:hAnsi="Times New Roman" w:cs="Times New Roman"/>
                <w:bCs/>
                <w:lang w:val="uk-UA"/>
              </w:rPr>
              <w:t>Жемайтійського</w:t>
            </w:r>
            <w:proofErr w:type="spellEnd"/>
            <w:r w:rsidRPr="00AB376C">
              <w:rPr>
                <w:rFonts w:ascii="Times New Roman" w:eastAsia="Times New Roman" w:hAnsi="Times New Roman" w:cs="Times New Roman"/>
                <w:bCs/>
                <w:lang w:val="uk-UA"/>
              </w:rPr>
              <w:t>/ Королівства Польського;</w:t>
            </w:r>
          </w:p>
          <w:p w14:paraId="72981586" w14:textId="77777777" w:rsidR="00F15403" w:rsidRPr="00AB376C" w:rsidRDefault="00F15403" w:rsidP="00F15403">
            <w:pPr>
              <w:pStyle w:val="a5"/>
              <w:numPr>
                <w:ilvl w:val="0"/>
                <w:numId w:val="36"/>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охарактеризувати господарство, політичний устрій та культуру Кримського ханства, повсякденне життя його населення (знаті й простолюдинів / кочовиків і осілого люду);</w:t>
            </w:r>
          </w:p>
          <w:p w14:paraId="474AB27E" w14:textId="77777777" w:rsidR="00F15403" w:rsidRPr="00AB376C" w:rsidRDefault="00F15403" w:rsidP="00F15403">
            <w:pPr>
              <w:pStyle w:val="a5"/>
              <w:numPr>
                <w:ilvl w:val="0"/>
                <w:numId w:val="36"/>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 xml:space="preserve">визначити причини та наслідки Кревської унії для української спільноти; </w:t>
            </w:r>
          </w:p>
          <w:p w14:paraId="671639A3" w14:textId="7C2C3719" w:rsidR="00F15403" w:rsidRPr="00AB376C" w:rsidRDefault="00F15403" w:rsidP="00F15403">
            <w:pPr>
              <w:pStyle w:val="a5"/>
              <w:numPr>
                <w:ilvl w:val="0"/>
                <w:numId w:val="36"/>
              </w:numPr>
              <w:spacing w:after="0" w:line="240" w:lineRule="auto"/>
              <w:rPr>
                <w:rFonts w:ascii="Times New Roman" w:eastAsia="Times New Roman" w:hAnsi="Times New Roman" w:cs="Times New Roman"/>
                <w:bCs/>
                <w:lang w:val="uk-UA"/>
              </w:rPr>
            </w:pPr>
            <w:r w:rsidRPr="00AB376C">
              <w:rPr>
                <w:rFonts w:ascii="Times New Roman" w:eastAsia="Times New Roman" w:hAnsi="Times New Roman" w:cs="Times New Roman"/>
                <w:bCs/>
                <w:lang w:val="uk-UA"/>
              </w:rPr>
              <w:t xml:space="preserve">укласти історичний портрет </w:t>
            </w:r>
            <w:proofErr w:type="spellStart"/>
            <w:r w:rsidRPr="00AB376C">
              <w:rPr>
                <w:rFonts w:ascii="Times New Roman" w:eastAsia="Times New Roman" w:hAnsi="Times New Roman" w:cs="Times New Roman"/>
                <w:bCs/>
                <w:lang w:val="uk-UA"/>
              </w:rPr>
              <w:t>русько</w:t>
            </w:r>
            <w:proofErr w:type="spellEnd"/>
            <w:r w:rsidRPr="00AB376C">
              <w:rPr>
                <w:rFonts w:ascii="Times New Roman" w:eastAsia="Times New Roman" w:hAnsi="Times New Roman" w:cs="Times New Roman"/>
                <w:bCs/>
                <w:lang w:val="uk-UA"/>
              </w:rPr>
              <w:t>-українського діяча XIV–XV ст. (Костянтина Івановича Острозького, Юрія Котермака-Дрогобича)</w:t>
            </w:r>
          </w:p>
        </w:tc>
      </w:tr>
      <w:tr w:rsidR="00F15403" w:rsidRPr="00D67F88" w14:paraId="3A9EB2EA" w14:textId="77777777" w:rsidTr="00CD3CDA">
        <w:trPr>
          <w:trHeight w:val="292"/>
        </w:trPr>
        <w:tc>
          <w:tcPr>
            <w:tcW w:w="567" w:type="dxa"/>
          </w:tcPr>
          <w:p w14:paraId="6046AFC6" w14:textId="77777777" w:rsidR="00F15403" w:rsidRPr="00D67F88" w:rsidRDefault="00F15403"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12D21FF7" w14:textId="1B227501" w:rsidR="00F15403" w:rsidRPr="00D67F88" w:rsidRDefault="00F15403"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Утворення Кримського ханства. Держава Феодоро в Криму  </w:t>
            </w:r>
          </w:p>
        </w:tc>
        <w:tc>
          <w:tcPr>
            <w:tcW w:w="1559" w:type="dxa"/>
          </w:tcPr>
          <w:p w14:paraId="222102D3" w14:textId="01BF76AB"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6776260D" w14:textId="77777777"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r>
      <w:tr w:rsidR="00F15403" w:rsidRPr="00D67F88" w14:paraId="7FF290B0" w14:textId="77777777" w:rsidTr="00CD3CDA">
        <w:trPr>
          <w:trHeight w:val="292"/>
        </w:trPr>
        <w:tc>
          <w:tcPr>
            <w:tcW w:w="567" w:type="dxa"/>
          </w:tcPr>
          <w:p w14:paraId="75428DF3" w14:textId="77777777" w:rsidR="00F15403" w:rsidRPr="00D67F88" w:rsidRDefault="00F15403"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154CA668" w14:textId="54A45562" w:rsidR="00F15403" w:rsidRPr="00D67F88" w:rsidRDefault="00F15403" w:rsidP="00A464C2">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Суспільне й церковне життя на українських землях у XІV—XV ст. Практичне заняття: Етнічний склад населення України. Повсякденне життя (ХІV—ХV ст.) Культура українських земель у другій половині ХІV — ХV ст.</w:t>
            </w:r>
            <w:r w:rsidRPr="00D67F88">
              <w:rPr>
                <w:rFonts w:ascii="Times New Roman" w:eastAsia="Times New Roman" w:hAnsi="Times New Roman" w:cs="Times New Roman"/>
                <w:color w:val="FF0000"/>
                <w:sz w:val="24"/>
                <w:szCs w:val="24"/>
                <w:lang w:val="uk-UA"/>
              </w:rPr>
              <w:t xml:space="preserve"> </w:t>
            </w:r>
            <w:r w:rsidRPr="00D67F88">
              <w:rPr>
                <w:rFonts w:ascii="Times New Roman" w:eastAsia="Times New Roman" w:hAnsi="Times New Roman" w:cs="Times New Roman"/>
                <w:sz w:val="24"/>
                <w:szCs w:val="24"/>
                <w:lang w:val="uk-UA"/>
              </w:rPr>
              <w:t xml:space="preserve"> </w:t>
            </w:r>
          </w:p>
        </w:tc>
        <w:tc>
          <w:tcPr>
            <w:tcW w:w="1559" w:type="dxa"/>
          </w:tcPr>
          <w:p w14:paraId="38989276" w14:textId="29383FAF"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503798ED" w14:textId="77777777"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r>
      <w:tr w:rsidR="00F15403" w:rsidRPr="00D67F88" w14:paraId="5E07782F" w14:textId="77777777" w:rsidTr="00CD3CDA">
        <w:trPr>
          <w:trHeight w:val="292"/>
        </w:trPr>
        <w:tc>
          <w:tcPr>
            <w:tcW w:w="567" w:type="dxa"/>
          </w:tcPr>
          <w:p w14:paraId="74F0436F" w14:textId="77777777" w:rsidR="00F15403" w:rsidRPr="00D67F88" w:rsidRDefault="00F15403"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4057E00D" w14:textId="57BC3471" w:rsidR="00F15403" w:rsidRPr="00D67F88" w:rsidRDefault="00F15403" w:rsidP="00A464C2">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«Руські землі в складі сусідніх держав (середина XIV – початок XVІ ст.). Кримське ханство»</w:t>
            </w:r>
          </w:p>
        </w:tc>
        <w:tc>
          <w:tcPr>
            <w:tcW w:w="1559" w:type="dxa"/>
          </w:tcPr>
          <w:p w14:paraId="063B2DC4" w14:textId="77777777"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27575FEB" w14:textId="77777777"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r>
      <w:tr w:rsidR="00F15403" w:rsidRPr="00D67F88" w14:paraId="0436B8BF" w14:textId="77777777" w:rsidTr="00CD3CDA">
        <w:trPr>
          <w:trHeight w:val="292"/>
        </w:trPr>
        <w:tc>
          <w:tcPr>
            <w:tcW w:w="567" w:type="dxa"/>
          </w:tcPr>
          <w:p w14:paraId="17A5B2EA" w14:textId="77777777" w:rsidR="00F15403" w:rsidRPr="00D67F88" w:rsidRDefault="00F15403"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4ACD81F7" w14:textId="365AFAA7" w:rsidR="00F15403" w:rsidRPr="00D67F88" w:rsidRDefault="00F15403" w:rsidP="00A464C2">
            <w:pPr>
              <w:spacing w:after="0" w:line="240" w:lineRule="auto"/>
              <w:ind w:right="72"/>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Тематичний контроль «Руські землі в складі сусідніх держав (середина XIV – початок XVІ ст.). Кримське ханство»</w:t>
            </w:r>
            <w:r w:rsidRPr="00D67F88">
              <w:rPr>
                <w:rFonts w:ascii="Times New Roman" w:eastAsia="Times New Roman" w:hAnsi="Times New Roman" w:cs="Times New Roman"/>
                <w:sz w:val="24"/>
                <w:szCs w:val="24"/>
                <w:lang w:val="uk-UA"/>
              </w:rPr>
              <w:t xml:space="preserve"> </w:t>
            </w:r>
          </w:p>
        </w:tc>
        <w:tc>
          <w:tcPr>
            <w:tcW w:w="1559" w:type="dxa"/>
          </w:tcPr>
          <w:p w14:paraId="48FFBB18" w14:textId="6DEFF3F1"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c>
          <w:tcPr>
            <w:tcW w:w="10348" w:type="dxa"/>
            <w:vMerge/>
          </w:tcPr>
          <w:p w14:paraId="15B963CF" w14:textId="77777777" w:rsidR="00F15403" w:rsidRPr="00D67F88" w:rsidRDefault="00F15403" w:rsidP="00A464C2">
            <w:pPr>
              <w:spacing w:after="0" w:line="240" w:lineRule="auto"/>
              <w:jc w:val="center"/>
              <w:rPr>
                <w:rFonts w:ascii="Times New Roman" w:eastAsia="Times New Roman" w:hAnsi="Times New Roman" w:cs="Times New Roman"/>
                <w:b/>
                <w:sz w:val="24"/>
                <w:szCs w:val="24"/>
                <w:lang w:val="uk-UA"/>
              </w:rPr>
            </w:pPr>
          </w:p>
        </w:tc>
      </w:tr>
      <w:tr w:rsidR="00970369" w:rsidRPr="00D67F88" w14:paraId="39EBAA01" w14:textId="77777777" w:rsidTr="00CD3CDA">
        <w:trPr>
          <w:trHeight w:val="292"/>
        </w:trPr>
        <w:tc>
          <w:tcPr>
            <w:tcW w:w="15876" w:type="dxa"/>
            <w:gridSpan w:val="4"/>
          </w:tcPr>
          <w:p w14:paraId="7A917969" w14:textId="59438513" w:rsidR="00970369" w:rsidRPr="00D67F88" w:rsidRDefault="00970369" w:rsidP="00F15403">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Узагальнення до курсу</w:t>
            </w:r>
          </w:p>
        </w:tc>
      </w:tr>
      <w:tr w:rsidR="00970369" w:rsidRPr="00D67F88" w14:paraId="384C6458" w14:textId="77777777" w:rsidTr="00CD3CDA">
        <w:trPr>
          <w:trHeight w:val="292"/>
        </w:trPr>
        <w:tc>
          <w:tcPr>
            <w:tcW w:w="567" w:type="dxa"/>
          </w:tcPr>
          <w:p w14:paraId="05C5BAF1" w14:textId="77777777" w:rsidR="00970369" w:rsidRPr="00D67F88" w:rsidRDefault="00970369" w:rsidP="00A464C2">
            <w:pPr>
              <w:numPr>
                <w:ilvl w:val="0"/>
                <w:numId w:val="16"/>
              </w:numPr>
              <w:spacing w:after="0" w:line="240" w:lineRule="auto"/>
              <w:rPr>
                <w:rFonts w:ascii="Times New Roman" w:eastAsia="Times New Roman" w:hAnsi="Times New Roman" w:cs="Times New Roman"/>
                <w:b/>
                <w:sz w:val="24"/>
                <w:szCs w:val="24"/>
                <w:lang w:val="uk-UA"/>
              </w:rPr>
            </w:pPr>
          </w:p>
        </w:tc>
        <w:tc>
          <w:tcPr>
            <w:tcW w:w="3402" w:type="dxa"/>
          </w:tcPr>
          <w:p w14:paraId="0DA15DB6" w14:textId="0FD7B52F" w:rsidR="00970369" w:rsidRPr="00D67F88" w:rsidRDefault="00970369" w:rsidP="00A464C2">
            <w:pPr>
              <w:spacing w:after="0" w:line="240" w:lineRule="auto"/>
              <w:ind w:right="72"/>
              <w:rPr>
                <w:rFonts w:ascii="Times New Roman" w:eastAsia="Times New Roman" w:hAnsi="Times New Roman" w:cs="Times New Roman"/>
                <w:bCs/>
                <w:color w:val="FF0000"/>
                <w:sz w:val="24"/>
                <w:szCs w:val="24"/>
                <w:lang w:val="uk-UA"/>
              </w:rPr>
            </w:pPr>
            <w:r w:rsidRPr="00D67F88">
              <w:rPr>
                <w:rFonts w:ascii="Times New Roman" w:eastAsia="Times New Roman" w:hAnsi="Times New Roman" w:cs="Times New Roman"/>
                <w:bCs/>
                <w:sz w:val="24"/>
                <w:szCs w:val="24"/>
                <w:lang w:val="uk-UA"/>
              </w:rPr>
              <w:t>Історія України в контексті Середніх віків</w:t>
            </w:r>
          </w:p>
        </w:tc>
        <w:tc>
          <w:tcPr>
            <w:tcW w:w="1559" w:type="dxa"/>
          </w:tcPr>
          <w:p w14:paraId="0294BE67" w14:textId="77777777" w:rsidR="00970369" w:rsidRPr="00D67F88" w:rsidRDefault="00970369" w:rsidP="00A464C2">
            <w:pPr>
              <w:spacing w:after="0" w:line="240" w:lineRule="auto"/>
              <w:jc w:val="center"/>
              <w:rPr>
                <w:rFonts w:ascii="Times New Roman" w:eastAsia="Times New Roman" w:hAnsi="Times New Roman" w:cs="Times New Roman"/>
                <w:b/>
                <w:sz w:val="24"/>
                <w:szCs w:val="24"/>
                <w:lang w:val="uk-UA"/>
              </w:rPr>
            </w:pPr>
          </w:p>
        </w:tc>
        <w:tc>
          <w:tcPr>
            <w:tcW w:w="10348" w:type="dxa"/>
          </w:tcPr>
          <w:p w14:paraId="1269FD84" w14:textId="5D44597E" w:rsidR="00801C25" w:rsidRPr="00D67F88" w:rsidRDefault="00801C25" w:rsidP="00801C25">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Розумію:</w:t>
            </w:r>
          </w:p>
          <w:p w14:paraId="072F6508" w14:textId="4852AE27" w:rsidR="00801C25" w:rsidRPr="00D67F88" w:rsidRDefault="00801C25" w:rsidP="00801C25">
            <w:pPr>
              <w:pStyle w:val="a5"/>
              <w:numPr>
                <w:ilvl w:val="0"/>
                <w:numId w:val="37"/>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взаємопов’язаність і взаємозалежність процесів господарського, соціального, політичного й культурного життя </w:t>
            </w:r>
            <w:proofErr w:type="spellStart"/>
            <w:r w:rsidRPr="00D67F88">
              <w:rPr>
                <w:rFonts w:ascii="Times New Roman" w:eastAsia="Times New Roman" w:hAnsi="Times New Roman" w:cs="Times New Roman"/>
                <w:bCs/>
                <w:sz w:val="20"/>
                <w:szCs w:val="20"/>
                <w:lang w:val="uk-UA"/>
              </w:rPr>
              <w:t>русько</w:t>
            </w:r>
            <w:proofErr w:type="spellEnd"/>
            <w:r w:rsidRPr="00D67F88">
              <w:rPr>
                <w:rFonts w:ascii="Times New Roman" w:eastAsia="Times New Roman" w:hAnsi="Times New Roman" w:cs="Times New Roman"/>
                <w:bCs/>
                <w:sz w:val="20"/>
                <w:szCs w:val="20"/>
                <w:lang w:val="uk-UA"/>
              </w:rPr>
              <w:t>-українського, візантійського та європейських суспільств.</w:t>
            </w:r>
          </w:p>
          <w:p w14:paraId="4043A099" w14:textId="1B098C59" w:rsidR="00801C25" w:rsidRPr="00D67F88" w:rsidRDefault="00801C25" w:rsidP="00801C25">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Умію:</w:t>
            </w:r>
          </w:p>
          <w:p w14:paraId="70231C4C" w14:textId="77777777" w:rsidR="00801C25" w:rsidRPr="00D67F88" w:rsidRDefault="00801C25" w:rsidP="00801C25">
            <w:pPr>
              <w:pStyle w:val="a5"/>
              <w:numPr>
                <w:ilvl w:val="0"/>
                <w:numId w:val="37"/>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встановити цивілізаційні здобутки </w:t>
            </w:r>
            <w:proofErr w:type="spellStart"/>
            <w:r w:rsidRPr="00D67F88">
              <w:rPr>
                <w:rFonts w:ascii="Times New Roman" w:eastAsia="Times New Roman" w:hAnsi="Times New Roman" w:cs="Times New Roman"/>
                <w:bCs/>
                <w:sz w:val="20"/>
                <w:szCs w:val="20"/>
                <w:lang w:val="uk-UA"/>
              </w:rPr>
              <w:t>русько</w:t>
            </w:r>
            <w:proofErr w:type="spellEnd"/>
            <w:r w:rsidRPr="00D67F88">
              <w:rPr>
                <w:rFonts w:ascii="Times New Roman" w:eastAsia="Times New Roman" w:hAnsi="Times New Roman" w:cs="Times New Roman"/>
                <w:bCs/>
                <w:sz w:val="20"/>
                <w:szCs w:val="20"/>
                <w:lang w:val="uk-UA"/>
              </w:rPr>
              <w:t>-українського суспільства в Середньовіччі;</w:t>
            </w:r>
          </w:p>
          <w:p w14:paraId="57F80923" w14:textId="77777777" w:rsidR="00801C25" w:rsidRPr="00D67F88" w:rsidRDefault="00801C25" w:rsidP="00801C25">
            <w:pPr>
              <w:pStyle w:val="a5"/>
              <w:numPr>
                <w:ilvl w:val="0"/>
                <w:numId w:val="37"/>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визначити внесок </w:t>
            </w:r>
            <w:proofErr w:type="spellStart"/>
            <w:r w:rsidRPr="00D67F88">
              <w:rPr>
                <w:rFonts w:ascii="Times New Roman" w:eastAsia="Times New Roman" w:hAnsi="Times New Roman" w:cs="Times New Roman"/>
                <w:bCs/>
                <w:sz w:val="20"/>
                <w:szCs w:val="20"/>
                <w:lang w:val="uk-UA"/>
              </w:rPr>
              <w:t>русько</w:t>
            </w:r>
            <w:proofErr w:type="spellEnd"/>
            <w:r w:rsidRPr="00D67F88">
              <w:rPr>
                <w:rFonts w:ascii="Times New Roman" w:eastAsia="Times New Roman" w:hAnsi="Times New Roman" w:cs="Times New Roman"/>
                <w:bCs/>
                <w:sz w:val="20"/>
                <w:szCs w:val="20"/>
                <w:lang w:val="uk-UA"/>
              </w:rPr>
              <w:t>-українського суспільства ІХ–ХV ст. в загальноєвропейську культурну спадщину;</w:t>
            </w:r>
          </w:p>
          <w:p w14:paraId="6F90F8FB" w14:textId="42AB11E4" w:rsidR="00801C25" w:rsidRPr="00D67F88" w:rsidRDefault="00801C25" w:rsidP="00801C25">
            <w:pPr>
              <w:pStyle w:val="a5"/>
              <w:numPr>
                <w:ilvl w:val="0"/>
                <w:numId w:val="37"/>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 xml:space="preserve">схарактеризувати європейській впливи на культуру </w:t>
            </w:r>
            <w:proofErr w:type="spellStart"/>
            <w:r w:rsidRPr="00D67F88">
              <w:rPr>
                <w:rFonts w:ascii="Times New Roman" w:eastAsia="Times New Roman" w:hAnsi="Times New Roman" w:cs="Times New Roman"/>
                <w:bCs/>
                <w:sz w:val="20"/>
                <w:szCs w:val="20"/>
                <w:lang w:val="uk-UA"/>
              </w:rPr>
              <w:t>русько</w:t>
            </w:r>
            <w:proofErr w:type="spellEnd"/>
            <w:r w:rsidRPr="00D67F88">
              <w:rPr>
                <w:rFonts w:ascii="Times New Roman" w:eastAsia="Times New Roman" w:hAnsi="Times New Roman" w:cs="Times New Roman"/>
                <w:bCs/>
                <w:sz w:val="20"/>
                <w:szCs w:val="20"/>
                <w:lang w:val="uk-UA"/>
              </w:rPr>
              <w:t>-українських земель;</w:t>
            </w:r>
          </w:p>
          <w:p w14:paraId="1FAEBE97" w14:textId="77777777" w:rsidR="00801C25" w:rsidRPr="00D67F88" w:rsidRDefault="00801C25" w:rsidP="00801C25">
            <w:pPr>
              <w:pStyle w:val="a5"/>
              <w:numPr>
                <w:ilvl w:val="0"/>
                <w:numId w:val="38"/>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порівняти процеси і явища європейської та української історії Середньовіччя;</w:t>
            </w:r>
          </w:p>
          <w:p w14:paraId="1F591A23" w14:textId="0BB162D4" w:rsidR="00970369" w:rsidRPr="00D67F88" w:rsidRDefault="00801C25" w:rsidP="00801C25">
            <w:pPr>
              <w:pStyle w:val="a5"/>
              <w:numPr>
                <w:ilvl w:val="0"/>
                <w:numId w:val="38"/>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розкрити особливості українського Середньовіччя (порівняно з історією тогочасної Візантії та Західної Європи).</w:t>
            </w:r>
          </w:p>
        </w:tc>
      </w:tr>
    </w:tbl>
    <w:p w14:paraId="425A21DF"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p>
    <w:p w14:paraId="16D2417B" w14:textId="77777777" w:rsidR="00A464C2" w:rsidRPr="00D67F88" w:rsidRDefault="00A464C2" w:rsidP="00A464C2">
      <w:pPr>
        <w:spacing w:after="0" w:line="240" w:lineRule="auto"/>
        <w:rPr>
          <w:rFonts w:ascii="Times New Roman" w:eastAsia="Times New Roman" w:hAnsi="Times New Roman" w:cs="Times New Roman"/>
          <w:b/>
          <w:sz w:val="24"/>
          <w:szCs w:val="24"/>
          <w:lang w:val="uk-UA"/>
        </w:rPr>
      </w:pPr>
    </w:p>
    <w:p w14:paraId="177D8654" w14:textId="77777777" w:rsidR="00616598" w:rsidRDefault="00616598" w:rsidP="00A464C2">
      <w:pPr>
        <w:spacing w:after="0" w:line="240" w:lineRule="auto"/>
        <w:jc w:val="center"/>
        <w:rPr>
          <w:rFonts w:ascii="Times New Roman" w:eastAsia="Times New Roman" w:hAnsi="Times New Roman" w:cs="Times New Roman"/>
          <w:b/>
          <w:sz w:val="24"/>
          <w:szCs w:val="24"/>
          <w:lang w:val="uk-UA"/>
        </w:rPr>
      </w:pPr>
    </w:p>
    <w:p w14:paraId="1B26BA84" w14:textId="7531EDD2"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всесвітньої історії  7  клас</w:t>
      </w:r>
    </w:p>
    <w:p w14:paraId="37CE2196"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 година на тиждень)</w:t>
      </w:r>
    </w:p>
    <w:tbl>
      <w:tblPr>
        <w:tblW w:w="1601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401"/>
        <w:gridCol w:w="1560"/>
        <w:gridCol w:w="10489"/>
      </w:tblGrid>
      <w:tr w:rsidR="00A464C2" w:rsidRPr="00D67F88" w14:paraId="57C04D74" w14:textId="77777777" w:rsidTr="00A4190A">
        <w:trPr>
          <w:trHeight w:val="280"/>
        </w:trPr>
        <w:tc>
          <w:tcPr>
            <w:tcW w:w="568" w:type="dxa"/>
          </w:tcPr>
          <w:p w14:paraId="79EB43D7"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401" w:type="dxa"/>
          </w:tcPr>
          <w:p w14:paraId="519692D4"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560" w:type="dxa"/>
          </w:tcPr>
          <w:p w14:paraId="188BB572" w14:textId="77777777" w:rsidR="00A464C2" w:rsidRPr="00D67F88" w:rsidRDefault="00A464C2"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7-А/Б</w:t>
            </w:r>
          </w:p>
        </w:tc>
        <w:tc>
          <w:tcPr>
            <w:tcW w:w="10489" w:type="dxa"/>
          </w:tcPr>
          <w:p w14:paraId="42BC9581" w14:textId="72D3427D" w:rsidR="00A464C2" w:rsidRPr="00D67F88" w:rsidRDefault="00D67F88" w:rsidP="00A464C2">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A464C2" w:rsidRPr="00D67F88" w14:paraId="099E0409" w14:textId="77777777" w:rsidTr="00A4190A">
        <w:trPr>
          <w:trHeight w:val="77"/>
        </w:trPr>
        <w:tc>
          <w:tcPr>
            <w:tcW w:w="16018" w:type="dxa"/>
            <w:gridSpan w:val="4"/>
          </w:tcPr>
          <w:p w14:paraId="076841F2" w14:textId="77777777" w:rsidR="00A464C2" w:rsidRPr="00D67F88" w:rsidRDefault="00A464C2" w:rsidP="00801C25">
            <w:pPr>
              <w:shd w:val="clear" w:color="auto" w:fill="FFFFFF"/>
              <w:spacing w:after="0" w:line="240" w:lineRule="auto"/>
              <w:rPr>
                <w:rFonts w:ascii="Times New Roman" w:eastAsia="Times New Roman" w:hAnsi="Times New Roman" w:cs="Times New Roman"/>
                <w:b/>
                <w:smallCaps/>
                <w:sz w:val="24"/>
                <w:szCs w:val="24"/>
                <w:lang w:val="uk-UA"/>
              </w:rPr>
            </w:pPr>
            <w:r w:rsidRPr="00D67F88">
              <w:rPr>
                <w:rFonts w:ascii="Times New Roman" w:eastAsia="Times New Roman" w:hAnsi="Times New Roman" w:cs="Times New Roman"/>
                <w:b/>
                <w:sz w:val="24"/>
                <w:szCs w:val="24"/>
                <w:lang w:val="uk-UA"/>
              </w:rPr>
              <w:t>І СЕМЕСТР</w:t>
            </w:r>
          </w:p>
          <w:p w14:paraId="45B69C7B" w14:textId="77777777" w:rsidR="00A464C2" w:rsidRPr="00D67F88" w:rsidRDefault="00A464C2" w:rsidP="00A464C2">
            <w:pPr>
              <w:shd w:val="clear" w:color="auto" w:fill="FFFFFF"/>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Перші середньовічні держави</w:t>
            </w:r>
          </w:p>
        </w:tc>
      </w:tr>
      <w:tr w:rsidR="00801C25" w:rsidRPr="00D67F88" w14:paraId="07EDD6B2" w14:textId="77777777" w:rsidTr="00A4190A">
        <w:trPr>
          <w:trHeight w:val="292"/>
        </w:trPr>
        <w:tc>
          <w:tcPr>
            <w:tcW w:w="568" w:type="dxa"/>
            <w:tcBorders>
              <w:bottom w:val="single" w:sz="4" w:space="0" w:color="000000"/>
            </w:tcBorders>
          </w:tcPr>
          <w:p w14:paraId="0E0D8F96" w14:textId="77777777" w:rsidR="00801C25" w:rsidRPr="00D67F88" w:rsidRDefault="00801C25" w:rsidP="00A464C2">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Borders>
              <w:bottom w:val="single" w:sz="4" w:space="0" w:color="000000"/>
            </w:tcBorders>
          </w:tcPr>
          <w:p w14:paraId="394A1774" w14:textId="4CC64C06" w:rsidR="00801C25" w:rsidRPr="00D67F88" w:rsidRDefault="00801C25" w:rsidP="00A464C2">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Повторення. </w:t>
            </w:r>
          </w:p>
        </w:tc>
        <w:tc>
          <w:tcPr>
            <w:tcW w:w="1560" w:type="dxa"/>
            <w:tcBorders>
              <w:bottom w:val="single" w:sz="4" w:space="0" w:color="000000"/>
            </w:tcBorders>
          </w:tcPr>
          <w:p w14:paraId="6A728C30" w14:textId="0D283A89" w:rsidR="00801C25" w:rsidRPr="00D67F88" w:rsidRDefault="001D08A4" w:rsidP="00A464C2">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01.09</w:t>
            </w:r>
          </w:p>
        </w:tc>
        <w:tc>
          <w:tcPr>
            <w:tcW w:w="10489" w:type="dxa"/>
            <w:vMerge w:val="restart"/>
          </w:tcPr>
          <w:p w14:paraId="5010B082" w14:textId="77777777" w:rsidR="00940606" w:rsidRPr="00D67F88" w:rsidRDefault="00940606" w:rsidP="00940606">
            <w:p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
                <w:lang w:val="uk-UA"/>
              </w:rPr>
              <w:t>Знаю:</w:t>
            </w:r>
          </w:p>
          <w:p w14:paraId="0001DC89" w14:textId="77777777" w:rsidR="00940606" w:rsidRPr="00D67F88" w:rsidRDefault="00940606" w:rsidP="00940606">
            <w:pPr>
              <w:pStyle w:val="a5"/>
              <w:numPr>
                <w:ilvl w:val="0"/>
                <w:numId w:val="39"/>
              </w:numPr>
              <w:spacing w:after="0" w:line="240" w:lineRule="auto"/>
              <w:rPr>
                <w:rFonts w:ascii="Times New Roman" w:eastAsia="Times New Roman" w:hAnsi="Times New Roman" w:cs="Times New Roman"/>
                <w:bCs/>
                <w:lang w:val="uk-UA"/>
              </w:rPr>
            </w:pPr>
            <w:r w:rsidRPr="00D67F88">
              <w:rPr>
                <w:rFonts w:ascii="Times New Roman" w:eastAsia="Times New Roman" w:hAnsi="Times New Roman" w:cs="Times New Roman"/>
                <w:bCs/>
                <w:lang w:val="uk-UA"/>
              </w:rPr>
              <w:t>хронологічні межі існування Франкського королівства, час утворення Франкської та Візантійської імперій, виникнення ісламу;</w:t>
            </w:r>
          </w:p>
          <w:p w14:paraId="439B7626" w14:textId="383FBB51" w:rsidR="00940606" w:rsidRPr="00D67F88" w:rsidRDefault="00940606" w:rsidP="00940606">
            <w:pPr>
              <w:pStyle w:val="a5"/>
              <w:numPr>
                <w:ilvl w:val="0"/>
                <w:numId w:val="39"/>
              </w:numPr>
              <w:spacing w:after="0" w:line="240" w:lineRule="auto"/>
              <w:rPr>
                <w:rFonts w:ascii="Times New Roman" w:eastAsia="Times New Roman" w:hAnsi="Times New Roman" w:cs="Times New Roman"/>
                <w:bCs/>
                <w:lang w:val="uk-UA"/>
              </w:rPr>
            </w:pPr>
            <w:r w:rsidRPr="00D67F88">
              <w:rPr>
                <w:rFonts w:ascii="Times New Roman" w:eastAsia="Times New Roman" w:hAnsi="Times New Roman" w:cs="Times New Roman"/>
                <w:bCs/>
                <w:lang w:val="uk-UA"/>
              </w:rPr>
              <w:t>територію «варварських королівств», імперії Карла Великого, напрямки завойовницьких походів арабів.</w:t>
            </w:r>
          </w:p>
          <w:p w14:paraId="3E105557" w14:textId="77777777" w:rsidR="00940606" w:rsidRPr="00D67F88" w:rsidRDefault="00940606" w:rsidP="00940606">
            <w:p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
                <w:lang w:val="uk-UA"/>
              </w:rPr>
              <w:t>Розумію:</w:t>
            </w:r>
          </w:p>
          <w:p w14:paraId="13A6B3AA" w14:textId="67BE6539" w:rsidR="00940606" w:rsidRPr="00D67F88" w:rsidRDefault="00940606" w:rsidP="00940606">
            <w:pPr>
              <w:pStyle w:val="a5"/>
              <w:numPr>
                <w:ilvl w:val="0"/>
                <w:numId w:val="40"/>
              </w:numPr>
              <w:spacing w:after="0" w:line="240" w:lineRule="auto"/>
              <w:rPr>
                <w:rFonts w:ascii="Times New Roman" w:eastAsia="Times New Roman" w:hAnsi="Times New Roman" w:cs="Times New Roman"/>
                <w:bCs/>
                <w:lang w:val="uk-UA"/>
              </w:rPr>
            </w:pPr>
            <w:r w:rsidRPr="00D67F88">
              <w:rPr>
                <w:rFonts w:ascii="Times New Roman" w:eastAsia="Times New Roman" w:hAnsi="Times New Roman" w:cs="Times New Roman"/>
                <w:bCs/>
                <w:lang w:val="uk-UA"/>
              </w:rPr>
              <w:t>поняття «варварське королівство», «халіфат», «іслам», «Коран», «експансія».</w:t>
            </w:r>
          </w:p>
          <w:p w14:paraId="5E6B3D62" w14:textId="77777777" w:rsidR="00940606" w:rsidRPr="00D67F88" w:rsidRDefault="00940606" w:rsidP="00940606">
            <w:p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
                <w:lang w:val="uk-UA"/>
              </w:rPr>
              <w:t>Умію:</w:t>
            </w:r>
            <w:r w:rsidRPr="00D67F88">
              <w:rPr>
                <w:rFonts w:ascii="Times New Roman" w:eastAsia="Times New Roman" w:hAnsi="Times New Roman" w:cs="Times New Roman"/>
                <w:b/>
                <w:lang w:val="uk-UA"/>
              </w:rPr>
              <w:tab/>
            </w:r>
          </w:p>
          <w:p w14:paraId="1533B336" w14:textId="77777777" w:rsidR="00940606" w:rsidRPr="00D67F88" w:rsidRDefault="00940606" w:rsidP="00940606">
            <w:pPr>
              <w:pStyle w:val="a5"/>
              <w:numPr>
                <w:ilvl w:val="0"/>
                <w:numId w:val="40"/>
              </w:num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Cs/>
                <w:lang w:val="uk-UA"/>
              </w:rPr>
              <w:t>розташувати в хронологічній послідовності відомості про Велике переселення народів, Франкську та Візантійську імперії, перші Арабські халіфати (</w:t>
            </w:r>
            <w:proofErr w:type="spellStart"/>
            <w:r w:rsidRPr="00D67F88">
              <w:rPr>
                <w:rFonts w:ascii="Times New Roman" w:eastAsia="Times New Roman" w:hAnsi="Times New Roman" w:cs="Times New Roman"/>
                <w:bCs/>
                <w:lang w:val="uk-UA"/>
              </w:rPr>
              <w:t>Омейядів</w:t>
            </w:r>
            <w:proofErr w:type="spellEnd"/>
            <w:r w:rsidRPr="00D67F88">
              <w:rPr>
                <w:rFonts w:ascii="Times New Roman" w:eastAsia="Times New Roman" w:hAnsi="Times New Roman" w:cs="Times New Roman"/>
                <w:bCs/>
                <w:lang w:val="uk-UA"/>
              </w:rPr>
              <w:t xml:space="preserve"> і </w:t>
            </w:r>
            <w:proofErr w:type="spellStart"/>
            <w:r w:rsidRPr="00D67F88">
              <w:rPr>
                <w:rFonts w:ascii="Times New Roman" w:eastAsia="Times New Roman" w:hAnsi="Times New Roman" w:cs="Times New Roman"/>
                <w:bCs/>
                <w:lang w:val="uk-UA"/>
              </w:rPr>
              <w:t>Аббасидів</w:t>
            </w:r>
            <w:proofErr w:type="spellEnd"/>
            <w:r w:rsidRPr="00D67F88">
              <w:rPr>
                <w:rFonts w:ascii="Times New Roman" w:eastAsia="Times New Roman" w:hAnsi="Times New Roman" w:cs="Times New Roman"/>
                <w:bCs/>
                <w:lang w:val="uk-UA"/>
              </w:rPr>
              <w:t xml:space="preserve">); </w:t>
            </w:r>
          </w:p>
          <w:p w14:paraId="345C63AF" w14:textId="77777777" w:rsidR="00940606" w:rsidRPr="00D67F88" w:rsidRDefault="00940606" w:rsidP="00940606">
            <w:pPr>
              <w:pStyle w:val="a5"/>
              <w:numPr>
                <w:ilvl w:val="0"/>
                <w:numId w:val="40"/>
              </w:num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Cs/>
                <w:lang w:val="uk-UA"/>
              </w:rPr>
              <w:t>показати на карті «варварські» королівства, імперію Карла Великого, Візантію, напрямки завойовницьких походів арабів, Арабський халіфат;</w:t>
            </w:r>
          </w:p>
          <w:p w14:paraId="13788F77" w14:textId="77777777" w:rsidR="00940606" w:rsidRPr="00D67F88" w:rsidRDefault="00940606" w:rsidP="00940606">
            <w:pPr>
              <w:pStyle w:val="a5"/>
              <w:numPr>
                <w:ilvl w:val="0"/>
                <w:numId w:val="40"/>
              </w:num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Cs/>
                <w:lang w:val="uk-UA"/>
              </w:rPr>
              <w:t xml:space="preserve">охарактеризувати організацію влади у «варварських королівствах», Франкській та Візантійській імперіях, перших Арабських халіфатах; </w:t>
            </w:r>
          </w:p>
          <w:p w14:paraId="4778FF7A" w14:textId="62D4A987" w:rsidR="00801C25" w:rsidRPr="00D67F88" w:rsidRDefault="00940606" w:rsidP="00940606">
            <w:pPr>
              <w:pStyle w:val="a5"/>
              <w:numPr>
                <w:ilvl w:val="0"/>
                <w:numId w:val="40"/>
              </w:numPr>
              <w:spacing w:after="0" w:line="240" w:lineRule="auto"/>
              <w:rPr>
                <w:rFonts w:ascii="Times New Roman" w:eastAsia="Times New Roman" w:hAnsi="Times New Roman" w:cs="Times New Roman"/>
                <w:b/>
                <w:lang w:val="uk-UA"/>
              </w:rPr>
            </w:pPr>
            <w:r w:rsidRPr="00D67F88">
              <w:rPr>
                <w:rFonts w:ascii="Times New Roman" w:eastAsia="Times New Roman" w:hAnsi="Times New Roman" w:cs="Times New Roman"/>
                <w:bCs/>
                <w:lang w:val="uk-UA"/>
              </w:rPr>
              <w:t>визначити наслідки Великого переселення народів, розпаду імперії Карла Великого, виникнення ісламу й арабської експансії</w:t>
            </w:r>
          </w:p>
        </w:tc>
      </w:tr>
      <w:tr w:rsidR="001D08A4" w:rsidRPr="00D67F88" w14:paraId="14F0C741" w14:textId="77777777" w:rsidTr="00A4190A">
        <w:trPr>
          <w:trHeight w:val="292"/>
        </w:trPr>
        <w:tc>
          <w:tcPr>
            <w:tcW w:w="568" w:type="dxa"/>
            <w:tcBorders>
              <w:bottom w:val="single" w:sz="4" w:space="0" w:color="000000"/>
            </w:tcBorders>
          </w:tcPr>
          <w:p w14:paraId="621FE72F"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Borders>
              <w:bottom w:val="single" w:sz="4" w:space="0" w:color="000000"/>
            </w:tcBorders>
          </w:tcPr>
          <w:p w14:paraId="7CF4E32B" w14:textId="19E1E0B5" w:rsidR="001D08A4" w:rsidRPr="00D67F88" w:rsidRDefault="001D08A4" w:rsidP="001D08A4">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Вступ.</w:t>
            </w:r>
            <w:r>
              <w:rPr>
                <w:rFonts w:ascii="Times New Roman" w:eastAsia="Times New Roman" w:hAnsi="Times New Roman" w:cs="Times New Roman"/>
                <w:sz w:val="24"/>
                <w:szCs w:val="24"/>
                <w:lang w:val="uk-UA"/>
              </w:rPr>
              <w:t xml:space="preserve"> Що вивчає Середньовічна історія?</w:t>
            </w:r>
          </w:p>
        </w:tc>
        <w:tc>
          <w:tcPr>
            <w:tcW w:w="1560" w:type="dxa"/>
            <w:tcBorders>
              <w:bottom w:val="single" w:sz="4" w:space="0" w:color="000000"/>
            </w:tcBorders>
          </w:tcPr>
          <w:p w14:paraId="59BBE214" w14:textId="134EAC41" w:rsidR="001D08A4"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08.09</w:t>
            </w:r>
          </w:p>
        </w:tc>
        <w:tc>
          <w:tcPr>
            <w:tcW w:w="10489" w:type="dxa"/>
            <w:vMerge/>
          </w:tcPr>
          <w:p w14:paraId="17DD040B" w14:textId="77777777" w:rsidR="001D08A4" w:rsidRPr="00D67F88" w:rsidRDefault="001D08A4" w:rsidP="001D08A4">
            <w:pPr>
              <w:spacing w:after="0" w:line="240" w:lineRule="auto"/>
              <w:rPr>
                <w:rFonts w:ascii="Times New Roman" w:eastAsia="Times New Roman" w:hAnsi="Times New Roman" w:cs="Times New Roman"/>
                <w:b/>
                <w:lang w:val="uk-UA"/>
              </w:rPr>
            </w:pPr>
          </w:p>
        </w:tc>
      </w:tr>
      <w:tr w:rsidR="001D08A4" w:rsidRPr="00D67F88" w14:paraId="699CC011" w14:textId="77777777" w:rsidTr="00A4190A">
        <w:trPr>
          <w:trHeight w:val="292"/>
        </w:trPr>
        <w:tc>
          <w:tcPr>
            <w:tcW w:w="568" w:type="dxa"/>
            <w:tcBorders>
              <w:top w:val="single" w:sz="4" w:space="0" w:color="000000"/>
              <w:left w:val="single" w:sz="4" w:space="0" w:color="000000"/>
              <w:bottom w:val="single" w:sz="4" w:space="0" w:color="000000"/>
              <w:right w:val="single" w:sz="4" w:space="0" w:color="000000"/>
            </w:tcBorders>
          </w:tcPr>
          <w:p w14:paraId="4A52294E"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Borders>
              <w:top w:val="single" w:sz="4" w:space="0" w:color="000000"/>
              <w:left w:val="single" w:sz="4" w:space="0" w:color="000000"/>
              <w:bottom w:val="single" w:sz="4" w:space="0" w:color="000000"/>
              <w:right w:val="single" w:sz="4" w:space="0" w:color="000000"/>
            </w:tcBorders>
          </w:tcPr>
          <w:p w14:paraId="4D07697B" w14:textId="0F616E17" w:rsidR="001D08A4" w:rsidRPr="00D67F88" w:rsidRDefault="001D08A4" w:rsidP="001D08A4">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Виникнення «варварських королівств». Франкська держава</w:t>
            </w:r>
          </w:p>
        </w:tc>
        <w:tc>
          <w:tcPr>
            <w:tcW w:w="1560" w:type="dxa"/>
            <w:tcBorders>
              <w:top w:val="single" w:sz="4" w:space="0" w:color="000000"/>
              <w:left w:val="single" w:sz="4" w:space="0" w:color="000000"/>
              <w:bottom w:val="single" w:sz="4" w:space="0" w:color="000000"/>
            </w:tcBorders>
          </w:tcPr>
          <w:p w14:paraId="30666CD9" w14:textId="4C32F33C"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15.09</w:t>
            </w:r>
          </w:p>
        </w:tc>
        <w:tc>
          <w:tcPr>
            <w:tcW w:w="10489" w:type="dxa"/>
            <w:vMerge/>
          </w:tcPr>
          <w:p w14:paraId="646AA083"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03966F18" w14:textId="77777777" w:rsidTr="00A4190A">
        <w:trPr>
          <w:trHeight w:val="275"/>
        </w:trPr>
        <w:tc>
          <w:tcPr>
            <w:tcW w:w="568" w:type="dxa"/>
            <w:tcBorders>
              <w:top w:val="single" w:sz="4" w:space="0" w:color="000000"/>
              <w:left w:val="single" w:sz="4" w:space="0" w:color="000000"/>
              <w:bottom w:val="single" w:sz="4" w:space="0" w:color="000000"/>
              <w:right w:val="single" w:sz="4" w:space="0" w:color="000000"/>
            </w:tcBorders>
          </w:tcPr>
          <w:p w14:paraId="3D813D65"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Borders>
              <w:top w:val="single" w:sz="4" w:space="0" w:color="000000"/>
              <w:left w:val="single" w:sz="4" w:space="0" w:color="000000"/>
              <w:bottom w:val="single" w:sz="4" w:space="0" w:color="000000"/>
              <w:right w:val="single" w:sz="4" w:space="0" w:color="000000"/>
            </w:tcBorders>
          </w:tcPr>
          <w:p w14:paraId="221D10C7" w14:textId="77777777"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Візантійська імперія.</w:t>
            </w:r>
          </w:p>
        </w:tc>
        <w:tc>
          <w:tcPr>
            <w:tcW w:w="1560" w:type="dxa"/>
            <w:tcBorders>
              <w:top w:val="single" w:sz="4" w:space="0" w:color="000000"/>
              <w:left w:val="single" w:sz="4" w:space="0" w:color="000000"/>
              <w:bottom w:val="single" w:sz="4" w:space="0" w:color="000000"/>
            </w:tcBorders>
          </w:tcPr>
          <w:p w14:paraId="501967E7" w14:textId="59AA126C"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22.09</w:t>
            </w:r>
          </w:p>
        </w:tc>
        <w:tc>
          <w:tcPr>
            <w:tcW w:w="10489" w:type="dxa"/>
            <w:vMerge/>
          </w:tcPr>
          <w:p w14:paraId="79B3D8F0"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286E5054" w14:textId="77777777" w:rsidTr="00A4190A">
        <w:trPr>
          <w:trHeight w:val="275"/>
        </w:trPr>
        <w:tc>
          <w:tcPr>
            <w:tcW w:w="568" w:type="dxa"/>
            <w:tcBorders>
              <w:top w:val="single" w:sz="4" w:space="0" w:color="000000"/>
            </w:tcBorders>
          </w:tcPr>
          <w:p w14:paraId="3D30A198"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Borders>
              <w:top w:val="single" w:sz="4" w:space="0" w:color="000000"/>
            </w:tcBorders>
          </w:tcPr>
          <w:p w14:paraId="0DB40EB3" w14:textId="77777777" w:rsidR="001D08A4" w:rsidRPr="00D67F88" w:rsidRDefault="001D08A4" w:rsidP="001D08A4">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Арабський халіфат.</w:t>
            </w:r>
          </w:p>
        </w:tc>
        <w:tc>
          <w:tcPr>
            <w:tcW w:w="1560" w:type="dxa"/>
            <w:tcBorders>
              <w:top w:val="single" w:sz="4" w:space="0" w:color="000000"/>
            </w:tcBorders>
          </w:tcPr>
          <w:p w14:paraId="4FA4B1A2" w14:textId="6C9199F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29.09</w:t>
            </w:r>
          </w:p>
        </w:tc>
        <w:tc>
          <w:tcPr>
            <w:tcW w:w="10489" w:type="dxa"/>
            <w:vMerge/>
          </w:tcPr>
          <w:p w14:paraId="7C3F6E10"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4E2226AC" w14:textId="77777777" w:rsidTr="00A4190A">
        <w:trPr>
          <w:trHeight w:val="275"/>
        </w:trPr>
        <w:tc>
          <w:tcPr>
            <w:tcW w:w="568" w:type="dxa"/>
          </w:tcPr>
          <w:p w14:paraId="2B0C6B60"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168018F2" w14:textId="77777777"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Практичне заняття: Перші середньовічні держави.</w:t>
            </w:r>
          </w:p>
        </w:tc>
        <w:tc>
          <w:tcPr>
            <w:tcW w:w="1560" w:type="dxa"/>
          </w:tcPr>
          <w:p w14:paraId="4B49B1F0" w14:textId="28CC85AE"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06.10</w:t>
            </w:r>
          </w:p>
        </w:tc>
        <w:tc>
          <w:tcPr>
            <w:tcW w:w="10489" w:type="dxa"/>
            <w:vMerge/>
          </w:tcPr>
          <w:p w14:paraId="653C1C9A"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723063FE" w14:textId="77777777" w:rsidTr="00A4190A">
        <w:trPr>
          <w:trHeight w:val="275"/>
        </w:trPr>
        <w:tc>
          <w:tcPr>
            <w:tcW w:w="568" w:type="dxa"/>
          </w:tcPr>
          <w:p w14:paraId="0F326F73"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1CEA55E3" w14:textId="77777777"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«Перші середньовічні держави».</w:t>
            </w:r>
          </w:p>
        </w:tc>
        <w:tc>
          <w:tcPr>
            <w:tcW w:w="1560" w:type="dxa"/>
          </w:tcPr>
          <w:p w14:paraId="64EDA766" w14:textId="49311BE2"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13.10</w:t>
            </w:r>
          </w:p>
        </w:tc>
        <w:tc>
          <w:tcPr>
            <w:tcW w:w="10489" w:type="dxa"/>
            <w:vMerge/>
          </w:tcPr>
          <w:p w14:paraId="0C3BEE44"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1F3DC68A" w14:textId="77777777" w:rsidTr="00A4190A">
        <w:trPr>
          <w:trHeight w:val="275"/>
        </w:trPr>
        <w:tc>
          <w:tcPr>
            <w:tcW w:w="568" w:type="dxa"/>
          </w:tcPr>
          <w:p w14:paraId="4578F771"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4CB980BE" w14:textId="77777777" w:rsidR="001D08A4" w:rsidRPr="00D67F88" w:rsidRDefault="001D08A4" w:rsidP="001D08A4">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Тематичний контроль  «Перші середньовічні держави»</w:t>
            </w:r>
          </w:p>
        </w:tc>
        <w:tc>
          <w:tcPr>
            <w:tcW w:w="1560" w:type="dxa"/>
          </w:tcPr>
          <w:p w14:paraId="038CD8F0" w14:textId="5B302DC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20.10</w:t>
            </w:r>
          </w:p>
        </w:tc>
        <w:tc>
          <w:tcPr>
            <w:tcW w:w="10489" w:type="dxa"/>
            <w:vMerge/>
          </w:tcPr>
          <w:p w14:paraId="4D6B0F7B"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4A278503" w14:textId="77777777" w:rsidTr="00A4190A">
        <w:trPr>
          <w:trHeight w:val="275"/>
        </w:trPr>
        <w:tc>
          <w:tcPr>
            <w:tcW w:w="16018" w:type="dxa"/>
            <w:gridSpan w:val="4"/>
          </w:tcPr>
          <w:p w14:paraId="1FF66258" w14:textId="7D230385" w:rsidR="001D08A4" w:rsidRPr="00D67F88" w:rsidRDefault="001D08A4" w:rsidP="001D08A4">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Середньовічний світ Західної Європи</w:t>
            </w:r>
          </w:p>
        </w:tc>
      </w:tr>
      <w:tr w:rsidR="001D08A4" w:rsidRPr="00D67F88" w14:paraId="49DF3518" w14:textId="77777777" w:rsidTr="00A4190A">
        <w:trPr>
          <w:trHeight w:val="275"/>
        </w:trPr>
        <w:tc>
          <w:tcPr>
            <w:tcW w:w="568" w:type="dxa"/>
          </w:tcPr>
          <w:p w14:paraId="6926A306"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0A48FC58" w14:textId="77777777" w:rsidR="001D08A4" w:rsidRPr="00D67F88" w:rsidRDefault="001D08A4" w:rsidP="001D08A4">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Людина в Середньовіччі</w:t>
            </w:r>
          </w:p>
        </w:tc>
        <w:tc>
          <w:tcPr>
            <w:tcW w:w="1560" w:type="dxa"/>
          </w:tcPr>
          <w:p w14:paraId="2D05634F" w14:textId="59B10D06"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27.10</w:t>
            </w:r>
          </w:p>
        </w:tc>
        <w:tc>
          <w:tcPr>
            <w:tcW w:w="10489" w:type="dxa"/>
            <w:vMerge w:val="restart"/>
          </w:tcPr>
          <w:p w14:paraId="38A1ADDF"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2D9807F9" w14:textId="77777777" w:rsidR="001D08A4" w:rsidRPr="00D67F88" w:rsidRDefault="001D08A4" w:rsidP="001D08A4">
            <w:pPr>
              <w:widowControl w:val="0"/>
              <w:numPr>
                <w:ilvl w:val="0"/>
                <w:numId w:val="42"/>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основні стани середньовічного суспільства;</w:t>
            </w:r>
          </w:p>
          <w:p w14:paraId="3C76ABA1" w14:textId="77777777" w:rsidR="001D08A4" w:rsidRPr="00D67F88" w:rsidRDefault="001D08A4" w:rsidP="001D08A4">
            <w:pPr>
              <w:widowControl w:val="0"/>
              <w:numPr>
                <w:ilvl w:val="0"/>
                <w:numId w:val="42"/>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найбільші міста Європи, основні торговельні шляхи Середньовіччя, територію поширення християнства.</w:t>
            </w:r>
          </w:p>
          <w:p w14:paraId="2FA326F7"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211AA5A7" w14:textId="77777777" w:rsidR="001D08A4" w:rsidRPr="00D67F88" w:rsidRDefault="001D08A4" w:rsidP="001D08A4">
            <w:pPr>
              <w:widowControl w:val="0"/>
              <w:numPr>
                <w:ilvl w:val="0"/>
                <w:numId w:val="43"/>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станове суспільство як суспільство з ієрархічно вибудуваною соціальною структурою, кожна з великих соціальних груп (станів) якого – відносно замкнена та умовно об’єднана своїми правовим і економічним становищем у суспільстві; </w:t>
            </w:r>
          </w:p>
          <w:p w14:paraId="1651BBEE" w14:textId="77777777" w:rsidR="001D08A4" w:rsidRPr="00D67F88" w:rsidRDefault="001D08A4" w:rsidP="001D08A4">
            <w:pPr>
              <w:widowControl w:val="0"/>
              <w:numPr>
                <w:ilvl w:val="0"/>
                <w:numId w:val="43"/>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причини і наслідки внутрішньої і зовнішньої колонізації середньовічної Європи;</w:t>
            </w:r>
          </w:p>
          <w:p w14:paraId="58A35F25" w14:textId="77777777" w:rsidR="001D08A4" w:rsidRPr="00D67F88" w:rsidRDefault="001D08A4" w:rsidP="001D08A4">
            <w:pPr>
              <w:widowControl w:val="0"/>
              <w:numPr>
                <w:ilvl w:val="0"/>
                <w:numId w:val="43"/>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роль християнської церкви в Середньовіччі;</w:t>
            </w:r>
          </w:p>
          <w:p w14:paraId="0E85E570" w14:textId="77777777" w:rsidR="001D08A4" w:rsidRPr="00D67F88" w:rsidRDefault="001D08A4" w:rsidP="001D08A4">
            <w:pPr>
              <w:widowControl w:val="0"/>
              <w:numPr>
                <w:ilvl w:val="0"/>
                <w:numId w:val="43"/>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«суспільний стан», «феод», «феодалізм», «васалітет», «феодальна драбина», «церковна ієрархія», «єпархія», «цех», «майстер», «підмайстер», «учень», «гільдія», «</w:t>
            </w:r>
            <w:proofErr w:type="spellStart"/>
            <w:r w:rsidRPr="00D67F88">
              <w:rPr>
                <w:rFonts w:ascii="Times New Roman" w:eastAsia="Times New Roman" w:hAnsi="Times New Roman" w:cs="Times New Roman"/>
                <w:sz w:val="20"/>
                <w:szCs w:val="20"/>
                <w:lang w:val="uk-UA" w:eastAsia="ru-RU"/>
              </w:rPr>
              <w:t>Ганза</w:t>
            </w:r>
            <w:proofErr w:type="spellEnd"/>
            <w:r w:rsidRPr="00D67F88">
              <w:rPr>
                <w:rFonts w:ascii="Times New Roman" w:eastAsia="Times New Roman" w:hAnsi="Times New Roman" w:cs="Times New Roman"/>
                <w:sz w:val="20"/>
                <w:szCs w:val="20"/>
                <w:lang w:val="uk-UA" w:eastAsia="ru-RU"/>
              </w:rPr>
              <w:t>», «лихварство», «міська комуна», «внутрішня колонізація», «зовнішня колонізація».</w:t>
            </w:r>
          </w:p>
          <w:p w14:paraId="41BFA8BE"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70B95D8F" w14:textId="77777777" w:rsidR="001D08A4" w:rsidRPr="00D67F88" w:rsidRDefault="001D08A4" w:rsidP="001D08A4">
            <w:pPr>
              <w:widowControl w:val="0"/>
              <w:numPr>
                <w:ilvl w:val="0"/>
                <w:numId w:val="44"/>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показати на карті найбільші міста Європи, основні торговельні шляхи Середньовіччя, територію поширення </w:t>
            </w:r>
            <w:r w:rsidRPr="00D67F88">
              <w:rPr>
                <w:rFonts w:ascii="Times New Roman" w:eastAsia="Times New Roman" w:hAnsi="Times New Roman" w:cs="Times New Roman"/>
                <w:sz w:val="20"/>
                <w:szCs w:val="20"/>
                <w:lang w:val="uk-UA" w:eastAsia="ru-RU"/>
              </w:rPr>
              <w:lastRenderedPageBreak/>
              <w:t>християнства;</w:t>
            </w:r>
          </w:p>
          <w:p w14:paraId="12471D4E" w14:textId="77777777" w:rsidR="001D08A4" w:rsidRPr="00D67F88" w:rsidRDefault="001D08A4" w:rsidP="001D08A4">
            <w:pPr>
              <w:widowControl w:val="0"/>
              <w:numPr>
                <w:ilvl w:val="0"/>
                <w:numId w:val="44"/>
              </w:numPr>
              <w:spacing w:after="0" w:line="240" w:lineRule="auto"/>
              <w:rPr>
                <w:rFonts w:ascii="Times New Roman" w:hAnsi="Times New Roman" w:cs="Times New Roman"/>
                <w:sz w:val="20"/>
                <w:szCs w:val="20"/>
                <w:lang w:val="uk-UA"/>
              </w:rPr>
            </w:pPr>
            <w:r w:rsidRPr="00D67F88">
              <w:rPr>
                <w:rFonts w:ascii="Times New Roman" w:eastAsia="Times New Roman" w:hAnsi="Times New Roman" w:cs="Times New Roman"/>
                <w:sz w:val="20"/>
                <w:szCs w:val="20"/>
                <w:lang w:val="uk-UA" w:eastAsia="ru-RU"/>
              </w:rPr>
              <w:t xml:space="preserve">описати повсякденне життя у феодальному замку, міському будинку (майстерня, крамниця), селянській господі; </w:t>
            </w:r>
          </w:p>
          <w:p w14:paraId="42BF8F09" w14:textId="4D3BF19B" w:rsidR="001D08A4" w:rsidRPr="00D67F88" w:rsidRDefault="001D08A4" w:rsidP="001D08A4">
            <w:pPr>
              <w:pStyle w:val="a5"/>
              <w:numPr>
                <w:ilvl w:val="0"/>
                <w:numId w:val="44"/>
              </w:num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sz w:val="20"/>
                <w:szCs w:val="20"/>
                <w:lang w:val="uk-UA" w:eastAsia="ru-RU"/>
              </w:rPr>
              <w:t>охарактеризувати соціальне становище і роль кожного з основних станів середньовічного суспільства.</w:t>
            </w:r>
          </w:p>
        </w:tc>
      </w:tr>
      <w:tr w:rsidR="001D08A4" w:rsidRPr="00D67F88" w14:paraId="33DB1237" w14:textId="77777777" w:rsidTr="00A4190A">
        <w:trPr>
          <w:trHeight w:val="292"/>
        </w:trPr>
        <w:tc>
          <w:tcPr>
            <w:tcW w:w="568" w:type="dxa"/>
          </w:tcPr>
          <w:p w14:paraId="1304B7FB"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3712DEFE" w14:textId="77777777" w:rsidR="001D08A4" w:rsidRPr="00D67F88" w:rsidRDefault="001D08A4" w:rsidP="001D08A4">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Середньовічне європейське суспільство</w:t>
            </w:r>
          </w:p>
        </w:tc>
        <w:tc>
          <w:tcPr>
            <w:tcW w:w="1560" w:type="dxa"/>
          </w:tcPr>
          <w:p w14:paraId="6A0182B3" w14:textId="784D7F03"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10.11</w:t>
            </w:r>
          </w:p>
        </w:tc>
        <w:tc>
          <w:tcPr>
            <w:tcW w:w="10489" w:type="dxa"/>
            <w:vMerge/>
          </w:tcPr>
          <w:p w14:paraId="56FFF15B"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3F16E96C" w14:textId="77777777" w:rsidTr="00A4190A">
        <w:trPr>
          <w:trHeight w:val="292"/>
        </w:trPr>
        <w:tc>
          <w:tcPr>
            <w:tcW w:w="568" w:type="dxa"/>
          </w:tcPr>
          <w:p w14:paraId="76569FDE"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74400A52" w14:textId="77777777" w:rsidR="001D08A4" w:rsidRPr="00D67F88" w:rsidRDefault="001D08A4" w:rsidP="001D08A4">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Практичне заняття: Повсякденне життя людини в Середні віки</w:t>
            </w:r>
          </w:p>
        </w:tc>
        <w:tc>
          <w:tcPr>
            <w:tcW w:w="1560" w:type="dxa"/>
          </w:tcPr>
          <w:p w14:paraId="57D8E399" w14:textId="500E7C24"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17.11</w:t>
            </w:r>
          </w:p>
        </w:tc>
        <w:tc>
          <w:tcPr>
            <w:tcW w:w="10489" w:type="dxa"/>
            <w:vMerge/>
          </w:tcPr>
          <w:p w14:paraId="36A04F81"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50C80402" w14:textId="77777777" w:rsidTr="00A4190A">
        <w:trPr>
          <w:trHeight w:val="292"/>
        </w:trPr>
        <w:tc>
          <w:tcPr>
            <w:tcW w:w="568" w:type="dxa"/>
          </w:tcPr>
          <w:p w14:paraId="6D059ABD"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0B0E41F2" w14:textId="77777777" w:rsidR="001D08A4" w:rsidRPr="00D67F88" w:rsidRDefault="001D08A4" w:rsidP="001D08A4">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Християнська церква в V—XI ст.</w:t>
            </w:r>
          </w:p>
        </w:tc>
        <w:tc>
          <w:tcPr>
            <w:tcW w:w="1560" w:type="dxa"/>
          </w:tcPr>
          <w:p w14:paraId="3D048900" w14:textId="56BD5A34"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24.11</w:t>
            </w:r>
          </w:p>
        </w:tc>
        <w:tc>
          <w:tcPr>
            <w:tcW w:w="10489" w:type="dxa"/>
            <w:vMerge/>
          </w:tcPr>
          <w:p w14:paraId="7208A5A8"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70704089" w14:textId="77777777" w:rsidTr="00A4190A">
        <w:trPr>
          <w:trHeight w:val="292"/>
        </w:trPr>
        <w:tc>
          <w:tcPr>
            <w:tcW w:w="568" w:type="dxa"/>
          </w:tcPr>
          <w:p w14:paraId="244EA2CF"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77C8B01E" w14:textId="77777777" w:rsidR="001D08A4" w:rsidRPr="00D67F88" w:rsidRDefault="001D08A4" w:rsidP="001D08A4">
            <w:pPr>
              <w:spacing w:after="0" w:line="240" w:lineRule="auto"/>
              <w:jc w:val="both"/>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Середньовічне місто</w:t>
            </w:r>
          </w:p>
        </w:tc>
        <w:tc>
          <w:tcPr>
            <w:tcW w:w="1560" w:type="dxa"/>
          </w:tcPr>
          <w:p w14:paraId="691975B1" w14:textId="393A50A9"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01.12</w:t>
            </w:r>
          </w:p>
        </w:tc>
        <w:tc>
          <w:tcPr>
            <w:tcW w:w="10489" w:type="dxa"/>
            <w:vMerge/>
          </w:tcPr>
          <w:p w14:paraId="10C4FED1"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5513D221" w14:textId="77777777" w:rsidTr="00A4190A">
        <w:trPr>
          <w:trHeight w:val="292"/>
        </w:trPr>
        <w:tc>
          <w:tcPr>
            <w:tcW w:w="568" w:type="dxa"/>
          </w:tcPr>
          <w:p w14:paraId="1D68B2D8"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54A1D1AC" w14:textId="77777777" w:rsidR="001D08A4" w:rsidRPr="00D67F88" w:rsidRDefault="001D08A4" w:rsidP="001D08A4">
            <w:pPr>
              <w:spacing w:after="0" w:line="240" w:lineRule="auto"/>
              <w:jc w:val="both"/>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Узагальнення «Середньовічний світ Західної Європи»</w:t>
            </w:r>
          </w:p>
        </w:tc>
        <w:tc>
          <w:tcPr>
            <w:tcW w:w="1560" w:type="dxa"/>
          </w:tcPr>
          <w:p w14:paraId="5EF59F14" w14:textId="0D354016"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08.12</w:t>
            </w:r>
          </w:p>
        </w:tc>
        <w:tc>
          <w:tcPr>
            <w:tcW w:w="10489" w:type="dxa"/>
            <w:vMerge/>
          </w:tcPr>
          <w:p w14:paraId="0FE4BC2D"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5CB478FD" w14:textId="77777777" w:rsidTr="00A4190A">
        <w:trPr>
          <w:trHeight w:val="292"/>
        </w:trPr>
        <w:tc>
          <w:tcPr>
            <w:tcW w:w="568" w:type="dxa"/>
          </w:tcPr>
          <w:p w14:paraId="74711646"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317076EA" w14:textId="77777777"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Тематичний контроль «Середньовічний світ Західної Європи»</w:t>
            </w:r>
          </w:p>
        </w:tc>
        <w:tc>
          <w:tcPr>
            <w:tcW w:w="1560" w:type="dxa"/>
          </w:tcPr>
          <w:p w14:paraId="428EAFAC" w14:textId="4EE8338E"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15.12</w:t>
            </w:r>
          </w:p>
        </w:tc>
        <w:tc>
          <w:tcPr>
            <w:tcW w:w="10489" w:type="dxa"/>
            <w:vMerge/>
          </w:tcPr>
          <w:p w14:paraId="76F629F4"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0F2F7F6B" w14:textId="77777777" w:rsidTr="00A4190A">
        <w:trPr>
          <w:trHeight w:val="292"/>
        </w:trPr>
        <w:tc>
          <w:tcPr>
            <w:tcW w:w="568" w:type="dxa"/>
          </w:tcPr>
          <w:p w14:paraId="12926BC9" w14:textId="77777777" w:rsidR="001D08A4" w:rsidRPr="00D67F88" w:rsidRDefault="001D08A4" w:rsidP="001D08A4">
            <w:pPr>
              <w:numPr>
                <w:ilvl w:val="0"/>
                <w:numId w:val="15"/>
              </w:numPr>
              <w:spacing w:after="0" w:line="240" w:lineRule="auto"/>
              <w:jc w:val="center"/>
              <w:rPr>
                <w:rFonts w:ascii="Times New Roman" w:eastAsia="Times New Roman" w:hAnsi="Times New Roman" w:cs="Times New Roman"/>
                <w:b/>
                <w:sz w:val="24"/>
                <w:szCs w:val="24"/>
                <w:lang w:val="uk-UA"/>
              </w:rPr>
            </w:pPr>
          </w:p>
        </w:tc>
        <w:tc>
          <w:tcPr>
            <w:tcW w:w="3401" w:type="dxa"/>
          </w:tcPr>
          <w:p w14:paraId="163DCAC0" w14:textId="77777777" w:rsidR="001D08A4" w:rsidRPr="00D67F88" w:rsidRDefault="001D08A4" w:rsidP="001D08A4">
            <w:pPr>
              <w:spacing w:after="0" w:line="240" w:lineRule="auto"/>
              <w:ind w:right="72"/>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sz w:val="24"/>
                <w:szCs w:val="24"/>
                <w:lang w:val="uk-UA"/>
              </w:rPr>
              <w:t>Узагальнення вивченого у І семестрі</w:t>
            </w:r>
          </w:p>
        </w:tc>
        <w:tc>
          <w:tcPr>
            <w:tcW w:w="1560" w:type="dxa"/>
          </w:tcPr>
          <w:p w14:paraId="5B97DB39" w14:textId="74D194E3"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22.12</w:t>
            </w:r>
          </w:p>
        </w:tc>
        <w:tc>
          <w:tcPr>
            <w:tcW w:w="10489" w:type="dxa"/>
            <w:vMerge/>
          </w:tcPr>
          <w:p w14:paraId="6BC211BD"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57A2EB97" w14:textId="77777777" w:rsidTr="00A4190A">
        <w:trPr>
          <w:trHeight w:val="292"/>
        </w:trPr>
        <w:tc>
          <w:tcPr>
            <w:tcW w:w="16018" w:type="dxa"/>
            <w:gridSpan w:val="4"/>
          </w:tcPr>
          <w:p w14:paraId="2C37D3CF" w14:textId="77777777" w:rsidR="001D08A4" w:rsidRPr="00D67F88" w:rsidRDefault="001D08A4" w:rsidP="001D08A4">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ІІ СЕМЕСТР</w:t>
            </w:r>
          </w:p>
          <w:p w14:paraId="74C57EEB" w14:textId="77777777" w:rsidR="001D08A4" w:rsidRPr="00D67F88" w:rsidRDefault="001D08A4" w:rsidP="001D08A4">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Європейське суспільство і держави в  Х – ХV ст.</w:t>
            </w:r>
          </w:p>
        </w:tc>
      </w:tr>
      <w:tr w:rsidR="001D08A4" w:rsidRPr="00D67F88" w14:paraId="0524C7EC" w14:textId="77777777" w:rsidTr="00A4190A">
        <w:trPr>
          <w:trHeight w:val="311"/>
        </w:trPr>
        <w:tc>
          <w:tcPr>
            <w:tcW w:w="568" w:type="dxa"/>
          </w:tcPr>
          <w:p w14:paraId="2034E131"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27AFC668" w14:textId="77777777" w:rsidR="001D08A4" w:rsidRPr="00D67F88" w:rsidRDefault="001D08A4" w:rsidP="001D08A4">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Скандинавія.</w:t>
            </w:r>
          </w:p>
        </w:tc>
        <w:tc>
          <w:tcPr>
            <w:tcW w:w="1560" w:type="dxa"/>
          </w:tcPr>
          <w:p w14:paraId="1D5B40B3" w14:textId="721DBCCC"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val="restart"/>
          </w:tcPr>
          <w:p w14:paraId="16D857C3"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04ABA331"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час походів вікінгів, нормандського завоювання Англії, Хрестових походів, Реконкісти, Столітньої війни, Війни троянд;</w:t>
            </w:r>
          </w:p>
          <w:p w14:paraId="47A04FFD"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дати утворення Священної Римської імперії, початку скликання англійського парламенту та Генеральних штатів у Франції, ухвалення Великої хартії вольностей;</w:t>
            </w:r>
          </w:p>
          <w:p w14:paraId="6C2977CC"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території походів вікінгів, Хрестових походів.</w:t>
            </w:r>
          </w:p>
          <w:p w14:paraId="0DE5B39D"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40285418"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причини політичного роздроблення держав Західної Європи та мотиви Хрестових походів;</w:t>
            </w:r>
          </w:p>
          <w:p w14:paraId="662EF030"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суспільне значення самопожертви Жанни </w:t>
            </w:r>
            <w:proofErr w:type="spellStart"/>
            <w:r w:rsidRPr="00D67F88">
              <w:rPr>
                <w:rFonts w:ascii="Times New Roman" w:eastAsia="Times New Roman" w:hAnsi="Times New Roman" w:cs="Times New Roman"/>
                <w:sz w:val="20"/>
                <w:szCs w:val="20"/>
                <w:lang w:val="uk-UA" w:eastAsia="ru-RU"/>
              </w:rPr>
              <w:t>д’Арк</w:t>
            </w:r>
            <w:proofErr w:type="spellEnd"/>
            <w:r w:rsidRPr="00D67F88">
              <w:rPr>
                <w:rFonts w:ascii="Times New Roman" w:eastAsia="Times New Roman" w:hAnsi="Times New Roman" w:cs="Times New Roman"/>
                <w:sz w:val="20"/>
                <w:szCs w:val="20"/>
                <w:lang w:val="uk-UA" w:eastAsia="ru-RU"/>
              </w:rPr>
              <w:t xml:space="preserve">; </w:t>
            </w:r>
          </w:p>
          <w:p w14:paraId="31C1489D"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значення формулювання принципу недоторканності особи для становлення правової культури європейської цивілізації;</w:t>
            </w:r>
          </w:p>
          <w:p w14:paraId="5F0B8D71"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феодально-теократичний характер Священної Римської імперії;</w:t>
            </w:r>
          </w:p>
          <w:p w14:paraId="593E2328"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«вікінги», «феодальна роздробленість», «Хрестові походи», «духовно-рицарські ордени», «теократія», «</w:t>
            </w:r>
            <w:proofErr w:type="spellStart"/>
            <w:r w:rsidRPr="00D67F88">
              <w:rPr>
                <w:rFonts w:ascii="Times New Roman" w:eastAsia="Times New Roman" w:hAnsi="Times New Roman" w:cs="Times New Roman"/>
                <w:sz w:val="20"/>
                <w:szCs w:val="20"/>
                <w:lang w:val="uk-UA" w:eastAsia="ru-RU"/>
              </w:rPr>
              <w:t>станово</w:t>
            </w:r>
            <w:proofErr w:type="spellEnd"/>
            <w:r w:rsidRPr="00D67F88">
              <w:rPr>
                <w:rFonts w:ascii="Times New Roman" w:eastAsia="Times New Roman" w:hAnsi="Times New Roman" w:cs="Times New Roman"/>
                <w:sz w:val="20"/>
                <w:szCs w:val="20"/>
                <w:lang w:val="uk-UA" w:eastAsia="ru-RU"/>
              </w:rPr>
              <w:t>-представницька монархія», «парламент» («кортеси», «Генеральні штати», «сейм»), «Реконкіста», «династична унія».</w:t>
            </w:r>
          </w:p>
          <w:p w14:paraId="3FD7A014"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4E250458"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розташувати в хронологічній послідовності відомості про походи вікінгів, формування середньовічних держав (від роздробленості до </w:t>
            </w:r>
            <w:proofErr w:type="spellStart"/>
            <w:r w:rsidRPr="00D67F88">
              <w:rPr>
                <w:rFonts w:ascii="Times New Roman" w:eastAsia="Times New Roman" w:hAnsi="Times New Roman" w:cs="Times New Roman"/>
                <w:sz w:val="20"/>
                <w:szCs w:val="20"/>
                <w:lang w:val="uk-UA" w:eastAsia="ru-RU"/>
              </w:rPr>
              <w:t>станово</w:t>
            </w:r>
            <w:proofErr w:type="spellEnd"/>
            <w:r w:rsidRPr="00D67F88">
              <w:rPr>
                <w:rFonts w:ascii="Times New Roman" w:eastAsia="Times New Roman" w:hAnsi="Times New Roman" w:cs="Times New Roman"/>
                <w:sz w:val="20"/>
                <w:szCs w:val="20"/>
                <w:lang w:val="uk-UA" w:eastAsia="ru-RU"/>
              </w:rPr>
              <w:t>-представницьких монархій або республік), Хрестові походи і держави хрестоносців;</w:t>
            </w:r>
          </w:p>
          <w:p w14:paraId="7D247F14"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показати на карті території Королівства Іспанія, Королівства Франція, Королівства Англія, Священної Римської імперії, італійських торговельних республік, напрямки походів вікінгів, Хрестових походів, торговельні шляхи, якими користувались італійські міста-держави;</w:t>
            </w:r>
          </w:p>
          <w:p w14:paraId="7C2C1DAB"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розкрити сутність та історичне значення діяльності Жанни </w:t>
            </w:r>
            <w:proofErr w:type="spellStart"/>
            <w:r w:rsidRPr="00D67F88">
              <w:rPr>
                <w:rFonts w:ascii="Times New Roman" w:eastAsia="Times New Roman" w:hAnsi="Times New Roman" w:cs="Times New Roman"/>
                <w:sz w:val="20"/>
                <w:szCs w:val="20"/>
                <w:lang w:val="uk-UA" w:eastAsia="ru-RU"/>
              </w:rPr>
              <w:t>д’Арк</w:t>
            </w:r>
            <w:proofErr w:type="spellEnd"/>
            <w:r w:rsidRPr="00D67F88">
              <w:rPr>
                <w:rFonts w:ascii="Times New Roman" w:eastAsia="Times New Roman" w:hAnsi="Times New Roman" w:cs="Times New Roman"/>
                <w:sz w:val="20"/>
                <w:szCs w:val="20"/>
                <w:lang w:val="uk-UA" w:eastAsia="ru-RU"/>
              </w:rPr>
              <w:t>;</w:t>
            </w:r>
          </w:p>
          <w:p w14:paraId="437B2F9E"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описати і порівняти формування </w:t>
            </w:r>
            <w:proofErr w:type="spellStart"/>
            <w:r w:rsidRPr="00D67F88">
              <w:rPr>
                <w:rFonts w:ascii="Times New Roman" w:eastAsia="Times New Roman" w:hAnsi="Times New Roman" w:cs="Times New Roman"/>
                <w:sz w:val="20"/>
                <w:szCs w:val="20"/>
                <w:lang w:val="uk-UA" w:eastAsia="ru-RU"/>
              </w:rPr>
              <w:t>станово</w:t>
            </w:r>
            <w:proofErr w:type="spellEnd"/>
            <w:r w:rsidRPr="00D67F88">
              <w:rPr>
                <w:rFonts w:ascii="Times New Roman" w:eastAsia="Times New Roman" w:hAnsi="Times New Roman" w:cs="Times New Roman"/>
                <w:sz w:val="20"/>
                <w:szCs w:val="20"/>
                <w:lang w:val="uk-UA" w:eastAsia="ru-RU"/>
              </w:rPr>
              <w:t>-представницької монархії у Франції та в інших державах Західної Європи;</w:t>
            </w:r>
          </w:p>
          <w:p w14:paraId="67DE9C09" w14:textId="77777777" w:rsidR="001D08A4" w:rsidRPr="00D67F88" w:rsidRDefault="001D08A4" w:rsidP="001D08A4">
            <w:pPr>
              <w:widowControl w:val="0"/>
              <w:numPr>
                <w:ilvl w:val="0"/>
                <w:numId w:val="45"/>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охарактеризувати організацію влади в торговельних містах-державах (Генуї, Венеції та ін.);</w:t>
            </w:r>
          </w:p>
          <w:p w14:paraId="6214E4BA" w14:textId="77777777" w:rsidR="001D08A4" w:rsidRPr="00D67F88" w:rsidRDefault="001D08A4" w:rsidP="001D08A4">
            <w:pPr>
              <w:widowControl w:val="0"/>
              <w:numPr>
                <w:ilvl w:val="0"/>
                <w:numId w:val="45"/>
              </w:numPr>
              <w:spacing w:after="0" w:line="240" w:lineRule="auto"/>
              <w:rPr>
                <w:rFonts w:ascii="Times New Roman" w:hAnsi="Times New Roman" w:cs="Times New Roman"/>
                <w:sz w:val="20"/>
                <w:szCs w:val="20"/>
                <w:lang w:val="uk-UA"/>
              </w:rPr>
            </w:pPr>
            <w:r w:rsidRPr="00D67F88">
              <w:rPr>
                <w:rFonts w:ascii="Times New Roman" w:eastAsia="Times New Roman" w:hAnsi="Times New Roman" w:cs="Times New Roman"/>
                <w:sz w:val="20"/>
                <w:szCs w:val="20"/>
                <w:lang w:val="uk-UA" w:eastAsia="ru-RU"/>
              </w:rPr>
              <w:t>охарактеризувати напрямки внутрішньої й зовнішньої політики європейських правителів (</w:t>
            </w:r>
            <w:proofErr w:type="spellStart"/>
            <w:r w:rsidRPr="00D67F88">
              <w:rPr>
                <w:rFonts w:ascii="Times New Roman" w:eastAsia="Times New Roman" w:hAnsi="Times New Roman" w:cs="Times New Roman"/>
                <w:sz w:val="20"/>
                <w:szCs w:val="20"/>
                <w:lang w:val="uk-UA" w:eastAsia="ru-RU"/>
              </w:rPr>
              <w:t>Ізабелль</w:t>
            </w:r>
            <w:proofErr w:type="spellEnd"/>
            <w:r w:rsidRPr="00D67F88">
              <w:rPr>
                <w:rFonts w:ascii="Times New Roman" w:eastAsia="Times New Roman" w:hAnsi="Times New Roman" w:cs="Times New Roman"/>
                <w:sz w:val="20"/>
                <w:szCs w:val="20"/>
                <w:lang w:val="uk-UA" w:eastAsia="ru-RU"/>
              </w:rPr>
              <w:t xml:space="preserve"> I і Фернандо II, Луї ХІ, Генрі ІІ </w:t>
            </w:r>
            <w:proofErr w:type="spellStart"/>
            <w:r w:rsidRPr="00D67F88">
              <w:rPr>
                <w:rFonts w:ascii="Times New Roman" w:eastAsia="Times New Roman" w:hAnsi="Times New Roman" w:cs="Times New Roman"/>
                <w:sz w:val="20"/>
                <w:szCs w:val="20"/>
                <w:lang w:val="uk-UA" w:eastAsia="ru-RU"/>
              </w:rPr>
              <w:t>Плантагенета</w:t>
            </w:r>
            <w:proofErr w:type="spellEnd"/>
            <w:r w:rsidRPr="00D67F88">
              <w:rPr>
                <w:rFonts w:ascii="Times New Roman" w:eastAsia="Times New Roman" w:hAnsi="Times New Roman" w:cs="Times New Roman"/>
                <w:sz w:val="20"/>
                <w:szCs w:val="20"/>
                <w:lang w:val="uk-UA" w:eastAsia="ru-RU"/>
              </w:rPr>
              <w:t xml:space="preserve">, інших); </w:t>
            </w:r>
          </w:p>
          <w:p w14:paraId="50CDE05A" w14:textId="56979D25" w:rsidR="001D08A4" w:rsidRPr="00D67F88" w:rsidRDefault="001D08A4" w:rsidP="001D08A4">
            <w:pPr>
              <w:pStyle w:val="a5"/>
              <w:numPr>
                <w:ilvl w:val="0"/>
                <w:numId w:val="45"/>
              </w:num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sz w:val="20"/>
                <w:szCs w:val="20"/>
                <w:lang w:val="uk-UA" w:eastAsia="ru-RU"/>
              </w:rPr>
              <w:t>визначити наслідки Хрестових походів, Реконкісти, Столітньої війни, Війни троянд.</w:t>
            </w:r>
          </w:p>
        </w:tc>
      </w:tr>
      <w:tr w:rsidR="001D08A4" w:rsidRPr="00D67F88" w14:paraId="7B769A05" w14:textId="77777777" w:rsidTr="00A4190A">
        <w:trPr>
          <w:trHeight w:val="292"/>
        </w:trPr>
        <w:tc>
          <w:tcPr>
            <w:tcW w:w="568" w:type="dxa"/>
          </w:tcPr>
          <w:p w14:paraId="6F16596F"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4771FA13" w14:textId="77777777" w:rsidR="001D08A4" w:rsidRPr="00D67F88" w:rsidRDefault="001D08A4" w:rsidP="001D08A4">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Хрестові походи. </w:t>
            </w:r>
          </w:p>
        </w:tc>
        <w:tc>
          <w:tcPr>
            <w:tcW w:w="1560" w:type="dxa"/>
          </w:tcPr>
          <w:p w14:paraId="7A938364" w14:textId="79E0DEE8"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08248107"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7A7F2AC7" w14:textId="77777777" w:rsidTr="00A4190A">
        <w:trPr>
          <w:trHeight w:val="292"/>
        </w:trPr>
        <w:tc>
          <w:tcPr>
            <w:tcW w:w="568" w:type="dxa"/>
          </w:tcPr>
          <w:p w14:paraId="0FFF9FAA"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5C9CFB52" w14:textId="77777777" w:rsidR="001D08A4" w:rsidRPr="00D67F88" w:rsidRDefault="001D08A4" w:rsidP="001D08A4">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Середньовічні держави.</w:t>
            </w:r>
          </w:p>
        </w:tc>
        <w:tc>
          <w:tcPr>
            <w:tcW w:w="1560" w:type="dxa"/>
          </w:tcPr>
          <w:p w14:paraId="0D626C55" w14:textId="42D473C6"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13E2AFCE"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67940E54" w14:textId="77777777" w:rsidTr="00A4190A">
        <w:trPr>
          <w:trHeight w:val="292"/>
        </w:trPr>
        <w:tc>
          <w:tcPr>
            <w:tcW w:w="568" w:type="dxa"/>
          </w:tcPr>
          <w:p w14:paraId="7B99164A"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3AF91AC8" w14:textId="7CF40831" w:rsidR="001D08A4" w:rsidRPr="00D67F88" w:rsidRDefault="001D08A4" w:rsidP="001D08A4">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Франція. </w:t>
            </w:r>
          </w:p>
        </w:tc>
        <w:tc>
          <w:tcPr>
            <w:tcW w:w="1560" w:type="dxa"/>
          </w:tcPr>
          <w:p w14:paraId="018534EA" w14:textId="6B6A58C1"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6E4BA8B5"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3727E303" w14:textId="77777777" w:rsidTr="00A4190A">
        <w:trPr>
          <w:trHeight w:val="292"/>
        </w:trPr>
        <w:tc>
          <w:tcPr>
            <w:tcW w:w="568" w:type="dxa"/>
          </w:tcPr>
          <w:p w14:paraId="35F6AB85"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531EE295" w14:textId="38B377B6" w:rsidR="001D08A4" w:rsidRPr="00D67F88" w:rsidRDefault="001D08A4" w:rsidP="001D08A4">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Англія. Практичне заняття: Велика Хартія Вольностей. </w:t>
            </w:r>
          </w:p>
        </w:tc>
        <w:tc>
          <w:tcPr>
            <w:tcW w:w="1560" w:type="dxa"/>
          </w:tcPr>
          <w:p w14:paraId="62E76317" w14:textId="69DBDE8B"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61D157F3"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2E4922EA" w14:textId="77777777" w:rsidTr="00A4190A">
        <w:trPr>
          <w:trHeight w:val="179"/>
        </w:trPr>
        <w:tc>
          <w:tcPr>
            <w:tcW w:w="568" w:type="dxa"/>
          </w:tcPr>
          <w:p w14:paraId="103CCCD9"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078B63BF" w14:textId="77777777" w:rsidR="001D08A4" w:rsidRPr="00D67F88" w:rsidRDefault="001D08A4" w:rsidP="001D08A4">
            <w:pPr>
              <w:shd w:val="clear" w:color="auto" w:fill="FFFFFF"/>
              <w:spacing w:after="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Німеччина.</w:t>
            </w:r>
          </w:p>
        </w:tc>
        <w:tc>
          <w:tcPr>
            <w:tcW w:w="1560" w:type="dxa"/>
          </w:tcPr>
          <w:p w14:paraId="097E51BC" w14:textId="32F57335"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4E124761"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37055C76" w14:textId="77777777" w:rsidTr="00A4190A">
        <w:trPr>
          <w:trHeight w:val="292"/>
        </w:trPr>
        <w:tc>
          <w:tcPr>
            <w:tcW w:w="568" w:type="dxa"/>
          </w:tcPr>
          <w:p w14:paraId="46CD3A35"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4A3EDCDE" w14:textId="38EB293A" w:rsidR="001D08A4" w:rsidRPr="00D67F88" w:rsidRDefault="001D08A4" w:rsidP="001D08A4">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Країни басейну Середземного моря. </w:t>
            </w:r>
          </w:p>
        </w:tc>
        <w:tc>
          <w:tcPr>
            <w:tcW w:w="1560" w:type="dxa"/>
          </w:tcPr>
          <w:p w14:paraId="68AC13C7" w14:textId="0D5183A3"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2C7F9F0C"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26615F20" w14:textId="77777777" w:rsidTr="00A4190A">
        <w:trPr>
          <w:trHeight w:val="292"/>
        </w:trPr>
        <w:tc>
          <w:tcPr>
            <w:tcW w:w="568" w:type="dxa"/>
          </w:tcPr>
          <w:p w14:paraId="63B8F12F"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49097B81" w14:textId="30995F6D" w:rsidR="001D08A4" w:rsidRPr="00D67F88" w:rsidRDefault="001D08A4" w:rsidP="001D08A4">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«Європейське суспільство і держави в  Х – ХV ст.» </w:t>
            </w:r>
          </w:p>
        </w:tc>
        <w:tc>
          <w:tcPr>
            <w:tcW w:w="1560" w:type="dxa"/>
          </w:tcPr>
          <w:p w14:paraId="0BD3DF21" w14:textId="0B33AD5B"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5A23B19B"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75A34AA9" w14:textId="77777777" w:rsidTr="00A4190A">
        <w:trPr>
          <w:trHeight w:val="292"/>
        </w:trPr>
        <w:tc>
          <w:tcPr>
            <w:tcW w:w="568" w:type="dxa"/>
          </w:tcPr>
          <w:p w14:paraId="008B23F9"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74EFB6A9" w14:textId="58046525" w:rsidR="001D08A4" w:rsidRPr="00D67F88" w:rsidRDefault="001D08A4" w:rsidP="001D08A4">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«Європейське суспільство і держави в Х – ХV ст.» </w:t>
            </w:r>
          </w:p>
        </w:tc>
        <w:tc>
          <w:tcPr>
            <w:tcW w:w="1560" w:type="dxa"/>
          </w:tcPr>
          <w:p w14:paraId="2B3F5BDF" w14:textId="588E24D2"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38B43D5F"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4A75321A" w14:textId="77777777" w:rsidTr="00A4190A">
        <w:trPr>
          <w:trHeight w:val="292"/>
        </w:trPr>
        <w:tc>
          <w:tcPr>
            <w:tcW w:w="16018" w:type="dxa"/>
            <w:gridSpan w:val="4"/>
          </w:tcPr>
          <w:p w14:paraId="14743DD8" w14:textId="77777777" w:rsidR="001D08A4" w:rsidRPr="00D67F88" w:rsidRDefault="001D08A4" w:rsidP="001D08A4">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4. Матеріальний і духовний світ європейського Середньовіччя</w:t>
            </w:r>
          </w:p>
        </w:tc>
      </w:tr>
      <w:tr w:rsidR="001D08A4" w:rsidRPr="00D67F88" w14:paraId="06866816" w14:textId="77777777" w:rsidTr="00A4190A">
        <w:trPr>
          <w:trHeight w:val="292"/>
        </w:trPr>
        <w:tc>
          <w:tcPr>
            <w:tcW w:w="568" w:type="dxa"/>
          </w:tcPr>
          <w:p w14:paraId="0D0FF6DA"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387DAFC9" w14:textId="06EEABC6" w:rsidR="001D08A4" w:rsidRPr="00D67F88" w:rsidRDefault="001D08A4" w:rsidP="001D08A4">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Християнська церква в XI—XV ст. </w:t>
            </w:r>
          </w:p>
        </w:tc>
        <w:tc>
          <w:tcPr>
            <w:tcW w:w="1560" w:type="dxa"/>
          </w:tcPr>
          <w:p w14:paraId="48CD7A66" w14:textId="60275EEF"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val="restart"/>
          </w:tcPr>
          <w:p w14:paraId="5E90E5B7"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77C97B70"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хронологічні межі Раннього Відродження, дату розколу християнської церкви, час винайдення книгодрукування;</w:t>
            </w:r>
          </w:p>
          <w:p w14:paraId="07916F5A"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основні наукові й технічні досягнення Середньовіччя;</w:t>
            </w:r>
          </w:p>
          <w:p w14:paraId="71698651"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lastRenderedPageBreak/>
              <w:t>університетські центри Середньовіччя, межі поширення впливу католицької та православної церков.</w:t>
            </w:r>
          </w:p>
          <w:p w14:paraId="7852BB39"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18E565D5"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основні відмінності між католицизмом і православ’ям;</w:t>
            </w:r>
          </w:p>
          <w:p w14:paraId="3380540D"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роль вчення Томи Аквінського у формуванні європейської правової системи;</w:t>
            </w:r>
          </w:p>
          <w:p w14:paraId="5D254EFD"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значення книгодрукування для розвитку європейської культури;</w:t>
            </w:r>
          </w:p>
          <w:p w14:paraId="7B5418B2"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історичне значення технічних досягнень Середньовіччя; наукових праць (</w:t>
            </w:r>
            <w:proofErr w:type="spellStart"/>
            <w:r w:rsidRPr="00D67F88">
              <w:rPr>
                <w:rFonts w:ascii="Times New Roman" w:eastAsia="Times New Roman" w:hAnsi="Times New Roman" w:cs="Times New Roman"/>
                <w:sz w:val="20"/>
                <w:szCs w:val="20"/>
                <w:lang w:val="uk-UA" w:eastAsia="ru-RU"/>
              </w:rPr>
              <w:t>відкриттів</w:t>
            </w:r>
            <w:proofErr w:type="spellEnd"/>
            <w:r w:rsidRPr="00D67F88">
              <w:rPr>
                <w:rFonts w:ascii="Times New Roman" w:eastAsia="Times New Roman" w:hAnsi="Times New Roman" w:cs="Times New Roman"/>
                <w:sz w:val="20"/>
                <w:szCs w:val="20"/>
                <w:lang w:val="uk-UA" w:eastAsia="ru-RU"/>
              </w:rPr>
              <w:t xml:space="preserve"> і винаходів) Роджера Бекона, Йоганна Гутенберга, П’єра Абеляра, художньої творчості Данте, Петрарки, </w:t>
            </w:r>
            <w:proofErr w:type="spellStart"/>
            <w:r w:rsidRPr="00D67F88">
              <w:rPr>
                <w:rFonts w:ascii="Times New Roman" w:eastAsia="Times New Roman" w:hAnsi="Times New Roman" w:cs="Times New Roman"/>
                <w:sz w:val="20"/>
                <w:szCs w:val="20"/>
                <w:lang w:val="uk-UA" w:eastAsia="ru-RU"/>
              </w:rPr>
              <w:t>Боттічеллі</w:t>
            </w:r>
            <w:proofErr w:type="spellEnd"/>
            <w:r w:rsidRPr="00D67F88">
              <w:rPr>
                <w:rFonts w:ascii="Times New Roman" w:eastAsia="Times New Roman" w:hAnsi="Times New Roman" w:cs="Times New Roman"/>
                <w:sz w:val="20"/>
                <w:szCs w:val="20"/>
                <w:lang w:val="uk-UA" w:eastAsia="ru-RU"/>
              </w:rPr>
              <w:t xml:space="preserve">, </w:t>
            </w:r>
            <w:proofErr w:type="spellStart"/>
            <w:r w:rsidRPr="00D67F88">
              <w:rPr>
                <w:rFonts w:ascii="Times New Roman" w:eastAsia="Times New Roman" w:hAnsi="Times New Roman" w:cs="Times New Roman"/>
                <w:sz w:val="20"/>
                <w:szCs w:val="20"/>
                <w:lang w:val="uk-UA" w:eastAsia="ru-RU"/>
              </w:rPr>
              <w:t>Донателло</w:t>
            </w:r>
            <w:proofErr w:type="spellEnd"/>
            <w:r w:rsidRPr="00D67F88">
              <w:rPr>
                <w:rFonts w:ascii="Times New Roman" w:eastAsia="Times New Roman" w:hAnsi="Times New Roman" w:cs="Times New Roman"/>
                <w:sz w:val="20"/>
                <w:szCs w:val="20"/>
                <w:lang w:val="uk-UA" w:eastAsia="ru-RU"/>
              </w:rPr>
              <w:t xml:space="preserve"> та ін.;</w:t>
            </w:r>
          </w:p>
          <w:p w14:paraId="64446E3B"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«вітраж», «університет», «єретик», «інквізиція», «Альбігойські війни», «Раннє Відродження», «гуманізм», «романський стиль», «готичний стиль».</w:t>
            </w:r>
          </w:p>
          <w:p w14:paraId="3045BA28"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7E035982"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розташувати в хронологічній послідовності відомості про розкол християнської церкви, поширення романського і готичного мистецьких стилів, книгодрукування, раннє Відродження; </w:t>
            </w:r>
          </w:p>
          <w:p w14:paraId="618DCD48"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показати на карті університетські центри й міста, пов’язані з початком Відродження; межі поширення впливу католицької і православної церков;</w:t>
            </w:r>
          </w:p>
          <w:p w14:paraId="18092324" w14:textId="77777777" w:rsidR="001D08A4" w:rsidRPr="00D67F88" w:rsidRDefault="001D08A4" w:rsidP="001D08A4">
            <w:pPr>
              <w:widowControl w:val="0"/>
              <w:numPr>
                <w:ilvl w:val="0"/>
                <w:numId w:val="46"/>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обґрунтовано оцінити вплив церкви на культуру й освіту; </w:t>
            </w:r>
          </w:p>
          <w:p w14:paraId="1DC4A6A9" w14:textId="77777777" w:rsidR="001D08A4" w:rsidRPr="00D67F88" w:rsidRDefault="001D08A4" w:rsidP="001D08A4">
            <w:pPr>
              <w:widowControl w:val="0"/>
              <w:numPr>
                <w:ilvl w:val="0"/>
                <w:numId w:val="46"/>
              </w:numPr>
              <w:spacing w:after="0" w:line="240" w:lineRule="auto"/>
              <w:rPr>
                <w:rFonts w:ascii="Times New Roman" w:hAnsi="Times New Roman" w:cs="Times New Roman"/>
                <w:sz w:val="20"/>
                <w:szCs w:val="20"/>
                <w:lang w:val="uk-UA"/>
              </w:rPr>
            </w:pPr>
            <w:r w:rsidRPr="00D67F88">
              <w:rPr>
                <w:rFonts w:ascii="Times New Roman" w:eastAsia="Times New Roman" w:hAnsi="Times New Roman" w:cs="Times New Roman"/>
                <w:sz w:val="20"/>
                <w:szCs w:val="20"/>
                <w:lang w:val="uk-UA" w:eastAsia="ru-RU"/>
              </w:rPr>
              <w:t xml:space="preserve">визначити причини і наслідки виникнення університетів; поширення ідей гуманізму і культури Раннього Відродження; </w:t>
            </w:r>
          </w:p>
          <w:p w14:paraId="0DDD86BB" w14:textId="57F99B38" w:rsidR="001D08A4" w:rsidRPr="00D67F88" w:rsidRDefault="001D08A4" w:rsidP="001D08A4">
            <w:pPr>
              <w:widowControl w:val="0"/>
              <w:numPr>
                <w:ilvl w:val="0"/>
                <w:numId w:val="46"/>
              </w:numPr>
              <w:spacing w:after="0" w:line="240" w:lineRule="auto"/>
              <w:rPr>
                <w:rFonts w:ascii="Times New Roman" w:hAnsi="Times New Roman" w:cs="Times New Roman"/>
                <w:sz w:val="20"/>
                <w:szCs w:val="20"/>
                <w:lang w:val="uk-UA"/>
              </w:rPr>
            </w:pPr>
            <w:r w:rsidRPr="00D67F88">
              <w:rPr>
                <w:rFonts w:ascii="Times New Roman" w:eastAsia="Times New Roman" w:hAnsi="Times New Roman" w:cs="Times New Roman"/>
                <w:sz w:val="20"/>
                <w:szCs w:val="20"/>
                <w:lang w:val="uk-UA" w:eastAsia="ru-RU"/>
              </w:rPr>
              <w:t>розпізнати будівлі (храми) романського і готичного стилів</w:t>
            </w:r>
          </w:p>
        </w:tc>
      </w:tr>
      <w:tr w:rsidR="001D08A4" w:rsidRPr="00D67F88" w14:paraId="763DFB26" w14:textId="77777777" w:rsidTr="00A4190A">
        <w:trPr>
          <w:trHeight w:val="292"/>
        </w:trPr>
        <w:tc>
          <w:tcPr>
            <w:tcW w:w="568" w:type="dxa"/>
          </w:tcPr>
          <w:p w14:paraId="6D53D7A6"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4484FC55" w14:textId="0D406FDF" w:rsidR="001D08A4" w:rsidRPr="00D67F88" w:rsidRDefault="001D08A4" w:rsidP="001D08A4">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Середньовічна культура Західної Європи. </w:t>
            </w:r>
          </w:p>
        </w:tc>
        <w:tc>
          <w:tcPr>
            <w:tcW w:w="1560" w:type="dxa"/>
          </w:tcPr>
          <w:p w14:paraId="3CD11AA0" w14:textId="6171DE13"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3CF74C7C"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0A31DACF" w14:textId="77777777" w:rsidTr="00A4190A">
        <w:trPr>
          <w:trHeight w:val="292"/>
        </w:trPr>
        <w:tc>
          <w:tcPr>
            <w:tcW w:w="568" w:type="dxa"/>
          </w:tcPr>
          <w:p w14:paraId="42D8D34C"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132ED311" w14:textId="7C10868A" w:rsidR="001D08A4" w:rsidRPr="00D67F88" w:rsidRDefault="001D08A4" w:rsidP="001D08A4">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Середньовічна культура Західної Європи. Продовження.  </w:t>
            </w:r>
          </w:p>
        </w:tc>
        <w:tc>
          <w:tcPr>
            <w:tcW w:w="1560" w:type="dxa"/>
          </w:tcPr>
          <w:p w14:paraId="0663FF75" w14:textId="6861644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454BDB88"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54171799" w14:textId="77777777" w:rsidTr="00A4190A">
        <w:trPr>
          <w:trHeight w:val="292"/>
        </w:trPr>
        <w:tc>
          <w:tcPr>
            <w:tcW w:w="568" w:type="dxa"/>
          </w:tcPr>
          <w:p w14:paraId="35A3E7FA"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6C07452C" w14:textId="210655BE" w:rsidR="001D08A4" w:rsidRPr="00D67F88" w:rsidRDefault="001D08A4" w:rsidP="001D08A4">
            <w:pPr>
              <w:spacing w:after="0" w:line="240" w:lineRule="auto"/>
              <w:ind w:right="400"/>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Середньовічні замки та собори: візитна картка туристичної Європи. </w:t>
            </w:r>
          </w:p>
        </w:tc>
        <w:tc>
          <w:tcPr>
            <w:tcW w:w="1560" w:type="dxa"/>
          </w:tcPr>
          <w:p w14:paraId="6DF5A3A4" w14:textId="7B50EEC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0393B1C2"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020A37AD" w14:textId="77777777" w:rsidTr="00A4190A">
        <w:trPr>
          <w:trHeight w:val="292"/>
        </w:trPr>
        <w:tc>
          <w:tcPr>
            <w:tcW w:w="16018" w:type="dxa"/>
            <w:gridSpan w:val="4"/>
          </w:tcPr>
          <w:p w14:paraId="14F1244C" w14:textId="77777777" w:rsidR="001D08A4" w:rsidRPr="00D67F88" w:rsidRDefault="001D08A4" w:rsidP="001D08A4">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Країни Центральної та Східної Європи в Х – ХV ст.</w:t>
            </w:r>
          </w:p>
        </w:tc>
      </w:tr>
      <w:tr w:rsidR="001D08A4" w:rsidRPr="00D67F88" w14:paraId="58EAE516" w14:textId="77777777" w:rsidTr="00A4190A">
        <w:trPr>
          <w:trHeight w:val="292"/>
        </w:trPr>
        <w:tc>
          <w:tcPr>
            <w:tcW w:w="568" w:type="dxa"/>
          </w:tcPr>
          <w:p w14:paraId="5D06A6F0"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633F1CC7" w14:textId="0B142C60"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Центральна та Східна Європа. </w:t>
            </w:r>
          </w:p>
        </w:tc>
        <w:tc>
          <w:tcPr>
            <w:tcW w:w="1560" w:type="dxa"/>
          </w:tcPr>
          <w:p w14:paraId="073FFC1A" w14:textId="6AE5333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val="restart"/>
          </w:tcPr>
          <w:p w14:paraId="1FA7ACB3"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7E99159B"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час гуситських війн, монгольської навали на Східну Європу, утворення Польського, Угорського, Чеського королівств, Османської імперії, Золотої Орди, Новгородської боярської республіки, Великого князівства Московського, дату Грюнвальдської битви, падіння Константинополя;</w:t>
            </w:r>
          </w:p>
          <w:p w14:paraId="51DEDF8E"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території Польщі, Угорщини, Чехії, Московської держави та Новгородської боярської республіки, Золотої Орди, напрямки походів монголів.</w:t>
            </w:r>
          </w:p>
          <w:p w14:paraId="6E333B5A"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3E78D3B2"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наслідки панування монголів (Золотої Орди) для суспільств Східної Європи;</w:t>
            </w:r>
          </w:p>
          <w:p w14:paraId="3C5E3200"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роль чернечих лицарських орденів (Тевтонського, Лівонського та ордену Мечоносців) у християнізації Східної Європи;</w:t>
            </w:r>
          </w:p>
          <w:p w14:paraId="04B0F7C8"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значення Грюнвальдської битви для народів Східної Європи;</w:t>
            </w:r>
          </w:p>
          <w:p w14:paraId="141E559A"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«гусити», «гуситські війни», «боярська республіка».</w:t>
            </w:r>
          </w:p>
          <w:p w14:paraId="6AC6B349"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63D8D627"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розташувати в хронологічній послідовності відомості про утворення Польського, Угорського, Чеського королівств, Османської імперії, Новгородської боярської республіки, Великого князівства Московського, падіння Візантійської і становлення Османської імперії, гуситські війни, правління володарів держав Східної та Центральної Європи;</w:t>
            </w:r>
          </w:p>
          <w:p w14:paraId="109C7FE5" w14:textId="77777777" w:rsidR="001D08A4" w:rsidRPr="00D67F88" w:rsidRDefault="001D08A4" w:rsidP="001D08A4">
            <w:pPr>
              <w:widowControl w:val="0"/>
              <w:numPr>
                <w:ilvl w:val="0"/>
                <w:numId w:val="47"/>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показати на карті території Польського, Угорського, Чеського королівств, Османської імперії, Золотої Орди, Новгородської боярської республіки, Великого князівства Московського, місце Грюнвальдської битви, територію поширення гуситського руху і гуситських воєн, напрямки завойовницьких походів турків-османів;</w:t>
            </w:r>
          </w:p>
          <w:p w14:paraId="2C362796" w14:textId="77777777" w:rsidR="001D08A4" w:rsidRPr="00D67F88" w:rsidRDefault="001D08A4" w:rsidP="001D08A4">
            <w:pPr>
              <w:widowControl w:val="0"/>
              <w:numPr>
                <w:ilvl w:val="0"/>
                <w:numId w:val="47"/>
              </w:numPr>
              <w:spacing w:after="0" w:line="240" w:lineRule="auto"/>
              <w:rPr>
                <w:rFonts w:ascii="Times New Roman" w:hAnsi="Times New Roman" w:cs="Times New Roman"/>
                <w:sz w:val="20"/>
                <w:szCs w:val="20"/>
                <w:lang w:val="uk-UA"/>
              </w:rPr>
            </w:pPr>
            <w:r w:rsidRPr="00D67F88">
              <w:rPr>
                <w:rFonts w:ascii="Times New Roman" w:eastAsia="Times New Roman" w:hAnsi="Times New Roman" w:cs="Times New Roman"/>
                <w:sz w:val="20"/>
                <w:szCs w:val="20"/>
                <w:lang w:val="uk-UA" w:eastAsia="ru-RU"/>
              </w:rPr>
              <w:t xml:space="preserve">охарактеризувати внутрішню та зовнішню політику правителів держав Східної Європи; </w:t>
            </w:r>
          </w:p>
          <w:p w14:paraId="3CB723F3" w14:textId="58255B8D" w:rsidR="001D08A4" w:rsidRPr="00D67F88" w:rsidRDefault="001D08A4" w:rsidP="001D08A4">
            <w:pPr>
              <w:widowControl w:val="0"/>
              <w:numPr>
                <w:ilvl w:val="0"/>
                <w:numId w:val="47"/>
              </w:numPr>
              <w:spacing w:after="0" w:line="240" w:lineRule="auto"/>
              <w:rPr>
                <w:rFonts w:ascii="Times New Roman" w:hAnsi="Times New Roman" w:cs="Times New Roman"/>
                <w:sz w:val="24"/>
                <w:szCs w:val="24"/>
                <w:lang w:val="uk-UA"/>
              </w:rPr>
            </w:pPr>
            <w:r w:rsidRPr="00D67F88">
              <w:rPr>
                <w:rFonts w:ascii="Times New Roman" w:eastAsia="Times New Roman" w:hAnsi="Times New Roman" w:cs="Times New Roman"/>
                <w:sz w:val="20"/>
                <w:szCs w:val="20"/>
                <w:lang w:val="uk-UA" w:eastAsia="ru-RU"/>
              </w:rPr>
              <w:t>обґрунтувати думку про взаємодію та зіткнення на теренах Центрально-Східної Європи візантійської, руської та західноєвропейської (католицької) культурних традицій.</w:t>
            </w:r>
          </w:p>
        </w:tc>
      </w:tr>
      <w:tr w:rsidR="001D08A4" w:rsidRPr="00D67F88" w14:paraId="66496106" w14:textId="77777777" w:rsidTr="00A4190A">
        <w:trPr>
          <w:trHeight w:val="292"/>
        </w:trPr>
        <w:tc>
          <w:tcPr>
            <w:tcW w:w="568" w:type="dxa"/>
          </w:tcPr>
          <w:p w14:paraId="46636598"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6E3D4192" w14:textId="046B39FE"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Новгородська боярська республіка. Устрій та територіальні загарбання Великого князівства Московського в ХІV – на початку ХVІ </w:t>
            </w:r>
            <w:proofErr w:type="spellStart"/>
            <w:r w:rsidRPr="00D67F88">
              <w:rPr>
                <w:rFonts w:ascii="Times New Roman" w:eastAsia="Times New Roman" w:hAnsi="Times New Roman" w:cs="Times New Roman"/>
                <w:sz w:val="24"/>
                <w:szCs w:val="24"/>
                <w:lang w:val="uk-UA"/>
              </w:rPr>
              <w:t>cт</w:t>
            </w:r>
            <w:proofErr w:type="spellEnd"/>
            <w:r w:rsidRPr="00D67F88">
              <w:rPr>
                <w:rFonts w:ascii="Times New Roman" w:eastAsia="Times New Roman" w:hAnsi="Times New Roman" w:cs="Times New Roman"/>
                <w:sz w:val="24"/>
                <w:szCs w:val="24"/>
                <w:lang w:val="uk-UA"/>
              </w:rPr>
              <w:t>.</w:t>
            </w:r>
          </w:p>
        </w:tc>
        <w:tc>
          <w:tcPr>
            <w:tcW w:w="1560" w:type="dxa"/>
          </w:tcPr>
          <w:p w14:paraId="3F097793" w14:textId="75EAA69C"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693D0DDA"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4A50D057" w14:textId="77777777" w:rsidTr="00A4190A">
        <w:trPr>
          <w:trHeight w:val="292"/>
        </w:trPr>
        <w:tc>
          <w:tcPr>
            <w:tcW w:w="568" w:type="dxa"/>
          </w:tcPr>
          <w:p w14:paraId="78403ADF"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531F71AD" w14:textId="049BC2AC"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Утворення Османської імперії</w:t>
            </w:r>
          </w:p>
        </w:tc>
        <w:tc>
          <w:tcPr>
            <w:tcW w:w="1560" w:type="dxa"/>
          </w:tcPr>
          <w:p w14:paraId="7858CCA4"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01AFA4C5"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5E630CA5" w14:textId="77777777" w:rsidTr="00A4190A">
        <w:trPr>
          <w:trHeight w:val="292"/>
        </w:trPr>
        <w:tc>
          <w:tcPr>
            <w:tcW w:w="568" w:type="dxa"/>
          </w:tcPr>
          <w:p w14:paraId="281C148C"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584D11E1" w14:textId="3BA92917" w:rsidR="001D08A4" w:rsidRPr="00D67F88" w:rsidRDefault="001D08A4" w:rsidP="001D08A4">
            <w:pPr>
              <w:spacing w:after="0" w:line="240" w:lineRule="auto"/>
              <w:ind w:right="72"/>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«Матеріальний і духовний світ європейського Середньовіччя. Країни Центральної та Східної Європи в Х – ХV ст.» </w:t>
            </w:r>
          </w:p>
        </w:tc>
        <w:tc>
          <w:tcPr>
            <w:tcW w:w="1560" w:type="dxa"/>
          </w:tcPr>
          <w:p w14:paraId="1FB3C878" w14:textId="4606A296"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4F1E745E"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r w:rsidR="001D08A4" w:rsidRPr="00D67F88" w14:paraId="3B2F7E3C" w14:textId="77777777" w:rsidTr="00A4190A">
        <w:trPr>
          <w:trHeight w:val="292"/>
        </w:trPr>
        <w:tc>
          <w:tcPr>
            <w:tcW w:w="16018" w:type="dxa"/>
            <w:gridSpan w:val="4"/>
          </w:tcPr>
          <w:p w14:paraId="18E8EF42" w14:textId="77777777" w:rsidR="001D08A4" w:rsidRPr="00D67F88" w:rsidRDefault="001D08A4" w:rsidP="001D08A4">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lastRenderedPageBreak/>
              <w:t xml:space="preserve">Розділ 6. Середньовічний Схід </w:t>
            </w:r>
          </w:p>
        </w:tc>
      </w:tr>
      <w:tr w:rsidR="001D08A4" w:rsidRPr="00D67F88" w14:paraId="72BBB1B1" w14:textId="77777777" w:rsidTr="00A4190A">
        <w:trPr>
          <w:trHeight w:val="292"/>
        </w:trPr>
        <w:tc>
          <w:tcPr>
            <w:tcW w:w="568" w:type="dxa"/>
          </w:tcPr>
          <w:p w14:paraId="280A93AC"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38CFF916" w14:textId="5D8C1599" w:rsidR="001D08A4" w:rsidRPr="00D67F88" w:rsidRDefault="001D08A4" w:rsidP="001D08A4">
            <w:pPr>
              <w:spacing w:after="0" w:line="240" w:lineRule="auto"/>
              <w:ind w:right="72"/>
              <w:rPr>
                <w:rFonts w:ascii="Times New Roman" w:eastAsia="Times New Roman" w:hAnsi="Times New Roman" w:cs="Times New Roman"/>
                <w:b/>
                <w:sz w:val="24"/>
                <w:szCs w:val="24"/>
                <w:lang w:val="uk-UA"/>
              </w:rPr>
            </w:pPr>
            <w:r w:rsidRPr="00D67F88">
              <w:rPr>
                <w:rFonts w:ascii="Times New Roman" w:eastAsia="Times New Roman" w:hAnsi="Times New Roman" w:cs="Times New Roman"/>
                <w:sz w:val="24"/>
                <w:szCs w:val="24"/>
                <w:lang w:val="uk-UA"/>
              </w:rPr>
              <w:t>Середньовічний Китай та Японія</w:t>
            </w:r>
            <w:r>
              <w:rPr>
                <w:rFonts w:ascii="Times New Roman" w:eastAsia="Times New Roman" w:hAnsi="Times New Roman" w:cs="Times New Roman"/>
                <w:sz w:val="24"/>
                <w:szCs w:val="24"/>
                <w:lang w:val="uk-UA"/>
              </w:rPr>
              <w:t>.</w:t>
            </w:r>
            <w:r w:rsidRPr="00D67F88">
              <w:rPr>
                <w:rFonts w:ascii="Times New Roman" w:eastAsia="Times New Roman" w:hAnsi="Times New Roman" w:cs="Times New Roman"/>
                <w:sz w:val="24"/>
                <w:szCs w:val="24"/>
                <w:lang w:val="uk-UA"/>
              </w:rPr>
              <w:t xml:space="preserve"> Середньовічна Індія</w:t>
            </w:r>
          </w:p>
        </w:tc>
        <w:tc>
          <w:tcPr>
            <w:tcW w:w="1560" w:type="dxa"/>
          </w:tcPr>
          <w:p w14:paraId="1D93A566" w14:textId="07982E56" w:rsidR="001D08A4" w:rsidRPr="00D67F88" w:rsidRDefault="001D08A4" w:rsidP="001D08A4">
            <w:pPr>
              <w:spacing w:after="0" w:line="240" w:lineRule="auto"/>
              <w:jc w:val="center"/>
              <w:rPr>
                <w:rFonts w:ascii="Times New Roman" w:eastAsia="Times New Roman" w:hAnsi="Times New Roman" w:cs="Times New Roman"/>
                <w:b/>
                <w:sz w:val="20"/>
                <w:szCs w:val="20"/>
                <w:lang w:val="uk-UA"/>
              </w:rPr>
            </w:pPr>
          </w:p>
        </w:tc>
        <w:tc>
          <w:tcPr>
            <w:tcW w:w="10489" w:type="dxa"/>
            <w:vMerge w:val="restart"/>
          </w:tcPr>
          <w:p w14:paraId="717EEB70"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2D1B20D9" w14:textId="77777777" w:rsidR="001D08A4" w:rsidRPr="00D67F88" w:rsidRDefault="001D08A4" w:rsidP="001D08A4">
            <w:pPr>
              <w:widowControl w:val="0"/>
              <w:numPr>
                <w:ilvl w:val="0"/>
                <w:numId w:val="48"/>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території середньовічних Індії та Китаю.</w:t>
            </w:r>
          </w:p>
          <w:p w14:paraId="04C7F3BC"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05DE310B" w14:textId="77777777" w:rsidR="001D08A4" w:rsidRPr="00D67F88" w:rsidRDefault="001D08A4" w:rsidP="001D08A4">
            <w:pPr>
              <w:widowControl w:val="0"/>
              <w:numPr>
                <w:ilvl w:val="0"/>
                <w:numId w:val="48"/>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значення культурних досягнень середньовічних Китаю та Індії для формування європейського культурного простору;</w:t>
            </w:r>
          </w:p>
          <w:p w14:paraId="380C19E2" w14:textId="77777777" w:rsidR="001D08A4" w:rsidRPr="00D67F88" w:rsidRDefault="001D08A4" w:rsidP="001D08A4">
            <w:pPr>
              <w:widowControl w:val="0"/>
              <w:numPr>
                <w:ilvl w:val="0"/>
                <w:numId w:val="48"/>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«Піднебесна імперія», «каста», «індуїзм».</w:t>
            </w:r>
          </w:p>
          <w:p w14:paraId="4349D75B" w14:textId="77777777" w:rsidR="001D08A4" w:rsidRPr="00D67F88" w:rsidRDefault="001D08A4" w:rsidP="001D08A4">
            <w:pPr>
              <w:widowControl w:val="0"/>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44457276" w14:textId="77777777" w:rsidR="001D08A4" w:rsidRPr="00D67F88" w:rsidRDefault="001D08A4" w:rsidP="001D08A4">
            <w:pPr>
              <w:widowControl w:val="0"/>
              <w:numPr>
                <w:ilvl w:val="0"/>
                <w:numId w:val="48"/>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показати на карті території середньовічних Індії, Китаю та Японії;</w:t>
            </w:r>
          </w:p>
          <w:p w14:paraId="443CFCD1" w14:textId="121B818B" w:rsidR="001D08A4" w:rsidRPr="00D67F88" w:rsidRDefault="001D08A4" w:rsidP="001D08A4">
            <w:pPr>
              <w:widowControl w:val="0"/>
              <w:numPr>
                <w:ilvl w:val="0"/>
                <w:numId w:val="48"/>
              </w:numPr>
              <w:spacing w:after="0" w:line="240" w:lineRule="auto"/>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розповісти про пам’ятки культури Індії, Китаю та Японії епохи Середньовіччя.</w:t>
            </w:r>
          </w:p>
        </w:tc>
      </w:tr>
      <w:tr w:rsidR="001D08A4" w:rsidRPr="00D67F88" w14:paraId="2A1B0AEB" w14:textId="77777777" w:rsidTr="00A4190A">
        <w:trPr>
          <w:trHeight w:val="292"/>
        </w:trPr>
        <w:tc>
          <w:tcPr>
            <w:tcW w:w="568" w:type="dxa"/>
          </w:tcPr>
          <w:p w14:paraId="21FB83E1" w14:textId="77777777" w:rsidR="001D08A4" w:rsidRPr="00D67F88" w:rsidRDefault="001D08A4" w:rsidP="001D08A4">
            <w:pPr>
              <w:numPr>
                <w:ilvl w:val="0"/>
                <w:numId w:val="15"/>
              </w:numPr>
              <w:spacing w:after="0" w:line="240" w:lineRule="auto"/>
              <w:rPr>
                <w:rFonts w:ascii="Times New Roman" w:eastAsia="Times New Roman" w:hAnsi="Times New Roman" w:cs="Times New Roman"/>
                <w:b/>
                <w:sz w:val="24"/>
                <w:szCs w:val="24"/>
                <w:lang w:val="uk-UA"/>
              </w:rPr>
            </w:pPr>
          </w:p>
        </w:tc>
        <w:tc>
          <w:tcPr>
            <w:tcW w:w="3401" w:type="dxa"/>
          </w:tcPr>
          <w:p w14:paraId="48FF06B6" w14:textId="601282F0" w:rsidR="001D08A4" w:rsidRPr="00D67F88" w:rsidRDefault="001D08A4" w:rsidP="001D08A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b/>
                <w:sz w:val="24"/>
                <w:szCs w:val="24"/>
                <w:lang w:val="uk-UA"/>
              </w:rPr>
              <w:t>Узагальнення до курсу: «Середні віки в історії людства».</w:t>
            </w:r>
          </w:p>
        </w:tc>
        <w:tc>
          <w:tcPr>
            <w:tcW w:w="1560" w:type="dxa"/>
          </w:tcPr>
          <w:p w14:paraId="7AB141E4"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c>
          <w:tcPr>
            <w:tcW w:w="10489" w:type="dxa"/>
            <w:vMerge/>
          </w:tcPr>
          <w:p w14:paraId="7D39B67E" w14:textId="77777777" w:rsidR="001D08A4" w:rsidRPr="00D67F88" w:rsidRDefault="001D08A4" w:rsidP="001D08A4">
            <w:pPr>
              <w:spacing w:after="0" w:line="240" w:lineRule="auto"/>
              <w:jc w:val="center"/>
              <w:rPr>
                <w:rFonts w:ascii="Times New Roman" w:eastAsia="Times New Roman" w:hAnsi="Times New Roman" w:cs="Times New Roman"/>
                <w:b/>
                <w:sz w:val="24"/>
                <w:szCs w:val="24"/>
                <w:lang w:val="uk-UA"/>
              </w:rPr>
            </w:pPr>
          </w:p>
        </w:tc>
      </w:tr>
    </w:tbl>
    <w:p w14:paraId="6FCE526E" w14:textId="77777777" w:rsidR="00206F23" w:rsidRPr="00D67F88" w:rsidRDefault="00206F23">
      <w:pPr>
        <w:spacing w:after="0" w:line="240" w:lineRule="auto"/>
        <w:jc w:val="center"/>
        <w:rPr>
          <w:rFonts w:ascii="Times New Roman" w:eastAsia="Times New Roman" w:hAnsi="Times New Roman" w:cs="Times New Roman"/>
          <w:b/>
          <w:lang w:val="uk-UA"/>
        </w:rPr>
      </w:pPr>
    </w:p>
    <w:p w14:paraId="593D4304"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Історії України 8  клас</w:t>
      </w:r>
    </w:p>
    <w:p w14:paraId="1E40D070" w14:textId="318BE768"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r w:rsidR="00B94367">
        <w:rPr>
          <w:rFonts w:ascii="Times New Roman" w:eastAsia="Times New Roman" w:hAnsi="Times New Roman" w:cs="Times New Roman"/>
          <w:b/>
          <w:sz w:val="24"/>
          <w:szCs w:val="24"/>
          <w:lang w:val="uk-UA"/>
        </w:rPr>
        <w:t>1,5</w:t>
      </w:r>
      <w:r w:rsidRPr="00D67F88">
        <w:rPr>
          <w:rFonts w:ascii="Times New Roman" w:eastAsia="Times New Roman" w:hAnsi="Times New Roman" w:cs="Times New Roman"/>
          <w:b/>
          <w:sz w:val="24"/>
          <w:szCs w:val="24"/>
          <w:lang w:val="uk-UA"/>
        </w:rPr>
        <w:t xml:space="preserve"> години на тиждень</w:t>
      </w:r>
      <w:r w:rsidR="00B94367">
        <w:rPr>
          <w:rFonts w:ascii="Times New Roman" w:eastAsia="Times New Roman" w:hAnsi="Times New Roman" w:cs="Times New Roman"/>
          <w:b/>
          <w:sz w:val="24"/>
          <w:szCs w:val="24"/>
          <w:lang w:val="uk-UA"/>
        </w:rPr>
        <w:t>. І семестр-2 години, ІІ семестр-1 година</w:t>
      </w:r>
      <w:r w:rsidRPr="00D67F88">
        <w:rPr>
          <w:rFonts w:ascii="Times New Roman" w:eastAsia="Times New Roman" w:hAnsi="Times New Roman" w:cs="Times New Roman"/>
          <w:b/>
          <w:sz w:val="24"/>
          <w:szCs w:val="24"/>
          <w:lang w:val="uk-UA"/>
        </w:rPr>
        <w:t>)</w:t>
      </w:r>
    </w:p>
    <w:tbl>
      <w:tblPr>
        <w:tblStyle w:val="110"/>
        <w:tblW w:w="1601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3403"/>
        <w:gridCol w:w="1560"/>
        <w:gridCol w:w="10488"/>
      </w:tblGrid>
      <w:tr w:rsidR="00206F23" w:rsidRPr="00D67F88" w14:paraId="2EA1BEC5" w14:textId="77777777" w:rsidTr="00A4190A">
        <w:trPr>
          <w:trHeight w:val="187"/>
        </w:trPr>
        <w:tc>
          <w:tcPr>
            <w:tcW w:w="567" w:type="dxa"/>
          </w:tcPr>
          <w:p w14:paraId="37892650"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403" w:type="dxa"/>
          </w:tcPr>
          <w:p w14:paraId="238FABCC"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560" w:type="dxa"/>
          </w:tcPr>
          <w:p w14:paraId="59BE77B1" w14:textId="706EBFAF"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8 </w:t>
            </w:r>
            <w:r w:rsidR="001D08A4">
              <w:rPr>
                <w:rFonts w:ascii="Times New Roman" w:eastAsia="Times New Roman" w:hAnsi="Times New Roman" w:cs="Times New Roman"/>
                <w:b/>
                <w:sz w:val="24"/>
                <w:szCs w:val="24"/>
                <w:lang w:val="uk-UA"/>
              </w:rPr>
              <w:t>клас</w:t>
            </w:r>
          </w:p>
        </w:tc>
        <w:tc>
          <w:tcPr>
            <w:tcW w:w="10488" w:type="dxa"/>
          </w:tcPr>
          <w:p w14:paraId="7B029F2F" w14:textId="4E165711" w:rsidR="00206F23" w:rsidRPr="00D67F88" w:rsidRDefault="00D67F88">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206F23" w:rsidRPr="00D67F88" w14:paraId="564DE103" w14:textId="77777777" w:rsidTr="00A4190A">
        <w:trPr>
          <w:trHeight w:val="187"/>
        </w:trPr>
        <w:tc>
          <w:tcPr>
            <w:tcW w:w="16018" w:type="dxa"/>
            <w:gridSpan w:val="4"/>
          </w:tcPr>
          <w:p w14:paraId="0E20463D" w14:textId="77777777" w:rsidR="00206F23" w:rsidRPr="00D67F88" w:rsidRDefault="003B5FA1" w:rsidP="00515128">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p w14:paraId="07334E42"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Землі України у XVI – першій половині XVII ст.</w:t>
            </w:r>
          </w:p>
        </w:tc>
      </w:tr>
      <w:tr w:rsidR="00515128" w:rsidRPr="00D67F88" w14:paraId="646A96ED" w14:textId="77777777" w:rsidTr="00A4190A">
        <w:trPr>
          <w:trHeight w:val="187"/>
        </w:trPr>
        <w:tc>
          <w:tcPr>
            <w:tcW w:w="567" w:type="dxa"/>
          </w:tcPr>
          <w:p w14:paraId="04BE2249"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0D35F71B" w14:textId="29CC05F7"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Вступ. Що вивчає історія України у 8 класі. </w:t>
            </w:r>
          </w:p>
        </w:tc>
        <w:tc>
          <w:tcPr>
            <w:tcW w:w="1560" w:type="dxa"/>
          </w:tcPr>
          <w:p w14:paraId="6A557D34" w14:textId="209A9DD8"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01.09</w:t>
            </w:r>
          </w:p>
        </w:tc>
        <w:tc>
          <w:tcPr>
            <w:tcW w:w="10488" w:type="dxa"/>
            <w:vMerge w:val="restart"/>
          </w:tcPr>
          <w:p w14:paraId="29A9C7C2" w14:textId="77777777" w:rsidR="00515128" w:rsidRPr="00A4190A" w:rsidRDefault="00515128" w:rsidP="00515128">
            <w:pPr>
              <w:widowControl w:val="0"/>
              <w:spacing w:after="0" w:line="240" w:lineRule="auto"/>
              <w:jc w:val="both"/>
              <w:rPr>
                <w:rFonts w:ascii="Times New Roman" w:eastAsia="Times New Roman" w:hAnsi="Times New Roman" w:cs="Times New Roman"/>
                <w:b/>
                <w:bCs/>
                <w:sz w:val="24"/>
                <w:szCs w:val="24"/>
                <w:lang w:val="uk-UA" w:eastAsia="ru-RU"/>
              </w:rPr>
            </w:pPr>
            <w:r w:rsidRPr="00A4190A">
              <w:rPr>
                <w:rFonts w:ascii="Times New Roman" w:eastAsia="Times New Roman" w:hAnsi="Times New Roman" w:cs="Times New Roman"/>
                <w:b/>
                <w:bCs/>
                <w:sz w:val="24"/>
                <w:szCs w:val="24"/>
                <w:lang w:val="uk-UA" w:eastAsia="ru-RU"/>
              </w:rPr>
              <w:t>Знаю:</w:t>
            </w:r>
          </w:p>
          <w:p w14:paraId="71612435" w14:textId="3AEBF8D4" w:rsidR="00515128" w:rsidRPr="00A4190A" w:rsidRDefault="00B941AB" w:rsidP="00B941AB">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 xml:space="preserve">дати укладення </w:t>
            </w:r>
            <w:proofErr w:type="spellStart"/>
            <w:r w:rsidRPr="00A4190A">
              <w:rPr>
                <w:rFonts w:ascii="Times New Roman" w:eastAsia="Times New Roman" w:hAnsi="Times New Roman" w:cs="Times New Roman"/>
                <w:sz w:val="24"/>
                <w:szCs w:val="24"/>
                <w:lang w:val="uk-UA" w:eastAsia="ru-RU"/>
              </w:rPr>
              <w:t>Радомської</w:t>
            </w:r>
            <w:proofErr w:type="spellEnd"/>
            <w:r w:rsidRPr="00A4190A">
              <w:rPr>
                <w:rFonts w:ascii="Times New Roman" w:eastAsia="Times New Roman" w:hAnsi="Times New Roman" w:cs="Times New Roman"/>
                <w:sz w:val="24"/>
                <w:szCs w:val="24"/>
                <w:lang w:val="uk-UA" w:eastAsia="ru-RU"/>
              </w:rPr>
              <w:t xml:space="preserve"> конституції «</w:t>
            </w:r>
            <w:proofErr w:type="spellStart"/>
            <w:r w:rsidRPr="00A4190A">
              <w:rPr>
                <w:rFonts w:ascii="Times New Roman" w:eastAsia="Times New Roman" w:hAnsi="Times New Roman" w:cs="Times New Roman"/>
                <w:sz w:val="24"/>
                <w:szCs w:val="24"/>
                <w:lang w:val="uk-UA" w:eastAsia="ru-RU"/>
              </w:rPr>
              <w:t>Nihil</w:t>
            </w:r>
            <w:proofErr w:type="spellEnd"/>
            <w:r w:rsidRPr="00A4190A">
              <w:rPr>
                <w:rFonts w:ascii="Times New Roman" w:eastAsia="Times New Roman" w:hAnsi="Times New Roman" w:cs="Times New Roman"/>
                <w:sz w:val="24"/>
                <w:szCs w:val="24"/>
                <w:lang w:val="uk-UA" w:eastAsia="ru-RU"/>
              </w:rPr>
              <w:t xml:space="preserve"> </w:t>
            </w:r>
            <w:proofErr w:type="spellStart"/>
            <w:r w:rsidRPr="00A4190A">
              <w:rPr>
                <w:rFonts w:ascii="Times New Roman" w:eastAsia="Times New Roman" w:hAnsi="Times New Roman" w:cs="Times New Roman"/>
                <w:sz w:val="24"/>
                <w:szCs w:val="24"/>
                <w:lang w:val="uk-UA" w:eastAsia="ru-RU"/>
              </w:rPr>
              <w:t>novi</w:t>
            </w:r>
            <w:proofErr w:type="spellEnd"/>
            <w:r w:rsidRPr="00A4190A">
              <w:rPr>
                <w:rFonts w:ascii="Times New Roman" w:eastAsia="Times New Roman" w:hAnsi="Times New Roman" w:cs="Times New Roman"/>
                <w:sz w:val="24"/>
                <w:szCs w:val="24"/>
                <w:lang w:val="uk-UA" w:eastAsia="ru-RU"/>
              </w:rPr>
              <w:t xml:space="preserve">» («нічого нового»), битви поблизу міста </w:t>
            </w:r>
            <w:proofErr w:type="spellStart"/>
            <w:r w:rsidRPr="00A4190A">
              <w:rPr>
                <w:rFonts w:ascii="Times New Roman" w:eastAsia="Times New Roman" w:hAnsi="Times New Roman" w:cs="Times New Roman"/>
                <w:sz w:val="24"/>
                <w:szCs w:val="24"/>
                <w:lang w:val="uk-UA" w:eastAsia="ru-RU"/>
              </w:rPr>
              <w:t>Орша</w:t>
            </w:r>
            <w:proofErr w:type="spellEnd"/>
            <w:r w:rsidRPr="00A4190A">
              <w:rPr>
                <w:rFonts w:ascii="Times New Roman" w:eastAsia="Times New Roman" w:hAnsi="Times New Roman" w:cs="Times New Roman"/>
                <w:sz w:val="24"/>
                <w:szCs w:val="24"/>
                <w:lang w:val="uk-UA" w:eastAsia="ru-RU"/>
              </w:rPr>
              <w:t xml:space="preserve">, Литовських статутів, </w:t>
            </w:r>
            <w:proofErr w:type="spellStart"/>
            <w:r w:rsidRPr="00A4190A">
              <w:rPr>
                <w:rFonts w:ascii="Times New Roman" w:eastAsia="Times New Roman" w:hAnsi="Times New Roman" w:cs="Times New Roman"/>
                <w:sz w:val="24"/>
                <w:szCs w:val="24"/>
                <w:lang w:val="uk-UA" w:eastAsia="ru-RU"/>
              </w:rPr>
              <w:t>акта</w:t>
            </w:r>
            <w:proofErr w:type="spellEnd"/>
            <w:r w:rsidRPr="00A4190A">
              <w:rPr>
                <w:rFonts w:ascii="Times New Roman" w:eastAsia="Times New Roman" w:hAnsi="Times New Roman" w:cs="Times New Roman"/>
                <w:sz w:val="24"/>
                <w:szCs w:val="24"/>
                <w:lang w:val="uk-UA" w:eastAsia="ru-RU"/>
              </w:rPr>
              <w:t xml:space="preserve"> Варшавської конфедерації , «Генріхових артикулів», </w:t>
            </w:r>
            <w:r w:rsidR="00515128" w:rsidRPr="00A4190A">
              <w:rPr>
                <w:rFonts w:ascii="Times New Roman" w:eastAsia="Times New Roman" w:hAnsi="Times New Roman" w:cs="Times New Roman"/>
                <w:sz w:val="24"/>
                <w:szCs w:val="24"/>
                <w:lang w:val="uk-UA" w:eastAsia="ru-RU"/>
              </w:rPr>
              <w:t xml:space="preserve"> укладення </w:t>
            </w:r>
            <w:proofErr w:type="spellStart"/>
            <w:r w:rsidR="00515128" w:rsidRPr="00A4190A">
              <w:rPr>
                <w:rFonts w:ascii="Times New Roman" w:eastAsia="Times New Roman" w:hAnsi="Times New Roman" w:cs="Times New Roman"/>
                <w:sz w:val="24"/>
                <w:szCs w:val="24"/>
                <w:lang w:val="uk-UA" w:eastAsia="ru-RU"/>
              </w:rPr>
              <w:t>Пересопницького</w:t>
            </w:r>
            <w:proofErr w:type="spellEnd"/>
            <w:r w:rsidR="00515128" w:rsidRPr="00A4190A">
              <w:rPr>
                <w:rFonts w:ascii="Times New Roman" w:eastAsia="Times New Roman" w:hAnsi="Times New Roman" w:cs="Times New Roman"/>
                <w:sz w:val="24"/>
                <w:szCs w:val="24"/>
                <w:lang w:val="uk-UA" w:eastAsia="ru-RU"/>
              </w:rPr>
              <w:t xml:space="preserve"> Євангелія, Литовських статутів, Берестейської церковної унії, утворення Київської (Києво-Могилянської) колегії, відновлення православної ієрархії, підписання «Пунктів для заспокоєння руського народу»;</w:t>
            </w:r>
          </w:p>
          <w:p w14:paraId="36B6F114"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адміністративно-територіальний устрій українських земель у складі Речі Посполитої.</w:t>
            </w:r>
          </w:p>
          <w:p w14:paraId="234B4E6E" w14:textId="77777777" w:rsidR="00515128" w:rsidRPr="00A4190A" w:rsidRDefault="00515128" w:rsidP="00515128">
            <w:pPr>
              <w:widowControl w:val="0"/>
              <w:spacing w:after="0" w:line="240" w:lineRule="auto"/>
              <w:jc w:val="both"/>
              <w:rPr>
                <w:rFonts w:ascii="Times New Roman" w:eastAsia="Times New Roman" w:hAnsi="Times New Roman" w:cs="Times New Roman"/>
                <w:b/>
                <w:bCs/>
                <w:sz w:val="24"/>
                <w:szCs w:val="24"/>
                <w:lang w:val="uk-UA" w:eastAsia="ru-RU"/>
              </w:rPr>
            </w:pPr>
            <w:r w:rsidRPr="00A4190A">
              <w:rPr>
                <w:rFonts w:ascii="Times New Roman" w:eastAsia="Times New Roman" w:hAnsi="Times New Roman" w:cs="Times New Roman"/>
                <w:b/>
                <w:bCs/>
                <w:sz w:val="24"/>
                <w:szCs w:val="24"/>
                <w:lang w:val="uk-UA" w:eastAsia="ru-RU"/>
              </w:rPr>
              <w:t>Розумію:</w:t>
            </w:r>
          </w:p>
          <w:p w14:paraId="1B0C945A"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наслідки укладення Люблінської унії для українського суспільства;</w:t>
            </w:r>
          </w:p>
          <w:p w14:paraId="4CA3F19F"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роль фільваркового господарства в соціально-економічному житті Європи й України;</w:t>
            </w:r>
          </w:p>
          <w:p w14:paraId="4879520E"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вплив Реформації і Контрреформації на суспільне життя українців у Речі Посполитій;</w:t>
            </w:r>
          </w:p>
          <w:p w14:paraId="714DAF23"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історичне значення розвитку книговидання та шкільництва на теренах України;</w:t>
            </w:r>
          </w:p>
          <w:p w14:paraId="4C44B991"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поняття «фільварок», «оренда», «рента», «панщина», «</w:t>
            </w:r>
            <w:proofErr w:type="spellStart"/>
            <w:r w:rsidRPr="00A4190A">
              <w:rPr>
                <w:rFonts w:ascii="Times New Roman" w:eastAsia="Times New Roman" w:hAnsi="Times New Roman" w:cs="Times New Roman"/>
                <w:sz w:val="24"/>
                <w:szCs w:val="24"/>
                <w:lang w:val="uk-UA" w:eastAsia="ru-RU"/>
              </w:rPr>
              <w:t>унійна</w:t>
            </w:r>
            <w:proofErr w:type="spellEnd"/>
            <w:r w:rsidRPr="00A4190A">
              <w:rPr>
                <w:rFonts w:ascii="Times New Roman" w:eastAsia="Times New Roman" w:hAnsi="Times New Roman" w:cs="Times New Roman"/>
                <w:sz w:val="24"/>
                <w:szCs w:val="24"/>
                <w:lang w:val="uk-UA" w:eastAsia="ru-RU"/>
              </w:rPr>
              <w:t xml:space="preserve"> (греко-католицька) церква», «полемічна література», «церковні братства», «слов’яно-греко-латинська школа», «колегія», «академія», «вертеп», «гравюра».</w:t>
            </w:r>
          </w:p>
          <w:p w14:paraId="038FC03A" w14:textId="77777777" w:rsidR="00515128" w:rsidRPr="00A4190A" w:rsidRDefault="00515128" w:rsidP="00515128">
            <w:pPr>
              <w:widowControl w:val="0"/>
              <w:spacing w:after="0" w:line="240" w:lineRule="auto"/>
              <w:jc w:val="both"/>
              <w:rPr>
                <w:rFonts w:ascii="Times New Roman" w:eastAsia="Times New Roman" w:hAnsi="Times New Roman" w:cs="Times New Roman"/>
                <w:b/>
                <w:bCs/>
                <w:sz w:val="24"/>
                <w:szCs w:val="24"/>
                <w:lang w:val="uk-UA" w:eastAsia="ru-RU"/>
              </w:rPr>
            </w:pPr>
            <w:r w:rsidRPr="00A4190A">
              <w:rPr>
                <w:rFonts w:ascii="Times New Roman" w:eastAsia="Times New Roman" w:hAnsi="Times New Roman" w:cs="Times New Roman"/>
                <w:b/>
                <w:bCs/>
                <w:sz w:val="24"/>
                <w:szCs w:val="24"/>
                <w:lang w:val="uk-UA" w:eastAsia="ru-RU"/>
              </w:rPr>
              <w:t>Умію:</w:t>
            </w:r>
          </w:p>
          <w:p w14:paraId="3CCE2EA9"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розташувати в хронологічній послідовності відомості про характерні для XVІ і першої половини XVІІ ст. процеси соціально-економічного, політичного та культурного життя на теренах України;</w:t>
            </w:r>
          </w:p>
          <w:p w14:paraId="4CE0EF12"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 xml:space="preserve">показати на карті територіальний розподіл України на початок XVІ ст. і зміни, що відбулися </w:t>
            </w:r>
            <w:r w:rsidRPr="00A4190A">
              <w:rPr>
                <w:rFonts w:ascii="Times New Roman" w:eastAsia="Times New Roman" w:hAnsi="Times New Roman" w:cs="Times New Roman"/>
                <w:sz w:val="24"/>
                <w:szCs w:val="24"/>
                <w:lang w:val="uk-UA" w:eastAsia="ru-RU"/>
              </w:rPr>
              <w:lastRenderedPageBreak/>
              <w:t xml:space="preserve">внаслідок Люблінської унії; </w:t>
            </w:r>
          </w:p>
          <w:p w14:paraId="6C407208"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 xml:space="preserve">обґрунтувати власні судження про діячів церкви і культури XVІ – першої половини XVІІ ст.; </w:t>
            </w:r>
          </w:p>
          <w:p w14:paraId="7F639DB4"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 xml:space="preserve">охарактеризувати господарське, політичне та релігійне життя на українських землях у XVІ – першій половини XVІІ ст.; </w:t>
            </w:r>
          </w:p>
          <w:p w14:paraId="2BA60BE3"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розкрити цілі та напрямки діяльності православних братств;</w:t>
            </w:r>
          </w:p>
          <w:p w14:paraId="5893E8AD" w14:textId="77777777" w:rsidR="00515128" w:rsidRPr="00A4190A" w:rsidRDefault="00515128" w:rsidP="00515128">
            <w:pPr>
              <w:widowControl w:val="0"/>
              <w:numPr>
                <w:ilvl w:val="0"/>
                <w:numId w:val="49"/>
              </w:numPr>
              <w:spacing w:after="0" w:line="240" w:lineRule="auto"/>
              <w:jc w:val="both"/>
              <w:rPr>
                <w:rFonts w:ascii="Times New Roman" w:eastAsia="Times New Roman" w:hAnsi="Times New Roman" w:cs="Times New Roman"/>
                <w:sz w:val="24"/>
                <w:szCs w:val="24"/>
                <w:lang w:val="uk-UA" w:eastAsia="ru-RU"/>
              </w:rPr>
            </w:pPr>
            <w:r w:rsidRPr="00A4190A">
              <w:rPr>
                <w:rFonts w:ascii="Times New Roman" w:eastAsia="Times New Roman" w:hAnsi="Times New Roman" w:cs="Times New Roman"/>
                <w:sz w:val="24"/>
                <w:szCs w:val="24"/>
                <w:lang w:val="uk-UA" w:eastAsia="ru-RU"/>
              </w:rPr>
              <w:t>визначити причини і наслідки поширення на теренах України фільваркового господарства, розгортання діяльності православних братств, укладення Берестейської унії, утворення Острозької та Київської колегій (академій);</w:t>
            </w:r>
          </w:p>
          <w:p w14:paraId="6CB12F25" w14:textId="2A92B0C3" w:rsidR="00515128" w:rsidRPr="00D67F88" w:rsidRDefault="00515128" w:rsidP="00515128">
            <w:pPr>
              <w:widowControl w:val="0"/>
              <w:numPr>
                <w:ilvl w:val="0"/>
                <w:numId w:val="49"/>
              </w:numPr>
              <w:spacing w:after="0" w:line="240" w:lineRule="auto"/>
              <w:jc w:val="both"/>
              <w:rPr>
                <w:rFonts w:ascii="Times New Roman" w:eastAsia="Times New Roman" w:hAnsi="Times New Roman" w:cs="Times New Roman"/>
                <w:lang w:val="uk-UA" w:eastAsia="ru-RU"/>
              </w:rPr>
            </w:pPr>
            <w:r w:rsidRPr="00A4190A">
              <w:rPr>
                <w:rFonts w:ascii="Times New Roman" w:eastAsia="Times New Roman" w:hAnsi="Times New Roman" w:cs="Times New Roman"/>
                <w:sz w:val="24"/>
                <w:szCs w:val="24"/>
                <w:lang w:val="uk-UA" w:eastAsia="ru-RU"/>
              </w:rPr>
              <w:t>розпізнавати пам’ятки архітектури, зведені на теренах України в стилі ренесанс.</w:t>
            </w:r>
          </w:p>
        </w:tc>
      </w:tr>
      <w:tr w:rsidR="00515128" w:rsidRPr="00D67F88" w14:paraId="38931465" w14:textId="77777777" w:rsidTr="00A4190A">
        <w:trPr>
          <w:trHeight w:val="187"/>
        </w:trPr>
        <w:tc>
          <w:tcPr>
            <w:tcW w:w="567" w:type="dxa"/>
          </w:tcPr>
          <w:p w14:paraId="682CDEEF"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1C7152B0" w14:textId="625D1153"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Українські землі у складі Польщі, Литви та інших держав на початку XVI ст. </w:t>
            </w:r>
          </w:p>
        </w:tc>
        <w:tc>
          <w:tcPr>
            <w:tcW w:w="1560" w:type="dxa"/>
          </w:tcPr>
          <w:p w14:paraId="427DF7F0" w14:textId="681164F5"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06.09</w:t>
            </w:r>
          </w:p>
        </w:tc>
        <w:tc>
          <w:tcPr>
            <w:tcW w:w="10488" w:type="dxa"/>
            <w:vMerge/>
          </w:tcPr>
          <w:p w14:paraId="759D8F65"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0371D709" w14:textId="77777777" w:rsidTr="00A4190A">
        <w:trPr>
          <w:trHeight w:val="187"/>
        </w:trPr>
        <w:tc>
          <w:tcPr>
            <w:tcW w:w="567" w:type="dxa"/>
          </w:tcPr>
          <w:p w14:paraId="7D824685"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09D868BC" w14:textId="130D8DE7"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Люблінська унія та її вплив на українське суспільство </w:t>
            </w:r>
          </w:p>
        </w:tc>
        <w:tc>
          <w:tcPr>
            <w:tcW w:w="1560" w:type="dxa"/>
          </w:tcPr>
          <w:p w14:paraId="4E36B70F" w14:textId="293770C3"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08.09</w:t>
            </w:r>
          </w:p>
        </w:tc>
        <w:tc>
          <w:tcPr>
            <w:tcW w:w="10488" w:type="dxa"/>
            <w:vMerge/>
          </w:tcPr>
          <w:p w14:paraId="24198E39"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0BAFD6F7" w14:textId="77777777" w:rsidTr="00A4190A">
        <w:trPr>
          <w:trHeight w:val="187"/>
        </w:trPr>
        <w:tc>
          <w:tcPr>
            <w:tcW w:w="567" w:type="dxa"/>
          </w:tcPr>
          <w:p w14:paraId="41531BD5"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C5F909F" w14:textId="276E92A4"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Соціальна структура суспільства в Україні XVI ст. Литовські статути </w:t>
            </w:r>
          </w:p>
        </w:tc>
        <w:tc>
          <w:tcPr>
            <w:tcW w:w="1560" w:type="dxa"/>
          </w:tcPr>
          <w:p w14:paraId="693C0039" w14:textId="389444BE"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13.09</w:t>
            </w:r>
          </w:p>
        </w:tc>
        <w:tc>
          <w:tcPr>
            <w:tcW w:w="10488" w:type="dxa"/>
            <w:vMerge/>
          </w:tcPr>
          <w:p w14:paraId="3DE16A17"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15CFF922" w14:textId="77777777" w:rsidTr="00A4190A">
        <w:trPr>
          <w:trHeight w:val="187"/>
        </w:trPr>
        <w:tc>
          <w:tcPr>
            <w:tcW w:w="567" w:type="dxa"/>
          </w:tcPr>
          <w:p w14:paraId="73D676B4"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0594C158" w14:textId="0A09A11A"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Економічне життя українського села і міста в другій половині XVI ст. </w:t>
            </w:r>
          </w:p>
        </w:tc>
        <w:tc>
          <w:tcPr>
            <w:tcW w:w="1560" w:type="dxa"/>
          </w:tcPr>
          <w:p w14:paraId="36C9FA73" w14:textId="5877869A"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15.09</w:t>
            </w:r>
          </w:p>
        </w:tc>
        <w:tc>
          <w:tcPr>
            <w:tcW w:w="10488" w:type="dxa"/>
            <w:vMerge/>
          </w:tcPr>
          <w:p w14:paraId="7D99F16E"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3B60326E" w14:textId="77777777" w:rsidTr="00A4190A">
        <w:trPr>
          <w:trHeight w:val="187"/>
        </w:trPr>
        <w:tc>
          <w:tcPr>
            <w:tcW w:w="567" w:type="dxa"/>
          </w:tcPr>
          <w:p w14:paraId="66953DAE"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066C1C1F" w14:textId="57FC7039"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Православна церква в XVI ст. Реформація та контрреформація </w:t>
            </w:r>
          </w:p>
        </w:tc>
        <w:tc>
          <w:tcPr>
            <w:tcW w:w="1560" w:type="dxa"/>
          </w:tcPr>
          <w:p w14:paraId="7C7F97EA" w14:textId="6FB34A50"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20.09</w:t>
            </w:r>
          </w:p>
        </w:tc>
        <w:tc>
          <w:tcPr>
            <w:tcW w:w="10488" w:type="dxa"/>
            <w:vMerge/>
          </w:tcPr>
          <w:p w14:paraId="45F3F739"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1C9C3FEE" w14:textId="77777777" w:rsidTr="00A4190A">
        <w:trPr>
          <w:trHeight w:val="187"/>
        </w:trPr>
        <w:tc>
          <w:tcPr>
            <w:tcW w:w="567" w:type="dxa"/>
          </w:tcPr>
          <w:p w14:paraId="747B6EF0"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3E5BEA3E" w14:textId="2E760F2E"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Берестейська церковна унія </w:t>
            </w:r>
          </w:p>
        </w:tc>
        <w:tc>
          <w:tcPr>
            <w:tcW w:w="1560" w:type="dxa"/>
          </w:tcPr>
          <w:p w14:paraId="67362C81" w14:textId="39EFA2B2"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22.09</w:t>
            </w:r>
          </w:p>
        </w:tc>
        <w:tc>
          <w:tcPr>
            <w:tcW w:w="10488" w:type="dxa"/>
            <w:vMerge/>
          </w:tcPr>
          <w:p w14:paraId="245644DB"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25BD69BB" w14:textId="77777777" w:rsidTr="00A4190A">
        <w:trPr>
          <w:trHeight w:val="187"/>
        </w:trPr>
        <w:tc>
          <w:tcPr>
            <w:tcW w:w="567" w:type="dxa"/>
          </w:tcPr>
          <w:p w14:paraId="314D540B"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7E9E07E1" w14:textId="0A6A21F6"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Православна церква в першій половині XVII ст. </w:t>
            </w:r>
          </w:p>
        </w:tc>
        <w:tc>
          <w:tcPr>
            <w:tcW w:w="1560" w:type="dxa"/>
          </w:tcPr>
          <w:p w14:paraId="0FA1336F" w14:textId="5B1FA547"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27.09</w:t>
            </w:r>
          </w:p>
        </w:tc>
        <w:tc>
          <w:tcPr>
            <w:tcW w:w="10488" w:type="dxa"/>
            <w:vMerge/>
          </w:tcPr>
          <w:p w14:paraId="363EE3FE"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45A63718" w14:textId="77777777" w:rsidTr="00A4190A">
        <w:trPr>
          <w:trHeight w:val="187"/>
        </w:trPr>
        <w:tc>
          <w:tcPr>
            <w:tcW w:w="567" w:type="dxa"/>
          </w:tcPr>
          <w:p w14:paraId="6E8DF855"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577CC712" w14:textId="02311C0D"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Культурно-освітнє життя на українських землях у другій </w:t>
            </w:r>
            <w:r w:rsidRPr="00D67F88">
              <w:rPr>
                <w:rFonts w:ascii="Times New Roman" w:eastAsia="Times New Roman" w:hAnsi="Times New Roman" w:cs="Times New Roman"/>
                <w:sz w:val="24"/>
                <w:szCs w:val="24"/>
                <w:lang w:val="uk-UA"/>
              </w:rPr>
              <w:lastRenderedPageBreak/>
              <w:t xml:space="preserve">половині XVI – на початку XVII ст. </w:t>
            </w:r>
          </w:p>
        </w:tc>
        <w:tc>
          <w:tcPr>
            <w:tcW w:w="1560" w:type="dxa"/>
          </w:tcPr>
          <w:p w14:paraId="68EDD07C" w14:textId="1C5268FA"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lastRenderedPageBreak/>
              <w:t>29.09</w:t>
            </w:r>
          </w:p>
        </w:tc>
        <w:tc>
          <w:tcPr>
            <w:tcW w:w="10488" w:type="dxa"/>
            <w:vMerge/>
          </w:tcPr>
          <w:p w14:paraId="066401D0"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1AC7A271" w14:textId="77777777" w:rsidTr="00A4190A">
        <w:trPr>
          <w:trHeight w:val="187"/>
        </w:trPr>
        <w:tc>
          <w:tcPr>
            <w:tcW w:w="567" w:type="dxa"/>
          </w:tcPr>
          <w:p w14:paraId="149C65D8"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4EFBC5F1" w14:textId="24A59962"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Містобудування, архітектура, образотворче мистецтво та драматургія XVI – першої половини XVII ст.</w:t>
            </w:r>
            <w:r w:rsidRPr="00D67F88">
              <w:rPr>
                <w:rFonts w:ascii="Times New Roman" w:eastAsia="Times New Roman" w:hAnsi="Times New Roman" w:cs="Times New Roman"/>
                <w:color w:val="2E75B5"/>
                <w:sz w:val="24"/>
                <w:szCs w:val="24"/>
                <w:lang w:val="uk-UA"/>
              </w:rPr>
              <w:t xml:space="preserve"> </w:t>
            </w:r>
          </w:p>
        </w:tc>
        <w:tc>
          <w:tcPr>
            <w:tcW w:w="1560" w:type="dxa"/>
          </w:tcPr>
          <w:p w14:paraId="2BE58A6A" w14:textId="710796D2"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04.10</w:t>
            </w:r>
          </w:p>
        </w:tc>
        <w:tc>
          <w:tcPr>
            <w:tcW w:w="10488" w:type="dxa"/>
            <w:vMerge/>
          </w:tcPr>
          <w:p w14:paraId="1FFBD283"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460F4A50" w14:textId="77777777" w:rsidTr="00A4190A">
        <w:trPr>
          <w:trHeight w:val="187"/>
        </w:trPr>
        <w:tc>
          <w:tcPr>
            <w:tcW w:w="567" w:type="dxa"/>
          </w:tcPr>
          <w:p w14:paraId="77AF7B06"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20F9B4E" w14:textId="310DC503" w:rsidR="00515128" w:rsidRPr="00D67F88" w:rsidRDefault="00515128">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Повсякденне життя представників основних верств українського суспільства XVI – першої половини XVII ст. </w:t>
            </w:r>
            <w:r w:rsidRPr="00D67F88">
              <w:rPr>
                <w:rFonts w:ascii="Times New Roman" w:eastAsia="Times New Roman" w:hAnsi="Times New Roman" w:cs="Times New Roman"/>
                <w:b/>
                <w:sz w:val="24"/>
                <w:szCs w:val="24"/>
                <w:lang w:val="uk-UA"/>
              </w:rPr>
              <w:t xml:space="preserve">Практичне заняття </w:t>
            </w:r>
          </w:p>
        </w:tc>
        <w:tc>
          <w:tcPr>
            <w:tcW w:w="1560" w:type="dxa"/>
          </w:tcPr>
          <w:p w14:paraId="4BC5B835" w14:textId="70004F37"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06.10</w:t>
            </w:r>
          </w:p>
        </w:tc>
        <w:tc>
          <w:tcPr>
            <w:tcW w:w="10488" w:type="dxa"/>
            <w:vMerge/>
          </w:tcPr>
          <w:p w14:paraId="7B389DEB"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6E5F824C" w14:textId="77777777" w:rsidTr="00A4190A">
        <w:trPr>
          <w:trHeight w:val="187"/>
        </w:trPr>
        <w:tc>
          <w:tcPr>
            <w:tcW w:w="567" w:type="dxa"/>
          </w:tcPr>
          <w:p w14:paraId="53A2C856"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6EC6CF3" w14:textId="7FFA1539" w:rsidR="00515128" w:rsidRPr="00D67F88" w:rsidRDefault="00515128">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«Українські землі у складі Речі Посполитої (XVI – перша половина XVII ст.)» </w:t>
            </w:r>
          </w:p>
        </w:tc>
        <w:tc>
          <w:tcPr>
            <w:tcW w:w="1560" w:type="dxa"/>
          </w:tcPr>
          <w:p w14:paraId="571C7AB8" w14:textId="0923D43C"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11.10</w:t>
            </w:r>
          </w:p>
        </w:tc>
        <w:tc>
          <w:tcPr>
            <w:tcW w:w="10488" w:type="dxa"/>
            <w:vMerge/>
          </w:tcPr>
          <w:p w14:paraId="7A9CD9E1"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515128" w:rsidRPr="00D67F88" w14:paraId="155476FA" w14:textId="77777777" w:rsidTr="00A4190A">
        <w:trPr>
          <w:trHeight w:val="187"/>
        </w:trPr>
        <w:tc>
          <w:tcPr>
            <w:tcW w:w="567" w:type="dxa"/>
          </w:tcPr>
          <w:p w14:paraId="61169DA9" w14:textId="77777777" w:rsidR="00515128" w:rsidRPr="00D67F88" w:rsidRDefault="00515128">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3BAB4692" w14:textId="784BD6F6" w:rsidR="00515128" w:rsidRPr="00D67F88" w:rsidRDefault="00515128">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«Землі України у XVI – першій половині XVII ст.» </w:t>
            </w:r>
          </w:p>
        </w:tc>
        <w:tc>
          <w:tcPr>
            <w:tcW w:w="1560" w:type="dxa"/>
          </w:tcPr>
          <w:p w14:paraId="34BF1147" w14:textId="1CCBFA4E" w:rsidR="00515128"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13.10</w:t>
            </w:r>
          </w:p>
        </w:tc>
        <w:tc>
          <w:tcPr>
            <w:tcW w:w="10488" w:type="dxa"/>
            <w:vMerge/>
          </w:tcPr>
          <w:p w14:paraId="21069A26" w14:textId="77777777" w:rsidR="00515128" w:rsidRPr="00D67F88" w:rsidRDefault="00515128">
            <w:pPr>
              <w:spacing w:after="0" w:line="240" w:lineRule="auto"/>
              <w:jc w:val="center"/>
              <w:rPr>
                <w:rFonts w:ascii="Times New Roman" w:eastAsia="Times New Roman" w:hAnsi="Times New Roman" w:cs="Times New Roman"/>
                <w:b/>
                <w:sz w:val="24"/>
                <w:szCs w:val="24"/>
                <w:lang w:val="uk-UA"/>
              </w:rPr>
            </w:pPr>
          </w:p>
        </w:tc>
      </w:tr>
      <w:tr w:rsidR="00206F23" w:rsidRPr="00D67F88" w14:paraId="168E3429" w14:textId="77777777" w:rsidTr="00A4190A">
        <w:trPr>
          <w:trHeight w:val="187"/>
        </w:trPr>
        <w:tc>
          <w:tcPr>
            <w:tcW w:w="16018" w:type="dxa"/>
            <w:gridSpan w:val="4"/>
          </w:tcPr>
          <w:p w14:paraId="6465201F"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Становлення українського козацтва (ХVІ – перша половина ХVІІ ст.)</w:t>
            </w:r>
          </w:p>
        </w:tc>
      </w:tr>
      <w:tr w:rsidR="00B941AB" w:rsidRPr="00D67F88" w14:paraId="53B148C9" w14:textId="77777777" w:rsidTr="00A4190A">
        <w:trPr>
          <w:trHeight w:val="187"/>
        </w:trPr>
        <w:tc>
          <w:tcPr>
            <w:tcW w:w="567" w:type="dxa"/>
          </w:tcPr>
          <w:p w14:paraId="6873B5C6" w14:textId="77777777" w:rsidR="00B941AB" w:rsidRPr="00D67F88" w:rsidRDefault="00B941AB">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3A116591" w14:textId="380D16A1" w:rsidR="00B941AB" w:rsidRPr="00D67F88" w:rsidRDefault="00B941A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Походження українського козацтва. Запорозька Січ </w:t>
            </w:r>
          </w:p>
        </w:tc>
        <w:tc>
          <w:tcPr>
            <w:tcW w:w="1560" w:type="dxa"/>
          </w:tcPr>
          <w:p w14:paraId="48723016" w14:textId="6CA58BC0" w:rsidR="00B941AB"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18.10</w:t>
            </w:r>
          </w:p>
        </w:tc>
        <w:tc>
          <w:tcPr>
            <w:tcW w:w="10488" w:type="dxa"/>
            <w:vMerge w:val="restart"/>
          </w:tcPr>
          <w:p w14:paraId="24AE9C08" w14:textId="77777777" w:rsidR="00B941AB" w:rsidRPr="00D67F88" w:rsidRDefault="00B941AB" w:rsidP="00B941AB">
            <w:pPr>
              <w:widowControl w:val="0"/>
              <w:spacing w:after="0" w:line="240" w:lineRule="auto"/>
              <w:jc w:val="both"/>
              <w:rPr>
                <w:rFonts w:ascii="Times New Roman" w:eastAsia="Times New Roman" w:hAnsi="Times New Roman" w:cs="Times New Roman"/>
                <w:b/>
                <w:bCs/>
                <w:lang w:val="uk-UA" w:eastAsia="ru-RU"/>
              </w:rPr>
            </w:pPr>
            <w:r w:rsidRPr="00D67F88">
              <w:rPr>
                <w:rFonts w:ascii="Times New Roman" w:eastAsia="Times New Roman" w:hAnsi="Times New Roman" w:cs="Times New Roman"/>
                <w:b/>
                <w:bCs/>
                <w:lang w:val="uk-UA" w:eastAsia="ru-RU"/>
              </w:rPr>
              <w:t>Знаю:</w:t>
            </w:r>
          </w:p>
          <w:p w14:paraId="59A4AE2E"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дати заснування першої Запорозької Січі, час виникнення реєстрового козацького війська та чинності «Ординації Війська Запорозького»;</w:t>
            </w:r>
          </w:p>
          <w:p w14:paraId="1DBAFB4C"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напрямки походів козаків першої чверті ХVІІ ст.</w:t>
            </w:r>
          </w:p>
          <w:p w14:paraId="29474B42" w14:textId="77777777" w:rsidR="00B941AB" w:rsidRPr="00D67F88" w:rsidRDefault="00B941AB" w:rsidP="00B941AB">
            <w:pPr>
              <w:pStyle w:val="a5"/>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Розумію:</w:t>
            </w:r>
          </w:p>
          <w:p w14:paraId="2F1EE2BE"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передумови і розвиток козацтва до окремого соціального стану;</w:t>
            </w:r>
          </w:p>
          <w:p w14:paraId="4EED5C9A"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затвердження урядом Речі Посполитої реєстрового війська в 70-х роках XVI ст. як початок визнання козацтва новим соціальним станом;</w:t>
            </w:r>
          </w:p>
          <w:p w14:paraId="03066806"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місце козацтва в захисті національних інтересів українського суспільства наприкінці XVI – у першій половині XVII ст.;</w:t>
            </w:r>
          </w:p>
          <w:p w14:paraId="27D16D1F"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причини козацьких воєн (повстань);</w:t>
            </w:r>
          </w:p>
          <w:p w14:paraId="285407EC"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поняття «козак», «зимівник», «Запорозька Січ», «кіш», «кошовий отаман», «козацька рада», «козацькі клейноди», «реєстрове козацтво», «низове козацтво», «курінь», «покозачення».</w:t>
            </w:r>
          </w:p>
          <w:p w14:paraId="3AC0A20E" w14:textId="77777777" w:rsidR="00B941AB" w:rsidRPr="00D67F88" w:rsidRDefault="00B941AB" w:rsidP="00B941AB">
            <w:pPr>
              <w:widowControl w:val="0"/>
              <w:spacing w:after="0" w:line="240" w:lineRule="auto"/>
              <w:jc w:val="both"/>
              <w:rPr>
                <w:rFonts w:ascii="Times New Roman" w:eastAsia="Times New Roman" w:hAnsi="Times New Roman" w:cs="Times New Roman"/>
                <w:b/>
                <w:bCs/>
                <w:lang w:val="uk-UA" w:eastAsia="ru-RU"/>
              </w:rPr>
            </w:pPr>
            <w:r w:rsidRPr="00D67F88">
              <w:rPr>
                <w:rFonts w:ascii="Times New Roman" w:eastAsia="Times New Roman" w:hAnsi="Times New Roman" w:cs="Times New Roman"/>
                <w:b/>
                <w:bCs/>
                <w:lang w:val="uk-UA" w:eastAsia="ru-RU"/>
              </w:rPr>
              <w:t>Умію:</w:t>
            </w:r>
          </w:p>
          <w:p w14:paraId="0B15CB35"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розташувати в хронологічній послідовності відомості про формування козацтва як окремого соціального стану;</w:t>
            </w:r>
          </w:p>
          <w:p w14:paraId="5E2154BE"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показати на карті об’єкти, наявність яких свідчить про формування козацького стану;</w:t>
            </w:r>
          </w:p>
          <w:p w14:paraId="3FBCE879"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lastRenderedPageBreak/>
              <w:t>охарактеризувати військово-політичну організацію козацтва;</w:t>
            </w:r>
          </w:p>
          <w:p w14:paraId="4D2F2F91"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 xml:space="preserve">описати традиції, звичаї й побут козаків, історико-культурні пам’ятки доби; </w:t>
            </w:r>
          </w:p>
          <w:p w14:paraId="26409DB3" w14:textId="77777777" w:rsidR="00B941AB" w:rsidRPr="00D67F88" w:rsidRDefault="00B941AB" w:rsidP="00B941AB">
            <w:pPr>
              <w:widowControl w:val="0"/>
              <w:numPr>
                <w:ilvl w:val="0"/>
                <w:numId w:val="50"/>
              </w:numPr>
              <w:spacing w:after="0" w:line="240" w:lineRule="auto"/>
              <w:jc w:val="both"/>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 xml:space="preserve">визначити причини та наслідки: виникнення козацтва і Січей, активності козацтва в морських і суходільних походах у Кримське ханство, Османську імперію, Московське царство; козацько-селянських повстань </w:t>
            </w:r>
          </w:p>
          <w:p w14:paraId="17EEB592" w14:textId="77777777" w:rsidR="00B941AB" w:rsidRPr="00D67F88" w:rsidRDefault="00B941AB" w:rsidP="00B941AB">
            <w:pPr>
              <w:pStyle w:val="a5"/>
              <w:widowControl w:val="0"/>
              <w:numPr>
                <w:ilvl w:val="0"/>
                <w:numId w:val="50"/>
              </w:numPr>
              <w:spacing w:after="0" w:line="240" w:lineRule="auto"/>
              <w:rPr>
                <w:rFonts w:ascii="Times New Roman" w:eastAsia="Times New Roman" w:hAnsi="Times New Roman" w:cs="Times New Roman"/>
                <w:lang w:val="uk-UA" w:eastAsia="ru-RU"/>
              </w:rPr>
            </w:pPr>
            <w:r w:rsidRPr="00D67F88">
              <w:rPr>
                <w:rFonts w:ascii="Times New Roman" w:eastAsia="Times New Roman" w:hAnsi="Times New Roman" w:cs="Times New Roman"/>
                <w:lang w:val="uk-UA" w:eastAsia="ru-RU"/>
              </w:rPr>
              <w:t>1590-х і 1620–1630-х років;</w:t>
            </w:r>
          </w:p>
          <w:p w14:paraId="5FAB8F9C" w14:textId="71B80600" w:rsidR="00B941AB" w:rsidRPr="00D67F88" w:rsidRDefault="00B941AB" w:rsidP="00B941AB">
            <w:pPr>
              <w:pStyle w:val="a5"/>
              <w:numPr>
                <w:ilvl w:val="0"/>
                <w:numId w:val="50"/>
              </w:num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lang w:val="uk-UA" w:eastAsia="ru-RU"/>
              </w:rPr>
              <w:t>обґрунтувати власні судження про Дмитра Вишневецького, Северина (</w:t>
            </w:r>
            <w:proofErr w:type="spellStart"/>
            <w:r w:rsidRPr="00D67F88">
              <w:rPr>
                <w:rFonts w:ascii="Times New Roman" w:eastAsia="Times New Roman" w:hAnsi="Times New Roman" w:cs="Times New Roman"/>
                <w:lang w:val="uk-UA" w:eastAsia="ru-RU"/>
              </w:rPr>
              <w:t>Семерія</w:t>
            </w:r>
            <w:proofErr w:type="spellEnd"/>
            <w:r w:rsidRPr="00D67F88">
              <w:rPr>
                <w:rFonts w:ascii="Times New Roman" w:eastAsia="Times New Roman" w:hAnsi="Times New Roman" w:cs="Times New Roman"/>
                <w:lang w:val="uk-UA" w:eastAsia="ru-RU"/>
              </w:rPr>
              <w:t>) Наливайка, Петра Конашевича-Сагайдачного.</w:t>
            </w:r>
          </w:p>
        </w:tc>
      </w:tr>
      <w:tr w:rsidR="00B941AB" w:rsidRPr="00D67F88" w14:paraId="19406D3B" w14:textId="77777777" w:rsidTr="00A4190A">
        <w:trPr>
          <w:trHeight w:val="187"/>
        </w:trPr>
        <w:tc>
          <w:tcPr>
            <w:tcW w:w="567" w:type="dxa"/>
          </w:tcPr>
          <w:p w14:paraId="53421D30" w14:textId="77777777" w:rsidR="00B941AB" w:rsidRPr="00D67F88" w:rsidRDefault="00B941AB">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A668FEF" w14:textId="692A001E" w:rsidR="00B941AB" w:rsidRPr="00D67F88" w:rsidRDefault="00B941A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Становлення козацького стану. Козацькі повстання кінця XVI ст.  </w:t>
            </w:r>
          </w:p>
        </w:tc>
        <w:tc>
          <w:tcPr>
            <w:tcW w:w="1560" w:type="dxa"/>
          </w:tcPr>
          <w:p w14:paraId="3BAC80F7" w14:textId="6023C3DA" w:rsidR="00B941AB"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20.10</w:t>
            </w:r>
          </w:p>
        </w:tc>
        <w:tc>
          <w:tcPr>
            <w:tcW w:w="10488" w:type="dxa"/>
            <w:vMerge/>
          </w:tcPr>
          <w:p w14:paraId="63DC65F6" w14:textId="77777777" w:rsidR="00B941AB" w:rsidRPr="00D67F88" w:rsidRDefault="00B941AB">
            <w:pPr>
              <w:spacing w:after="0" w:line="240" w:lineRule="auto"/>
              <w:jc w:val="center"/>
              <w:rPr>
                <w:rFonts w:ascii="Times New Roman" w:eastAsia="Times New Roman" w:hAnsi="Times New Roman" w:cs="Times New Roman"/>
                <w:b/>
                <w:sz w:val="24"/>
                <w:szCs w:val="24"/>
                <w:lang w:val="uk-UA"/>
              </w:rPr>
            </w:pPr>
          </w:p>
        </w:tc>
      </w:tr>
      <w:tr w:rsidR="00B941AB" w:rsidRPr="00D67F88" w14:paraId="464CDCCD" w14:textId="77777777" w:rsidTr="00A4190A">
        <w:trPr>
          <w:trHeight w:val="187"/>
        </w:trPr>
        <w:tc>
          <w:tcPr>
            <w:tcW w:w="567" w:type="dxa"/>
          </w:tcPr>
          <w:p w14:paraId="57AB2243" w14:textId="77777777" w:rsidR="00B941AB" w:rsidRPr="00D67F88" w:rsidRDefault="00B941AB">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5B4E3629" w14:textId="0B5372BE" w:rsidR="00B941AB" w:rsidRPr="00D67F88" w:rsidRDefault="00B941A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Походи козаків першої чверті XVII ст. Діяльність Петра Конашевича-Сагайдачного </w:t>
            </w:r>
          </w:p>
        </w:tc>
        <w:tc>
          <w:tcPr>
            <w:tcW w:w="1560" w:type="dxa"/>
          </w:tcPr>
          <w:p w14:paraId="6280AA38" w14:textId="6758C57F" w:rsidR="00B941AB"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25.10</w:t>
            </w:r>
          </w:p>
        </w:tc>
        <w:tc>
          <w:tcPr>
            <w:tcW w:w="10488" w:type="dxa"/>
            <w:vMerge/>
          </w:tcPr>
          <w:p w14:paraId="7D0F12B0" w14:textId="77777777" w:rsidR="00B941AB" w:rsidRPr="00D67F88" w:rsidRDefault="00B941AB">
            <w:pPr>
              <w:spacing w:after="0" w:line="240" w:lineRule="auto"/>
              <w:jc w:val="center"/>
              <w:rPr>
                <w:rFonts w:ascii="Times New Roman" w:eastAsia="Times New Roman" w:hAnsi="Times New Roman" w:cs="Times New Roman"/>
                <w:b/>
                <w:sz w:val="24"/>
                <w:szCs w:val="24"/>
                <w:lang w:val="uk-UA"/>
              </w:rPr>
            </w:pPr>
          </w:p>
        </w:tc>
      </w:tr>
      <w:tr w:rsidR="00B941AB" w:rsidRPr="00D67F88" w14:paraId="66817A5A" w14:textId="77777777" w:rsidTr="00A4190A">
        <w:trPr>
          <w:trHeight w:val="187"/>
        </w:trPr>
        <w:tc>
          <w:tcPr>
            <w:tcW w:w="567" w:type="dxa"/>
          </w:tcPr>
          <w:p w14:paraId="0DBF8FD9" w14:textId="77777777" w:rsidR="00B941AB" w:rsidRPr="00D67F88" w:rsidRDefault="00B941AB">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08FE367A" w14:textId="1082882B" w:rsidR="00B941AB" w:rsidRPr="00D67F88" w:rsidRDefault="00B941A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Козацько-селянські повстання 20–30-х років XVII ст. </w:t>
            </w:r>
          </w:p>
        </w:tc>
        <w:tc>
          <w:tcPr>
            <w:tcW w:w="1560" w:type="dxa"/>
          </w:tcPr>
          <w:p w14:paraId="1B7C941B" w14:textId="064746A6" w:rsidR="00B941AB"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27.10</w:t>
            </w:r>
          </w:p>
        </w:tc>
        <w:tc>
          <w:tcPr>
            <w:tcW w:w="10488" w:type="dxa"/>
            <w:vMerge/>
          </w:tcPr>
          <w:p w14:paraId="154A829D" w14:textId="77777777" w:rsidR="00B941AB" w:rsidRPr="00D67F88" w:rsidRDefault="00B941AB">
            <w:pPr>
              <w:spacing w:after="0" w:line="240" w:lineRule="auto"/>
              <w:jc w:val="center"/>
              <w:rPr>
                <w:rFonts w:ascii="Times New Roman" w:eastAsia="Times New Roman" w:hAnsi="Times New Roman" w:cs="Times New Roman"/>
                <w:b/>
                <w:sz w:val="24"/>
                <w:szCs w:val="24"/>
                <w:lang w:val="uk-UA"/>
              </w:rPr>
            </w:pPr>
          </w:p>
        </w:tc>
      </w:tr>
      <w:tr w:rsidR="00B941AB" w:rsidRPr="00D67F88" w14:paraId="57FD28B9" w14:textId="77777777" w:rsidTr="00A4190A">
        <w:trPr>
          <w:trHeight w:val="187"/>
        </w:trPr>
        <w:tc>
          <w:tcPr>
            <w:tcW w:w="567" w:type="dxa"/>
          </w:tcPr>
          <w:p w14:paraId="103FCD2D" w14:textId="77777777" w:rsidR="00B941AB" w:rsidRPr="00D67F88" w:rsidRDefault="00B941AB">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7AAF0233" w14:textId="7AAE8334" w:rsidR="00B941AB" w:rsidRPr="00D67F88" w:rsidRDefault="00B941A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sz w:val="24"/>
                <w:szCs w:val="24"/>
                <w:lang w:val="uk-UA"/>
              </w:rPr>
              <w:t>Військове мистецтво, традиції та побут українського козацтва.</w:t>
            </w:r>
            <w:r w:rsidRPr="00D67F88">
              <w:rPr>
                <w:rFonts w:ascii="Times New Roman" w:eastAsia="Times New Roman" w:hAnsi="Times New Roman" w:cs="Times New Roman"/>
                <w:b/>
                <w:sz w:val="24"/>
                <w:szCs w:val="24"/>
                <w:lang w:val="uk-UA"/>
              </w:rPr>
              <w:t xml:space="preserve"> Практичне заняття </w:t>
            </w:r>
          </w:p>
        </w:tc>
        <w:tc>
          <w:tcPr>
            <w:tcW w:w="1560" w:type="dxa"/>
          </w:tcPr>
          <w:p w14:paraId="26F449FA" w14:textId="18D73B88" w:rsidR="00B941AB"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08.11</w:t>
            </w:r>
          </w:p>
        </w:tc>
        <w:tc>
          <w:tcPr>
            <w:tcW w:w="10488" w:type="dxa"/>
            <w:vMerge/>
          </w:tcPr>
          <w:p w14:paraId="04C6C195" w14:textId="77777777" w:rsidR="00B941AB" w:rsidRPr="00D67F88" w:rsidRDefault="00B941AB">
            <w:pPr>
              <w:spacing w:after="0" w:line="240" w:lineRule="auto"/>
              <w:jc w:val="center"/>
              <w:rPr>
                <w:rFonts w:ascii="Times New Roman" w:eastAsia="Times New Roman" w:hAnsi="Times New Roman" w:cs="Times New Roman"/>
                <w:b/>
                <w:sz w:val="24"/>
                <w:szCs w:val="24"/>
                <w:lang w:val="uk-UA"/>
              </w:rPr>
            </w:pPr>
          </w:p>
        </w:tc>
      </w:tr>
      <w:tr w:rsidR="00B941AB" w:rsidRPr="00D67F88" w14:paraId="03EB0C82" w14:textId="77777777" w:rsidTr="00A4190A">
        <w:trPr>
          <w:trHeight w:val="187"/>
        </w:trPr>
        <w:tc>
          <w:tcPr>
            <w:tcW w:w="567" w:type="dxa"/>
          </w:tcPr>
          <w:p w14:paraId="261038DF" w14:textId="77777777" w:rsidR="00B941AB" w:rsidRPr="00D67F88" w:rsidRDefault="00B941AB">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5762798F" w14:textId="1B658F75" w:rsidR="00B941AB" w:rsidRPr="00D67F88" w:rsidRDefault="00B941A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«Становлення козацтва (ХVІ – перша половина ХVІІ ст.)» </w:t>
            </w:r>
          </w:p>
        </w:tc>
        <w:tc>
          <w:tcPr>
            <w:tcW w:w="1560" w:type="dxa"/>
          </w:tcPr>
          <w:p w14:paraId="77DE45C7" w14:textId="1B3BD97C" w:rsidR="00B941AB"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10.11</w:t>
            </w:r>
          </w:p>
        </w:tc>
        <w:tc>
          <w:tcPr>
            <w:tcW w:w="10488" w:type="dxa"/>
            <w:vMerge/>
          </w:tcPr>
          <w:p w14:paraId="2527D38A" w14:textId="77777777" w:rsidR="00B941AB" w:rsidRPr="00D67F88" w:rsidRDefault="00B941AB">
            <w:pPr>
              <w:spacing w:after="0" w:line="240" w:lineRule="auto"/>
              <w:jc w:val="center"/>
              <w:rPr>
                <w:rFonts w:ascii="Times New Roman" w:eastAsia="Times New Roman" w:hAnsi="Times New Roman" w:cs="Times New Roman"/>
                <w:b/>
                <w:sz w:val="24"/>
                <w:szCs w:val="24"/>
                <w:lang w:val="uk-UA"/>
              </w:rPr>
            </w:pPr>
          </w:p>
        </w:tc>
      </w:tr>
      <w:tr w:rsidR="00B941AB" w:rsidRPr="00D67F88" w14:paraId="31597E74" w14:textId="77777777" w:rsidTr="00A4190A">
        <w:trPr>
          <w:trHeight w:val="187"/>
        </w:trPr>
        <w:tc>
          <w:tcPr>
            <w:tcW w:w="567" w:type="dxa"/>
          </w:tcPr>
          <w:p w14:paraId="6B4B939E" w14:textId="77777777" w:rsidR="00B941AB" w:rsidRPr="00D67F88" w:rsidRDefault="00B941AB">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4D6AFDAC" w14:textId="13EC5AD4" w:rsidR="00B941AB" w:rsidRPr="00D67F88" w:rsidRDefault="00B941AB">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«Становлення українського козацтва (ХVІ – перша половина ХVІІ ст.)» </w:t>
            </w:r>
          </w:p>
        </w:tc>
        <w:tc>
          <w:tcPr>
            <w:tcW w:w="1560" w:type="dxa"/>
          </w:tcPr>
          <w:p w14:paraId="1C929145" w14:textId="3CDF37EA" w:rsidR="00B941AB" w:rsidRPr="00D67F88" w:rsidRDefault="005A3F9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15.11</w:t>
            </w:r>
          </w:p>
        </w:tc>
        <w:tc>
          <w:tcPr>
            <w:tcW w:w="10488" w:type="dxa"/>
            <w:vMerge/>
          </w:tcPr>
          <w:p w14:paraId="3DDBB91E" w14:textId="77777777" w:rsidR="00B941AB" w:rsidRPr="00D67F88" w:rsidRDefault="00B941AB">
            <w:pPr>
              <w:spacing w:after="0" w:line="240" w:lineRule="auto"/>
              <w:jc w:val="center"/>
              <w:rPr>
                <w:rFonts w:ascii="Times New Roman" w:eastAsia="Times New Roman" w:hAnsi="Times New Roman" w:cs="Times New Roman"/>
                <w:b/>
                <w:sz w:val="24"/>
                <w:szCs w:val="24"/>
                <w:lang w:val="uk-UA"/>
              </w:rPr>
            </w:pPr>
          </w:p>
        </w:tc>
      </w:tr>
      <w:tr w:rsidR="00206F23" w:rsidRPr="00D67F88" w14:paraId="43AFFD93" w14:textId="77777777" w:rsidTr="00A4190A">
        <w:trPr>
          <w:trHeight w:val="187"/>
        </w:trPr>
        <w:tc>
          <w:tcPr>
            <w:tcW w:w="16018" w:type="dxa"/>
            <w:gridSpan w:val="4"/>
          </w:tcPr>
          <w:p w14:paraId="5154F7B7"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Козацька революція середини XVII ст. і війна за суверенітет Козацької держави другої половини ХVІІ ст.</w:t>
            </w:r>
          </w:p>
        </w:tc>
      </w:tr>
      <w:tr w:rsidR="00A4190A" w:rsidRPr="00D67F88" w14:paraId="5C0E1469" w14:textId="77777777" w:rsidTr="00A4190A">
        <w:trPr>
          <w:trHeight w:val="187"/>
        </w:trPr>
        <w:tc>
          <w:tcPr>
            <w:tcW w:w="567" w:type="dxa"/>
          </w:tcPr>
          <w:p w14:paraId="519FBEED"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786C71B8" w14:textId="223D4A55"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Передумови та причини Національно-визвольної війни. Воєнні події 1648–1649 рр. </w:t>
            </w:r>
          </w:p>
        </w:tc>
        <w:tc>
          <w:tcPr>
            <w:tcW w:w="1560" w:type="dxa"/>
          </w:tcPr>
          <w:p w14:paraId="7353A810" w14:textId="4B55578E"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17.11</w:t>
            </w:r>
          </w:p>
        </w:tc>
        <w:tc>
          <w:tcPr>
            <w:tcW w:w="10488" w:type="dxa"/>
            <w:vMerge w:val="restart"/>
          </w:tcPr>
          <w:p w14:paraId="332DCF99" w14:textId="77777777" w:rsidR="00A4190A" w:rsidRPr="00A4190A" w:rsidRDefault="00A4190A" w:rsidP="001C2A24">
            <w:p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b/>
                <w:bCs/>
                <w:color w:val="000000"/>
                <w:kern w:val="2"/>
                <w:sz w:val="28"/>
                <w:szCs w:val="28"/>
                <w:lang w:val="uk-UA"/>
                <w14:ligatures w14:val="standardContextual"/>
              </w:rPr>
              <w:t>Знаю:</w:t>
            </w:r>
          </w:p>
          <w:p w14:paraId="5827C3E6" w14:textId="77777777" w:rsidR="00A4190A" w:rsidRPr="00A4190A" w:rsidRDefault="00A4190A" w:rsidP="001C2A24">
            <w:pPr>
              <w:pStyle w:val="a5"/>
              <w:numPr>
                <w:ilvl w:val="0"/>
                <w:numId w:val="54"/>
              </w:num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i/>
                <w:iCs/>
                <w:color w:val="000000"/>
                <w:kern w:val="2"/>
                <w:sz w:val="28"/>
                <w:szCs w:val="28"/>
                <w:lang w:val="uk-UA"/>
                <w14:ligatures w14:val="standardContextual"/>
              </w:rPr>
              <w:t xml:space="preserve">хронологічні межі </w:t>
            </w:r>
            <w:r w:rsidRPr="00A4190A">
              <w:rPr>
                <w:rFonts w:ascii="Times New Roman" w:hAnsi="Times New Roman" w:cs="Times New Roman"/>
                <w:color w:val="000000"/>
                <w:kern w:val="2"/>
                <w:sz w:val="28"/>
                <w:szCs w:val="28"/>
                <w:lang w:val="uk-UA"/>
                <w14:ligatures w14:val="standardContextual"/>
              </w:rPr>
              <w:t xml:space="preserve">козацької революції середини ХVІІ ст. і війни за суверенітет козацької держави; </w:t>
            </w:r>
            <w:r w:rsidRPr="00A4190A">
              <w:rPr>
                <w:rFonts w:ascii="Times New Roman" w:hAnsi="Times New Roman" w:cs="Times New Roman"/>
                <w:i/>
                <w:iCs/>
                <w:color w:val="000000"/>
                <w:kern w:val="2"/>
                <w:sz w:val="28"/>
                <w:szCs w:val="28"/>
                <w:lang w:val="uk-UA"/>
                <w14:ligatures w14:val="standardContextual"/>
              </w:rPr>
              <w:t xml:space="preserve">дати </w:t>
            </w:r>
            <w:r w:rsidRPr="00A4190A">
              <w:rPr>
                <w:rFonts w:ascii="Times New Roman" w:hAnsi="Times New Roman" w:cs="Times New Roman"/>
                <w:color w:val="000000"/>
                <w:kern w:val="2"/>
                <w:sz w:val="28"/>
                <w:szCs w:val="28"/>
                <w:lang w:val="uk-UA"/>
                <w14:ligatures w14:val="standardContextual"/>
              </w:rPr>
              <w:t xml:space="preserve">укладення Зборівської угоди, «Березневих статей », Гадяцької угоди, Андрусівського перемир’я, Корсунської угоди, «Вічного миру», </w:t>
            </w:r>
            <w:proofErr w:type="spellStart"/>
            <w:r w:rsidRPr="00A4190A">
              <w:rPr>
                <w:rFonts w:ascii="Times New Roman" w:hAnsi="Times New Roman" w:cs="Times New Roman"/>
                <w:color w:val="000000"/>
                <w:kern w:val="2"/>
                <w:sz w:val="28"/>
                <w:szCs w:val="28"/>
                <w:lang w:val="uk-UA"/>
                <w14:ligatures w14:val="standardContextual"/>
              </w:rPr>
              <w:t>Карловицького</w:t>
            </w:r>
            <w:proofErr w:type="spellEnd"/>
            <w:r w:rsidRPr="00A4190A">
              <w:rPr>
                <w:rFonts w:ascii="Times New Roman" w:hAnsi="Times New Roman" w:cs="Times New Roman"/>
                <w:color w:val="000000"/>
                <w:kern w:val="2"/>
                <w:sz w:val="28"/>
                <w:szCs w:val="28"/>
                <w:lang w:val="uk-UA"/>
                <w14:ligatures w14:val="standardContextual"/>
              </w:rPr>
              <w:t xml:space="preserve"> мирного конгресу; проведення «Чорної ради» поблизу Ніжина, здійснення Чигиринських походів;</w:t>
            </w:r>
          </w:p>
          <w:p w14:paraId="4056CAA3" w14:textId="77777777" w:rsidR="00A4190A" w:rsidRPr="00A4190A" w:rsidRDefault="00A4190A" w:rsidP="001C2A24">
            <w:pPr>
              <w:pStyle w:val="a5"/>
              <w:numPr>
                <w:ilvl w:val="0"/>
                <w:numId w:val="54"/>
              </w:num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i/>
                <w:iCs/>
                <w:color w:val="000000"/>
                <w:kern w:val="2"/>
                <w:sz w:val="28"/>
                <w:szCs w:val="28"/>
                <w:lang w:val="uk-UA"/>
                <w14:ligatures w14:val="standardContextual"/>
              </w:rPr>
              <w:t xml:space="preserve">місця </w:t>
            </w:r>
            <w:r w:rsidRPr="00A4190A">
              <w:rPr>
                <w:rFonts w:ascii="Times New Roman" w:hAnsi="Times New Roman" w:cs="Times New Roman"/>
                <w:color w:val="000000"/>
                <w:kern w:val="2"/>
                <w:sz w:val="28"/>
                <w:szCs w:val="28"/>
                <w:lang w:val="uk-UA"/>
                <w14:ligatures w14:val="standardContextual"/>
              </w:rPr>
              <w:t>основних подій козацької  революції середини ХVІІ ст. і війни за суверенітет козацької держави.</w:t>
            </w:r>
          </w:p>
          <w:p w14:paraId="2879A849" w14:textId="77777777" w:rsidR="00A4190A" w:rsidRPr="00A4190A" w:rsidRDefault="00A4190A" w:rsidP="001C2A24">
            <w:pPr>
              <w:pStyle w:val="a5"/>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b/>
                <w:bCs/>
                <w:color w:val="000000"/>
                <w:kern w:val="2"/>
                <w:sz w:val="28"/>
                <w:szCs w:val="28"/>
                <w:lang w:val="uk-UA"/>
                <w14:ligatures w14:val="standardContextual"/>
              </w:rPr>
              <w:t>Розумію:</w:t>
            </w:r>
          </w:p>
          <w:p w14:paraId="603806D7" w14:textId="77777777" w:rsidR="00A4190A" w:rsidRPr="00A4190A" w:rsidRDefault="00A4190A" w:rsidP="001C2A24">
            <w:pPr>
              <w:pStyle w:val="a5"/>
              <w:numPr>
                <w:ilvl w:val="0"/>
                <w:numId w:val="54"/>
              </w:num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color w:val="FEDEA9"/>
                <w:kern w:val="2"/>
                <w:sz w:val="28"/>
                <w:szCs w:val="28"/>
                <w:lang w:val="uk-UA"/>
                <w14:ligatures w14:val="standardContextual"/>
              </w:rPr>
              <w:t xml:space="preserve"> </w:t>
            </w:r>
            <w:r w:rsidRPr="00A4190A">
              <w:rPr>
                <w:rFonts w:ascii="Times New Roman" w:hAnsi="Times New Roman" w:cs="Times New Roman"/>
                <w:i/>
                <w:iCs/>
                <w:color w:val="000000"/>
                <w:kern w:val="2"/>
                <w:sz w:val="28"/>
                <w:szCs w:val="28"/>
                <w:lang w:val="uk-UA"/>
                <w14:ligatures w14:val="standardContextual"/>
              </w:rPr>
              <w:t xml:space="preserve">поняття </w:t>
            </w:r>
            <w:r w:rsidRPr="00A4190A">
              <w:rPr>
                <w:rFonts w:ascii="Times New Roman" w:hAnsi="Times New Roman" w:cs="Times New Roman"/>
                <w:color w:val="000000"/>
                <w:kern w:val="2"/>
                <w:sz w:val="28"/>
                <w:szCs w:val="28"/>
                <w:lang w:val="uk-UA"/>
                <w14:ligatures w14:val="standardContextual"/>
              </w:rPr>
              <w:t xml:space="preserve">«Військо Запорозьке / Гетьманщина», «Військо Низове Запорозьке / Запорозька Січ», «козацька держава», «козацька революція», «наказний гетьман», «Руїна», «суверенітет»; </w:t>
            </w:r>
            <w:r w:rsidRPr="00A4190A">
              <w:rPr>
                <w:rFonts w:ascii="Times New Roman" w:hAnsi="Times New Roman" w:cs="Times New Roman"/>
                <w:i/>
                <w:iCs/>
                <w:color w:val="000000"/>
                <w:kern w:val="2"/>
                <w:sz w:val="28"/>
                <w:szCs w:val="28"/>
                <w:lang w:val="uk-UA"/>
                <w14:ligatures w14:val="standardContextual"/>
              </w:rPr>
              <w:t xml:space="preserve">різницю між поняттями </w:t>
            </w:r>
            <w:r w:rsidRPr="00A4190A">
              <w:rPr>
                <w:rFonts w:ascii="Times New Roman" w:hAnsi="Times New Roman" w:cs="Times New Roman"/>
                <w:color w:val="000000"/>
                <w:kern w:val="2"/>
                <w:sz w:val="28"/>
                <w:szCs w:val="28"/>
                <w:lang w:val="uk-UA"/>
                <w14:ligatures w14:val="standardContextual"/>
              </w:rPr>
              <w:t>«Військо Запорозьке / Гетьманщина» та «Військо Запорозьке Низове / Запорозька Січ»;</w:t>
            </w:r>
          </w:p>
          <w:p w14:paraId="5677BDDC" w14:textId="77777777" w:rsidR="00A4190A" w:rsidRPr="00A4190A" w:rsidRDefault="00A4190A" w:rsidP="001C2A24">
            <w:pPr>
              <w:pStyle w:val="a5"/>
              <w:numPr>
                <w:ilvl w:val="0"/>
                <w:numId w:val="54"/>
              </w:num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i/>
                <w:iCs/>
                <w:color w:val="000000"/>
                <w:kern w:val="2"/>
                <w:sz w:val="28"/>
                <w:szCs w:val="28"/>
                <w:lang w:val="uk-UA"/>
                <w14:ligatures w14:val="standardContextual"/>
              </w:rPr>
              <w:t xml:space="preserve">сутність </w:t>
            </w:r>
            <w:r w:rsidRPr="00A4190A">
              <w:rPr>
                <w:rFonts w:ascii="Times New Roman" w:hAnsi="Times New Roman" w:cs="Times New Roman"/>
                <w:color w:val="000000"/>
                <w:kern w:val="2"/>
                <w:sz w:val="28"/>
                <w:szCs w:val="28"/>
                <w:lang w:val="uk-UA"/>
                <w14:ligatures w14:val="standardContextual"/>
              </w:rPr>
              <w:t>козацької революції , що зумовила створення української козацької держави;</w:t>
            </w:r>
          </w:p>
          <w:p w14:paraId="500C7E8E" w14:textId="77777777" w:rsidR="00A4190A" w:rsidRPr="00A4190A" w:rsidRDefault="00A4190A" w:rsidP="001C2A24">
            <w:pPr>
              <w:pStyle w:val="a5"/>
              <w:numPr>
                <w:ilvl w:val="0"/>
                <w:numId w:val="54"/>
              </w:num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i/>
                <w:iCs/>
                <w:color w:val="000000"/>
                <w:kern w:val="2"/>
                <w:sz w:val="28"/>
                <w:szCs w:val="28"/>
                <w:lang w:val="uk-UA"/>
                <w14:ligatures w14:val="standardContextual"/>
              </w:rPr>
              <w:t xml:space="preserve">еволюцію </w:t>
            </w:r>
            <w:r w:rsidRPr="00A4190A">
              <w:rPr>
                <w:rFonts w:ascii="Times New Roman" w:hAnsi="Times New Roman" w:cs="Times New Roman"/>
                <w:color w:val="000000"/>
                <w:kern w:val="2"/>
                <w:sz w:val="28"/>
                <w:szCs w:val="28"/>
                <w:lang w:val="uk-UA"/>
                <w14:ligatures w14:val="standardContextual"/>
              </w:rPr>
              <w:t xml:space="preserve">повстання Богдана Хмельницького: від боротьби за станові права до війни за суверенну державу;  </w:t>
            </w:r>
          </w:p>
          <w:p w14:paraId="5087E992" w14:textId="77777777" w:rsidR="00A4190A" w:rsidRPr="00A4190A" w:rsidRDefault="00A4190A" w:rsidP="001C2A24">
            <w:pPr>
              <w:pStyle w:val="a5"/>
              <w:numPr>
                <w:ilvl w:val="0"/>
                <w:numId w:val="54"/>
              </w:num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i/>
                <w:iCs/>
                <w:color w:val="000000"/>
                <w:kern w:val="2"/>
                <w:sz w:val="28"/>
                <w:szCs w:val="28"/>
                <w:lang w:val="uk-UA"/>
                <w14:ligatures w14:val="standardContextual"/>
              </w:rPr>
              <w:t xml:space="preserve">Гадяцьку угоду як спадкоємність </w:t>
            </w:r>
            <w:r w:rsidRPr="00A4190A">
              <w:rPr>
                <w:rFonts w:ascii="Times New Roman" w:hAnsi="Times New Roman" w:cs="Times New Roman"/>
                <w:color w:val="000000"/>
                <w:kern w:val="2"/>
                <w:sz w:val="28"/>
                <w:szCs w:val="28"/>
                <w:lang w:val="uk-UA"/>
                <w14:ligatures w14:val="standardContextual"/>
              </w:rPr>
              <w:t>козацько-шляхетського проєкту Русі – «третього» складника Речі Посполитої;</w:t>
            </w:r>
          </w:p>
          <w:p w14:paraId="546D75D3" w14:textId="77777777" w:rsidR="00A4190A" w:rsidRPr="00A4190A" w:rsidRDefault="00A4190A" w:rsidP="001C2A24">
            <w:pPr>
              <w:pStyle w:val="a5"/>
              <w:numPr>
                <w:ilvl w:val="0"/>
                <w:numId w:val="54"/>
              </w:numPr>
              <w:spacing w:after="0" w:line="259" w:lineRule="auto"/>
              <w:rPr>
                <w:rFonts w:ascii="Times New Roman" w:hAnsi="Times New Roman" w:cs="Times New Roman"/>
                <w:kern w:val="2"/>
                <w:sz w:val="36"/>
                <w:szCs w:val="28"/>
                <w:lang w:val="uk-UA"/>
                <w14:ligatures w14:val="standardContextual"/>
              </w:rPr>
            </w:pPr>
            <w:r w:rsidRPr="00A4190A">
              <w:rPr>
                <w:rFonts w:ascii="Times New Roman" w:hAnsi="Times New Roman" w:cs="Times New Roman"/>
                <w:i/>
                <w:iCs/>
                <w:color w:val="000000"/>
                <w:kern w:val="2"/>
                <w:sz w:val="28"/>
                <w:szCs w:val="28"/>
                <w:lang w:val="uk-UA"/>
                <w14:ligatures w14:val="standardContextual"/>
              </w:rPr>
              <w:lastRenderedPageBreak/>
              <w:t xml:space="preserve">«Руїну» як боротьбу </w:t>
            </w:r>
            <w:r w:rsidRPr="00A4190A">
              <w:rPr>
                <w:rFonts w:ascii="Times New Roman" w:hAnsi="Times New Roman" w:cs="Times New Roman"/>
                <w:color w:val="000000"/>
                <w:kern w:val="2"/>
                <w:sz w:val="28"/>
                <w:szCs w:val="28"/>
                <w:lang w:val="uk-UA"/>
                <w14:ligatures w14:val="standardContextual"/>
              </w:rPr>
              <w:t xml:space="preserve">різних політично-соціальних </w:t>
            </w:r>
            <w:proofErr w:type="spellStart"/>
            <w:r w:rsidRPr="00A4190A">
              <w:rPr>
                <w:rFonts w:ascii="Times New Roman" w:hAnsi="Times New Roman" w:cs="Times New Roman"/>
                <w:color w:val="000000"/>
                <w:kern w:val="2"/>
                <w:sz w:val="28"/>
                <w:szCs w:val="28"/>
                <w:lang w:val="uk-UA"/>
                <w14:ligatures w14:val="standardContextual"/>
              </w:rPr>
              <w:t>проєктів</w:t>
            </w:r>
            <w:proofErr w:type="spellEnd"/>
            <w:r w:rsidRPr="00A4190A">
              <w:rPr>
                <w:rFonts w:ascii="Times New Roman" w:hAnsi="Times New Roman" w:cs="Times New Roman"/>
                <w:color w:val="000000"/>
                <w:kern w:val="2"/>
                <w:sz w:val="28"/>
                <w:szCs w:val="28"/>
                <w:lang w:val="uk-UA"/>
                <w14:ligatures w14:val="standardContextual"/>
              </w:rPr>
              <w:t xml:space="preserve"> розвитку козацької України.</w:t>
            </w:r>
          </w:p>
          <w:p w14:paraId="6B635057" w14:textId="78FB54A2" w:rsidR="00A4190A" w:rsidRPr="00D67F88" w:rsidRDefault="00A4190A" w:rsidP="001C2A24">
            <w:pPr>
              <w:pStyle w:val="a5"/>
              <w:spacing w:after="0" w:line="259" w:lineRule="auto"/>
              <w:rPr>
                <w:rFonts w:ascii="Times New Roman" w:eastAsia="Times New Roman" w:hAnsi="Times New Roman" w:cs="Times New Roman"/>
                <w:b/>
                <w:sz w:val="24"/>
                <w:szCs w:val="24"/>
                <w:lang w:val="uk-UA"/>
              </w:rPr>
            </w:pPr>
          </w:p>
        </w:tc>
      </w:tr>
      <w:tr w:rsidR="00A4190A" w:rsidRPr="00D67F88" w14:paraId="34EDE3BF" w14:textId="77777777" w:rsidTr="00A4190A">
        <w:trPr>
          <w:trHeight w:val="187"/>
        </w:trPr>
        <w:tc>
          <w:tcPr>
            <w:tcW w:w="567" w:type="dxa"/>
          </w:tcPr>
          <w:p w14:paraId="2331F542"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4E9ABB25" w14:textId="245955A7"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Воєнно-політичні події Національно-визвольної війни 1650–1653 рр. </w:t>
            </w:r>
          </w:p>
        </w:tc>
        <w:tc>
          <w:tcPr>
            <w:tcW w:w="1560" w:type="dxa"/>
          </w:tcPr>
          <w:p w14:paraId="210A4FF0" w14:textId="52223498"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22.11</w:t>
            </w:r>
          </w:p>
        </w:tc>
        <w:tc>
          <w:tcPr>
            <w:tcW w:w="10488" w:type="dxa"/>
            <w:vMerge/>
          </w:tcPr>
          <w:p w14:paraId="23A96755"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6A3E21C5" w14:textId="77777777" w:rsidTr="00A4190A">
        <w:trPr>
          <w:trHeight w:val="187"/>
        </w:trPr>
        <w:tc>
          <w:tcPr>
            <w:tcW w:w="567" w:type="dxa"/>
          </w:tcPr>
          <w:p w14:paraId="2546F53F"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E3B4A14" w14:textId="1237B90B"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Утворення Української козацької держави – Війська Запорозького  </w:t>
            </w:r>
          </w:p>
        </w:tc>
        <w:tc>
          <w:tcPr>
            <w:tcW w:w="1560" w:type="dxa"/>
          </w:tcPr>
          <w:p w14:paraId="3395B317" w14:textId="4FB496FC"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24.11</w:t>
            </w:r>
          </w:p>
        </w:tc>
        <w:tc>
          <w:tcPr>
            <w:tcW w:w="10488" w:type="dxa"/>
            <w:vMerge/>
          </w:tcPr>
          <w:p w14:paraId="11043A52"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4AE894D9" w14:textId="77777777" w:rsidTr="00A4190A">
        <w:trPr>
          <w:trHeight w:val="187"/>
        </w:trPr>
        <w:tc>
          <w:tcPr>
            <w:tcW w:w="567" w:type="dxa"/>
          </w:tcPr>
          <w:p w14:paraId="6CA2756E"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F7FE842" w14:textId="7EC29882"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Українсько-московський договір 1654 р. Воєнно-політичні події 1654–1657 рр. </w:t>
            </w:r>
          </w:p>
        </w:tc>
        <w:tc>
          <w:tcPr>
            <w:tcW w:w="1560" w:type="dxa"/>
          </w:tcPr>
          <w:p w14:paraId="58FE0A03" w14:textId="1F1F8C3B"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29.11</w:t>
            </w:r>
          </w:p>
        </w:tc>
        <w:tc>
          <w:tcPr>
            <w:tcW w:w="10488" w:type="dxa"/>
            <w:vMerge/>
          </w:tcPr>
          <w:p w14:paraId="24D2ED5B"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577FFA3E" w14:textId="77777777" w:rsidTr="00A4190A">
        <w:trPr>
          <w:trHeight w:val="187"/>
        </w:trPr>
        <w:tc>
          <w:tcPr>
            <w:tcW w:w="567" w:type="dxa"/>
          </w:tcPr>
          <w:p w14:paraId="57A32C09"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9DD41FE" w14:textId="6D653115"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Історичні джерела про Богдана Хмельницького як політика й людину. </w:t>
            </w:r>
            <w:r w:rsidRPr="00D67F88">
              <w:rPr>
                <w:rFonts w:ascii="Times New Roman" w:eastAsia="Times New Roman" w:hAnsi="Times New Roman" w:cs="Times New Roman"/>
                <w:b/>
                <w:sz w:val="24"/>
                <w:szCs w:val="24"/>
                <w:lang w:val="uk-UA"/>
              </w:rPr>
              <w:t xml:space="preserve">Практичне заняття </w:t>
            </w:r>
          </w:p>
        </w:tc>
        <w:tc>
          <w:tcPr>
            <w:tcW w:w="1560" w:type="dxa"/>
          </w:tcPr>
          <w:p w14:paraId="28397641" w14:textId="0B32C224"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01.12</w:t>
            </w:r>
          </w:p>
        </w:tc>
        <w:tc>
          <w:tcPr>
            <w:tcW w:w="10488" w:type="dxa"/>
            <w:vMerge/>
          </w:tcPr>
          <w:p w14:paraId="3F7A724E"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221619F6" w14:textId="77777777" w:rsidTr="00A4190A">
        <w:trPr>
          <w:trHeight w:val="187"/>
        </w:trPr>
        <w:tc>
          <w:tcPr>
            <w:tcW w:w="567" w:type="dxa"/>
          </w:tcPr>
          <w:p w14:paraId="63B0098B"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736AFE59" w14:textId="0A61B84E"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Герої Національно-визвольної війни. </w:t>
            </w:r>
            <w:r w:rsidRPr="00D67F88">
              <w:rPr>
                <w:rFonts w:ascii="Times New Roman" w:eastAsia="Times New Roman" w:hAnsi="Times New Roman" w:cs="Times New Roman"/>
                <w:b/>
                <w:sz w:val="24"/>
                <w:szCs w:val="24"/>
                <w:lang w:val="uk-UA"/>
              </w:rPr>
              <w:t xml:space="preserve">Практичне заняття </w:t>
            </w:r>
          </w:p>
        </w:tc>
        <w:tc>
          <w:tcPr>
            <w:tcW w:w="1560" w:type="dxa"/>
          </w:tcPr>
          <w:p w14:paraId="6AAC88E7" w14:textId="49F8711A"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06.12</w:t>
            </w:r>
          </w:p>
        </w:tc>
        <w:tc>
          <w:tcPr>
            <w:tcW w:w="10488" w:type="dxa"/>
            <w:vMerge/>
          </w:tcPr>
          <w:p w14:paraId="780CE766"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3CF111F2" w14:textId="77777777" w:rsidTr="00A4190A">
        <w:trPr>
          <w:trHeight w:val="187"/>
        </w:trPr>
        <w:tc>
          <w:tcPr>
            <w:tcW w:w="567" w:type="dxa"/>
          </w:tcPr>
          <w:p w14:paraId="44EEA70B"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128B1F13" w14:textId="61E82C3A"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«Національно-визвольна війна українського народу середини XVII ст.» </w:t>
            </w:r>
          </w:p>
        </w:tc>
        <w:tc>
          <w:tcPr>
            <w:tcW w:w="1560" w:type="dxa"/>
          </w:tcPr>
          <w:p w14:paraId="7E33D9B7" w14:textId="3636DAC0"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08.12</w:t>
            </w:r>
          </w:p>
        </w:tc>
        <w:tc>
          <w:tcPr>
            <w:tcW w:w="10488" w:type="dxa"/>
            <w:vMerge/>
          </w:tcPr>
          <w:p w14:paraId="26343C11"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612256C0" w14:textId="77777777" w:rsidTr="00A4190A">
        <w:trPr>
          <w:trHeight w:val="187"/>
        </w:trPr>
        <w:tc>
          <w:tcPr>
            <w:tcW w:w="567" w:type="dxa"/>
          </w:tcPr>
          <w:p w14:paraId="074A4C7B"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4864BCCF" w14:textId="5E18EA10"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«Козацька революція середини XVII ст. і війна за суверенітет Козацької держави другої половини ХVІІ ст.» </w:t>
            </w:r>
          </w:p>
        </w:tc>
        <w:tc>
          <w:tcPr>
            <w:tcW w:w="1560" w:type="dxa"/>
          </w:tcPr>
          <w:p w14:paraId="5BAC3EE5" w14:textId="3400AE0C"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13.12</w:t>
            </w:r>
          </w:p>
        </w:tc>
        <w:tc>
          <w:tcPr>
            <w:tcW w:w="10488" w:type="dxa"/>
            <w:vMerge/>
          </w:tcPr>
          <w:p w14:paraId="79F5AE08"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3C632E3D" w14:textId="77777777" w:rsidTr="00A4190A">
        <w:trPr>
          <w:trHeight w:val="187"/>
        </w:trPr>
        <w:tc>
          <w:tcPr>
            <w:tcW w:w="567" w:type="dxa"/>
          </w:tcPr>
          <w:p w14:paraId="7D66E8AD"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6FF92862" w14:textId="22F58723"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Повторення «Українські землі у складі Речі Посполитої (XVI – перша половина XVII ст.)» </w:t>
            </w:r>
          </w:p>
        </w:tc>
        <w:tc>
          <w:tcPr>
            <w:tcW w:w="1560" w:type="dxa"/>
          </w:tcPr>
          <w:p w14:paraId="448F3B67" w14:textId="3E441B74"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15.12</w:t>
            </w:r>
          </w:p>
        </w:tc>
        <w:tc>
          <w:tcPr>
            <w:tcW w:w="10488" w:type="dxa"/>
            <w:vMerge/>
          </w:tcPr>
          <w:p w14:paraId="45E6A560"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1EED7FC5" w14:textId="77777777" w:rsidTr="00A4190A">
        <w:trPr>
          <w:trHeight w:val="187"/>
        </w:trPr>
        <w:tc>
          <w:tcPr>
            <w:tcW w:w="567" w:type="dxa"/>
          </w:tcPr>
          <w:p w14:paraId="43F1B63F"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AE971CB" w14:textId="7CD85654" w:rsidR="00A4190A" w:rsidRPr="00D67F88" w:rsidRDefault="00A4190A">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Повторення «Становлення козацтва (ХVІ – перша половина ХVІІ ст.)» </w:t>
            </w:r>
          </w:p>
        </w:tc>
        <w:tc>
          <w:tcPr>
            <w:tcW w:w="1560" w:type="dxa"/>
          </w:tcPr>
          <w:p w14:paraId="58BF4998" w14:textId="215A8B69"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20.12</w:t>
            </w:r>
          </w:p>
        </w:tc>
        <w:tc>
          <w:tcPr>
            <w:tcW w:w="10488" w:type="dxa"/>
            <w:vMerge/>
          </w:tcPr>
          <w:p w14:paraId="3D7725AF"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A4190A" w:rsidRPr="00D67F88" w14:paraId="4DC52EF0" w14:textId="77777777" w:rsidTr="002733E5">
        <w:trPr>
          <w:trHeight w:val="187"/>
        </w:trPr>
        <w:tc>
          <w:tcPr>
            <w:tcW w:w="567" w:type="dxa"/>
          </w:tcPr>
          <w:p w14:paraId="184B7033" w14:textId="77777777" w:rsidR="00A4190A" w:rsidRPr="00D67F88" w:rsidRDefault="00A4190A">
            <w:pPr>
              <w:numPr>
                <w:ilvl w:val="0"/>
                <w:numId w:val="4"/>
              </w:numPr>
              <w:spacing w:after="0" w:line="240" w:lineRule="auto"/>
              <w:jc w:val="center"/>
              <w:rPr>
                <w:rFonts w:ascii="Times New Roman" w:eastAsia="Times New Roman" w:hAnsi="Times New Roman" w:cs="Times New Roman"/>
                <w:b/>
                <w:sz w:val="24"/>
                <w:szCs w:val="24"/>
                <w:lang w:val="uk-UA"/>
              </w:rPr>
            </w:pPr>
          </w:p>
        </w:tc>
        <w:tc>
          <w:tcPr>
            <w:tcW w:w="3403" w:type="dxa"/>
          </w:tcPr>
          <w:p w14:paraId="211C20E2" w14:textId="1274D1A6" w:rsidR="00A4190A" w:rsidRPr="00D67F88" w:rsidRDefault="00A4190A">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вивченого у І семестрі </w:t>
            </w:r>
          </w:p>
        </w:tc>
        <w:tc>
          <w:tcPr>
            <w:tcW w:w="1560" w:type="dxa"/>
          </w:tcPr>
          <w:p w14:paraId="4F263519" w14:textId="61B6FCAC" w:rsidR="00A4190A" w:rsidRPr="00D67F88" w:rsidRDefault="00A4190A">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22.12</w:t>
            </w:r>
          </w:p>
        </w:tc>
        <w:tc>
          <w:tcPr>
            <w:tcW w:w="10488" w:type="dxa"/>
            <w:vMerge/>
          </w:tcPr>
          <w:p w14:paraId="07CFE65D" w14:textId="77777777" w:rsidR="00A4190A" w:rsidRPr="00D67F88" w:rsidRDefault="00A4190A">
            <w:pPr>
              <w:spacing w:after="0" w:line="240" w:lineRule="auto"/>
              <w:jc w:val="center"/>
              <w:rPr>
                <w:rFonts w:ascii="Times New Roman" w:eastAsia="Times New Roman" w:hAnsi="Times New Roman" w:cs="Times New Roman"/>
                <w:b/>
                <w:sz w:val="24"/>
                <w:szCs w:val="24"/>
                <w:lang w:val="uk-UA"/>
              </w:rPr>
            </w:pPr>
          </w:p>
        </w:tc>
      </w:tr>
      <w:tr w:rsidR="00206F23" w:rsidRPr="00D67F88" w14:paraId="417ED3A0" w14:textId="77777777" w:rsidTr="00A4190A">
        <w:trPr>
          <w:trHeight w:val="292"/>
        </w:trPr>
        <w:tc>
          <w:tcPr>
            <w:tcW w:w="16018" w:type="dxa"/>
            <w:gridSpan w:val="4"/>
          </w:tcPr>
          <w:p w14:paraId="20A68D06"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ІІ СЕМЕСТР</w:t>
            </w:r>
          </w:p>
          <w:p w14:paraId="307CDEDF" w14:textId="2598133A" w:rsidR="00206F23" w:rsidRPr="00D67F88" w:rsidRDefault="00A16D9F">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Козацька революція середини XVII ст. і війна за суверенітет Козацької держави другої половини ХVІІ ст. (продовження)</w:t>
            </w:r>
          </w:p>
        </w:tc>
      </w:tr>
      <w:tr w:rsidR="007C4F71" w:rsidRPr="00D67F88" w14:paraId="02AA73D5" w14:textId="77777777" w:rsidTr="00A4190A">
        <w:trPr>
          <w:trHeight w:val="292"/>
        </w:trPr>
        <w:tc>
          <w:tcPr>
            <w:tcW w:w="567" w:type="dxa"/>
          </w:tcPr>
          <w:p w14:paraId="398966F5" w14:textId="77777777" w:rsidR="007C4F71" w:rsidRPr="00D67F88" w:rsidRDefault="007C4F71">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Pr>
          <w:p w14:paraId="673FA9EE" w14:textId="404E09EE" w:rsidR="007C4F71" w:rsidRPr="00D67F88" w:rsidRDefault="007C4F71">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Гетьманщина в роки правління Івана Виговського  </w:t>
            </w:r>
          </w:p>
        </w:tc>
        <w:tc>
          <w:tcPr>
            <w:tcW w:w="1560" w:type="dxa"/>
          </w:tcPr>
          <w:p w14:paraId="10670301" w14:textId="27F69788" w:rsidR="007C4F71" w:rsidRPr="00D67F88" w:rsidRDefault="007C4F71">
            <w:pPr>
              <w:spacing w:after="0" w:line="240" w:lineRule="auto"/>
              <w:jc w:val="center"/>
              <w:rPr>
                <w:rFonts w:ascii="Times New Roman" w:eastAsia="Times New Roman" w:hAnsi="Times New Roman" w:cs="Times New Roman"/>
                <w:b/>
                <w:sz w:val="24"/>
                <w:szCs w:val="24"/>
                <w:lang w:val="uk-UA"/>
              </w:rPr>
            </w:pPr>
          </w:p>
        </w:tc>
        <w:tc>
          <w:tcPr>
            <w:tcW w:w="10488" w:type="dxa"/>
            <w:vMerge w:val="restart"/>
          </w:tcPr>
          <w:p w14:paraId="5DE78AED" w14:textId="77777777" w:rsidR="001C2A24" w:rsidRPr="00D67F88" w:rsidRDefault="001C2A24" w:rsidP="001C2A24">
            <w:pPr>
              <w:pStyle w:val="a5"/>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b/>
                <w:bCs/>
                <w:color w:val="000000"/>
                <w:kern w:val="2"/>
                <w:lang w:val="uk-UA"/>
                <w14:ligatures w14:val="standardContextual"/>
              </w:rPr>
              <w:t>Умію:</w:t>
            </w:r>
          </w:p>
          <w:p w14:paraId="16C99DE9"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color w:val="FEDEA9"/>
                <w:kern w:val="2"/>
                <w:lang w:val="uk-UA"/>
                <w14:ligatures w14:val="standardContextual"/>
              </w:rPr>
              <w:t xml:space="preserve"> </w:t>
            </w:r>
            <w:r w:rsidRPr="00D67F88">
              <w:rPr>
                <w:rFonts w:ascii="Times New Roman" w:hAnsi="Times New Roman" w:cs="Times New Roman"/>
                <w:i/>
                <w:iCs/>
                <w:color w:val="000000"/>
                <w:kern w:val="2"/>
                <w:lang w:val="uk-UA"/>
                <w14:ligatures w14:val="standardContextual"/>
              </w:rPr>
              <w:t xml:space="preserve">розмістити в хронологічній послідовності битви і походи </w:t>
            </w:r>
            <w:r w:rsidRPr="00D67F88">
              <w:rPr>
                <w:rFonts w:ascii="Times New Roman" w:hAnsi="Times New Roman" w:cs="Times New Roman"/>
                <w:color w:val="000000"/>
                <w:kern w:val="2"/>
                <w:lang w:val="uk-UA"/>
                <w14:ligatures w14:val="standardContextual"/>
              </w:rPr>
              <w:t>козацької революції, війн під проводом Богдана Хмельницького та його наступників, рішення про політичні союзи та угоди Війська Запорозького з іншими державами;</w:t>
            </w:r>
          </w:p>
          <w:p w14:paraId="4FBBB821"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color w:val="000000"/>
                <w:kern w:val="2"/>
                <w:lang w:val="uk-UA"/>
                <w14:ligatures w14:val="standardContextual"/>
              </w:rPr>
              <w:t>відомості про змагання українців за зміцнення інститутів держави і збереження державного суверенітету в період «Руїни»;</w:t>
            </w:r>
          </w:p>
          <w:p w14:paraId="6F93A493"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i/>
                <w:iCs/>
                <w:color w:val="000000"/>
                <w:kern w:val="2"/>
                <w:lang w:val="uk-UA"/>
                <w14:ligatures w14:val="standardContextual"/>
              </w:rPr>
              <w:t xml:space="preserve">показати на карті кордони </w:t>
            </w:r>
            <w:r w:rsidRPr="00D67F88">
              <w:rPr>
                <w:rFonts w:ascii="Times New Roman" w:hAnsi="Times New Roman" w:cs="Times New Roman"/>
                <w:color w:val="000000"/>
                <w:kern w:val="2"/>
                <w:lang w:val="uk-UA"/>
                <w14:ligatures w14:val="standardContextual"/>
              </w:rPr>
              <w:t xml:space="preserve">української козацької держави, основні напрямки походів і місця битв; </w:t>
            </w:r>
            <w:r w:rsidRPr="00D67F88">
              <w:rPr>
                <w:rFonts w:ascii="Times New Roman" w:hAnsi="Times New Roman" w:cs="Times New Roman"/>
                <w:i/>
                <w:iCs/>
                <w:color w:val="000000"/>
                <w:kern w:val="2"/>
                <w:lang w:val="uk-UA"/>
                <w14:ligatures w14:val="standardContextual"/>
              </w:rPr>
              <w:t xml:space="preserve">простежити на основі карти хід боротьби </w:t>
            </w:r>
            <w:r w:rsidRPr="00D67F88">
              <w:rPr>
                <w:rFonts w:ascii="Times New Roman" w:hAnsi="Times New Roman" w:cs="Times New Roman"/>
                <w:color w:val="000000"/>
                <w:kern w:val="2"/>
                <w:lang w:val="uk-UA"/>
                <w14:ligatures w14:val="standardContextual"/>
              </w:rPr>
              <w:t>за утвердження державного суверенітету</w:t>
            </w:r>
            <w:r w:rsidRPr="00D67F88">
              <w:rPr>
                <w:rFonts w:ascii="Times New Roman" w:hAnsi="Times New Roman" w:cs="Times New Roman"/>
                <w:color w:val="000000"/>
                <w:kern w:val="2"/>
                <w:lang w:val="uk-UA"/>
                <w14:ligatures w14:val="standardContextual"/>
              </w:rPr>
              <w:br/>
              <w:t>на теренах сучасної України;</w:t>
            </w:r>
          </w:p>
          <w:p w14:paraId="0E1D8C66"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i/>
                <w:iCs/>
                <w:color w:val="000000"/>
                <w:kern w:val="2"/>
                <w:lang w:val="uk-UA"/>
                <w14:ligatures w14:val="standardContextual"/>
              </w:rPr>
              <w:t xml:space="preserve">розповісти про перебіг </w:t>
            </w:r>
            <w:r w:rsidRPr="00D67F88">
              <w:rPr>
                <w:rFonts w:ascii="Times New Roman" w:hAnsi="Times New Roman" w:cs="Times New Roman"/>
                <w:color w:val="000000"/>
                <w:kern w:val="2"/>
                <w:lang w:val="uk-UA"/>
                <w14:ligatures w14:val="standardContextual"/>
              </w:rPr>
              <w:t>козацької революції середини ХVІІ ст. і війни за суверенітет козацької держави;</w:t>
            </w:r>
          </w:p>
          <w:p w14:paraId="1E9FD53C"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i/>
                <w:iCs/>
                <w:color w:val="000000"/>
                <w:kern w:val="2"/>
                <w:lang w:val="uk-UA"/>
                <w14:ligatures w14:val="standardContextual"/>
              </w:rPr>
              <w:t xml:space="preserve">зіставити </w:t>
            </w:r>
            <w:r w:rsidRPr="00D67F88">
              <w:rPr>
                <w:rFonts w:ascii="Times New Roman" w:hAnsi="Times New Roman" w:cs="Times New Roman"/>
                <w:color w:val="000000"/>
                <w:kern w:val="2"/>
                <w:lang w:val="uk-UA"/>
                <w14:ligatures w14:val="standardContextual"/>
              </w:rPr>
              <w:t xml:space="preserve">і </w:t>
            </w:r>
            <w:r w:rsidRPr="00D67F88">
              <w:rPr>
                <w:rFonts w:ascii="Times New Roman" w:hAnsi="Times New Roman" w:cs="Times New Roman"/>
                <w:i/>
                <w:iCs/>
                <w:color w:val="000000"/>
                <w:kern w:val="2"/>
                <w:lang w:val="uk-UA"/>
                <w14:ligatures w14:val="standardContextual"/>
              </w:rPr>
              <w:t xml:space="preserve">порівняти умови </w:t>
            </w:r>
            <w:r w:rsidRPr="00D67F88">
              <w:rPr>
                <w:rFonts w:ascii="Times New Roman" w:hAnsi="Times New Roman" w:cs="Times New Roman"/>
                <w:color w:val="000000"/>
                <w:kern w:val="2"/>
                <w:lang w:val="uk-UA"/>
                <w14:ligatures w14:val="standardContextual"/>
              </w:rPr>
              <w:t>Зборівського і Білоцерківського договорів, «Березневих статей»;</w:t>
            </w:r>
          </w:p>
          <w:p w14:paraId="74C430C4"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color w:val="FEDEA9"/>
                <w:kern w:val="2"/>
                <w:lang w:val="uk-UA"/>
                <w14:ligatures w14:val="standardContextual"/>
              </w:rPr>
              <w:t xml:space="preserve"> </w:t>
            </w:r>
            <w:r w:rsidRPr="00D67F88">
              <w:rPr>
                <w:rFonts w:ascii="Times New Roman" w:hAnsi="Times New Roman" w:cs="Times New Roman"/>
                <w:i/>
                <w:iCs/>
                <w:color w:val="000000"/>
                <w:kern w:val="2"/>
                <w:lang w:val="uk-UA"/>
                <w14:ligatures w14:val="standardContextual"/>
              </w:rPr>
              <w:t xml:space="preserve">визначити передумови, причини та наслідки </w:t>
            </w:r>
            <w:r w:rsidRPr="00D67F88">
              <w:rPr>
                <w:rFonts w:ascii="Times New Roman" w:hAnsi="Times New Roman" w:cs="Times New Roman"/>
                <w:color w:val="000000"/>
                <w:kern w:val="2"/>
                <w:lang w:val="uk-UA"/>
                <w14:ligatures w14:val="standardContextual"/>
              </w:rPr>
              <w:t>козацької революції середини</w:t>
            </w:r>
            <w:r w:rsidRPr="00D67F88">
              <w:rPr>
                <w:rFonts w:ascii="Times New Roman" w:hAnsi="Times New Roman" w:cs="Times New Roman"/>
                <w:color w:val="000000"/>
                <w:kern w:val="2"/>
                <w:lang w:val="uk-UA"/>
                <w14:ligatures w14:val="standardContextual"/>
              </w:rPr>
              <w:br/>
              <w:t>ХVІІ ст. і війни за суверенітет козацької держави;</w:t>
            </w:r>
          </w:p>
          <w:p w14:paraId="258FC478"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i/>
                <w:iCs/>
                <w:color w:val="000000"/>
                <w:kern w:val="2"/>
                <w:lang w:val="uk-UA"/>
                <w14:ligatures w14:val="standardContextual"/>
              </w:rPr>
              <w:t xml:space="preserve">проаналізувати відносини </w:t>
            </w:r>
            <w:r w:rsidRPr="00D67F88">
              <w:rPr>
                <w:rFonts w:ascii="Times New Roman" w:hAnsi="Times New Roman" w:cs="Times New Roman"/>
                <w:color w:val="000000"/>
                <w:kern w:val="2"/>
                <w:lang w:val="uk-UA"/>
                <w14:ligatures w14:val="standardContextual"/>
              </w:rPr>
              <w:t xml:space="preserve">Війська Запорозького з державами-сусідами, </w:t>
            </w:r>
            <w:r w:rsidRPr="00D67F88">
              <w:rPr>
                <w:rFonts w:ascii="Times New Roman" w:hAnsi="Times New Roman" w:cs="Times New Roman"/>
                <w:i/>
                <w:iCs/>
                <w:color w:val="000000"/>
                <w:kern w:val="2"/>
                <w:lang w:val="uk-UA"/>
                <w14:ligatures w14:val="standardContextual"/>
              </w:rPr>
              <w:t xml:space="preserve">роль </w:t>
            </w:r>
            <w:r w:rsidRPr="00D67F88">
              <w:rPr>
                <w:rFonts w:ascii="Times New Roman" w:hAnsi="Times New Roman" w:cs="Times New Roman"/>
                <w:color w:val="000000"/>
                <w:kern w:val="2"/>
                <w:lang w:val="uk-UA"/>
                <w14:ligatures w14:val="standardContextual"/>
              </w:rPr>
              <w:t>козацької дипломатії в боротьбі за державність;</w:t>
            </w:r>
          </w:p>
          <w:p w14:paraId="1770ED6A" w14:textId="77777777" w:rsidR="001C2A24" w:rsidRPr="00D67F88" w:rsidRDefault="001C2A24" w:rsidP="001C2A24">
            <w:pPr>
              <w:pStyle w:val="a5"/>
              <w:numPr>
                <w:ilvl w:val="0"/>
                <w:numId w:val="54"/>
              </w:numPr>
              <w:spacing w:after="0" w:line="259" w:lineRule="auto"/>
              <w:rPr>
                <w:rFonts w:ascii="Times New Roman" w:hAnsi="Times New Roman" w:cs="Times New Roman"/>
                <w:kern w:val="2"/>
                <w:sz w:val="28"/>
                <w:lang w:val="uk-UA"/>
                <w14:ligatures w14:val="standardContextual"/>
              </w:rPr>
            </w:pPr>
            <w:r w:rsidRPr="00D67F88">
              <w:rPr>
                <w:rFonts w:ascii="Times New Roman" w:hAnsi="Times New Roman" w:cs="Times New Roman"/>
                <w:i/>
                <w:iCs/>
                <w:color w:val="000000"/>
                <w:kern w:val="2"/>
                <w:lang w:val="uk-UA"/>
                <w14:ligatures w14:val="standardContextual"/>
              </w:rPr>
              <w:t xml:space="preserve">обґрунтувати свої судження </w:t>
            </w:r>
            <w:r w:rsidRPr="00D67F88">
              <w:rPr>
                <w:rFonts w:ascii="Times New Roman" w:hAnsi="Times New Roman" w:cs="Times New Roman"/>
                <w:color w:val="000000"/>
                <w:kern w:val="2"/>
                <w:lang w:val="uk-UA"/>
                <w14:ligatures w14:val="standardContextual"/>
              </w:rPr>
              <w:t>про військово-політичну діяльність таких історичних діячів, як Богдан Хмельницький, Дем’ян Многогрішний , Іван Богун, Іван Брюховецький , Іван Виговський, Іван Самойлович, Іван Сірко, Павло Тетеря, Петро Дорошенко, Юрій Немирич, Юрій Хмельницький .</w:t>
            </w:r>
          </w:p>
          <w:p w14:paraId="5AEAF449" w14:textId="07E50B9E" w:rsidR="007C4F71" w:rsidRPr="00D67F88" w:rsidRDefault="007C4F71" w:rsidP="001C2A24">
            <w:pPr>
              <w:pStyle w:val="a5"/>
              <w:spacing w:after="0" w:line="240" w:lineRule="auto"/>
              <w:rPr>
                <w:rFonts w:ascii="Times New Roman" w:eastAsia="Times New Roman" w:hAnsi="Times New Roman" w:cs="Times New Roman"/>
                <w:b/>
                <w:sz w:val="24"/>
                <w:szCs w:val="24"/>
                <w:lang w:val="uk-UA"/>
              </w:rPr>
            </w:pPr>
          </w:p>
        </w:tc>
      </w:tr>
      <w:tr w:rsidR="007C4F71" w:rsidRPr="00D67F88" w14:paraId="4051C0C8" w14:textId="77777777" w:rsidTr="00A4190A">
        <w:trPr>
          <w:trHeight w:val="292"/>
        </w:trPr>
        <w:tc>
          <w:tcPr>
            <w:tcW w:w="567" w:type="dxa"/>
          </w:tcPr>
          <w:p w14:paraId="602A67A7" w14:textId="77777777" w:rsidR="007C4F71" w:rsidRPr="00D67F88" w:rsidRDefault="007C4F71">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Pr>
          <w:p w14:paraId="55D75121" w14:textId="269B8DF8" w:rsidR="007C4F71" w:rsidRPr="00D67F88" w:rsidRDefault="007C4F71">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Гетьманщина в роки правління Юрія Хмельницького </w:t>
            </w:r>
          </w:p>
        </w:tc>
        <w:tc>
          <w:tcPr>
            <w:tcW w:w="1560" w:type="dxa"/>
          </w:tcPr>
          <w:p w14:paraId="40503934" w14:textId="3A1FFBDF" w:rsidR="007C4F71" w:rsidRPr="00D67F88" w:rsidRDefault="007C4F71">
            <w:pPr>
              <w:spacing w:after="0" w:line="240" w:lineRule="auto"/>
              <w:jc w:val="center"/>
              <w:rPr>
                <w:rFonts w:ascii="Times New Roman" w:eastAsia="Times New Roman" w:hAnsi="Times New Roman" w:cs="Times New Roman"/>
                <w:b/>
                <w:sz w:val="24"/>
                <w:szCs w:val="24"/>
                <w:lang w:val="uk-UA"/>
              </w:rPr>
            </w:pPr>
          </w:p>
        </w:tc>
        <w:tc>
          <w:tcPr>
            <w:tcW w:w="10488" w:type="dxa"/>
            <w:vMerge/>
          </w:tcPr>
          <w:p w14:paraId="60AF4E0A" w14:textId="77777777" w:rsidR="007C4F71" w:rsidRPr="00D67F88" w:rsidRDefault="007C4F71">
            <w:pPr>
              <w:spacing w:after="0" w:line="240" w:lineRule="auto"/>
              <w:jc w:val="center"/>
              <w:rPr>
                <w:rFonts w:ascii="Times New Roman" w:eastAsia="Times New Roman" w:hAnsi="Times New Roman" w:cs="Times New Roman"/>
                <w:b/>
                <w:sz w:val="24"/>
                <w:szCs w:val="24"/>
                <w:lang w:val="uk-UA"/>
              </w:rPr>
            </w:pPr>
          </w:p>
        </w:tc>
      </w:tr>
      <w:tr w:rsidR="007C4F71" w:rsidRPr="00D67F88" w14:paraId="663C48C8" w14:textId="77777777" w:rsidTr="00A4190A">
        <w:trPr>
          <w:trHeight w:val="292"/>
        </w:trPr>
        <w:tc>
          <w:tcPr>
            <w:tcW w:w="567" w:type="dxa"/>
          </w:tcPr>
          <w:p w14:paraId="1B5D88C2" w14:textId="77777777" w:rsidR="007C4F71" w:rsidRPr="00D67F88" w:rsidRDefault="007C4F71">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Pr>
          <w:p w14:paraId="6E54349E" w14:textId="77777777" w:rsidR="007C4F71" w:rsidRPr="00D67F88" w:rsidRDefault="007C4F71">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Правління Павла </w:t>
            </w:r>
            <w:proofErr w:type="spellStart"/>
            <w:r w:rsidRPr="00D67F88">
              <w:rPr>
                <w:rFonts w:ascii="Times New Roman" w:eastAsia="Times New Roman" w:hAnsi="Times New Roman" w:cs="Times New Roman"/>
                <w:sz w:val="24"/>
                <w:szCs w:val="24"/>
                <w:lang w:val="uk-UA"/>
              </w:rPr>
              <w:t>Тетері</w:t>
            </w:r>
            <w:proofErr w:type="spellEnd"/>
            <w:r w:rsidRPr="00D67F88">
              <w:rPr>
                <w:rFonts w:ascii="Times New Roman" w:eastAsia="Times New Roman" w:hAnsi="Times New Roman" w:cs="Times New Roman"/>
                <w:sz w:val="24"/>
                <w:szCs w:val="24"/>
                <w:lang w:val="uk-UA"/>
              </w:rPr>
              <w:t xml:space="preserve"> та Івана Брюховецького. Андрусівське</w:t>
            </w:r>
          </w:p>
          <w:p w14:paraId="2F738FCE" w14:textId="0CDFBC7E" w:rsidR="007C4F71" w:rsidRPr="00D67F88" w:rsidRDefault="007C4F71">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перемир’я </w:t>
            </w:r>
          </w:p>
        </w:tc>
        <w:tc>
          <w:tcPr>
            <w:tcW w:w="1560" w:type="dxa"/>
          </w:tcPr>
          <w:p w14:paraId="7F6095CB" w14:textId="780E6E14" w:rsidR="007C4F71" w:rsidRPr="00D67F88" w:rsidRDefault="007C4F71">
            <w:pPr>
              <w:spacing w:after="0" w:line="240" w:lineRule="auto"/>
              <w:jc w:val="center"/>
              <w:rPr>
                <w:rFonts w:ascii="Times New Roman" w:eastAsia="Times New Roman" w:hAnsi="Times New Roman" w:cs="Times New Roman"/>
                <w:b/>
                <w:sz w:val="24"/>
                <w:szCs w:val="24"/>
                <w:lang w:val="uk-UA"/>
              </w:rPr>
            </w:pPr>
          </w:p>
        </w:tc>
        <w:tc>
          <w:tcPr>
            <w:tcW w:w="10488" w:type="dxa"/>
            <w:vMerge/>
          </w:tcPr>
          <w:p w14:paraId="375F8349" w14:textId="77777777" w:rsidR="007C4F71" w:rsidRPr="00D67F88" w:rsidRDefault="007C4F71">
            <w:pPr>
              <w:spacing w:after="0" w:line="240" w:lineRule="auto"/>
              <w:jc w:val="center"/>
              <w:rPr>
                <w:rFonts w:ascii="Times New Roman" w:eastAsia="Times New Roman" w:hAnsi="Times New Roman" w:cs="Times New Roman"/>
                <w:b/>
                <w:sz w:val="24"/>
                <w:szCs w:val="24"/>
                <w:lang w:val="uk-UA"/>
              </w:rPr>
            </w:pPr>
          </w:p>
        </w:tc>
      </w:tr>
      <w:tr w:rsidR="007C4F71" w:rsidRPr="00D67F88" w14:paraId="69091791" w14:textId="77777777" w:rsidTr="00A4190A">
        <w:trPr>
          <w:trHeight w:val="292"/>
        </w:trPr>
        <w:tc>
          <w:tcPr>
            <w:tcW w:w="567" w:type="dxa"/>
          </w:tcPr>
          <w:p w14:paraId="31C10284" w14:textId="77777777" w:rsidR="007C4F71" w:rsidRPr="00D67F88" w:rsidRDefault="007C4F71">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Pr>
          <w:p w14:paraId="56783FE3" w14:textId="38A23391" w:rsidR="007C4F71" w:rsidRPr="00D67F88" w:rsidRDefault="007C4F71" w:rsidP="0023141D">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Лівобережна та Правобережна Гетьманщини у другій половині 60-х–70-х роках XVII ст. </w:t>
            </w:r>
          </w:p>
        </w:tc>
        <w:tc>
          <w:tcPr>
            <w:tcW w:w="1560" w:type="dxa"/>
          </w:tcPr>
          <w:p w14:paraId="5E37DDC6" w14:textId="5CA1EDD3" w:rsidR="007C4F71" w:rsidRPr="00D67F88" w:rsidRDefault="007C4F71">
            <w:pPr>
              <w:spacing w:after="0" w:line="240" w:lineRule="auto"/>
              <w:jc w:val="center"/>
              <w:rPr>
                <w:rFonts w:ascii="Times New Roman" w:eastAsia="Times New Roman" w:hAnsi="Times New Roman" w:cs="Times New Roman"/>
                <w:b/>
                <w:sz w:val="24"/>
                <w:szCs w:val="24"/>
                <w:lang w:val="uk-UA"/>
              </w:rPr>
            </w:pPr>
          </w:p>
        </w:tc>
        <w:tc>
          <w:tcPr>
            <w:tcW w:w="10488" w:type="dxa"/>
            <w:vMerge/>
          </w:tcPr>
          <w:p w14:paraId="2043EDDE" w14:textId="77777777" w:rsidR="007C4F71" w:rsidRPr="00D67F88" w:rsidRDefault="007C4F71">
            <w:pPr>
              <w:spacing w:after="0" w:line="240" w:lineRule="auto"/>
              <w:jc w:val="center"/>
              <w:rPr>
                <w:rFonts w:ascii="Times New Roman" w:eastAsia="Times New Roman" w:hAnsi="Times New Roman" w:cs="Times New Roman"/>
                <w:b/>
                <w:sz w:val="24"/>
                <w:szCs w:val="24"/>
                <w:lang w:val="uk-UA"/>
              </w:rPr>
            </w:pPr>
          </w:p>
        </w:tc>
      </w:tr>
      <w:tr w:rsidR="007C4F71" w:rsidRPr="00D67F88" w14:paraId="59748953" w14:textId="77777777" w:rsidTr="00A4190A">
        <w:trPr>
          <w:trHeight w:val="292"/>
        </w:trPr>
        <w:tc>
          <w:tcPr>
            <w:tcW w:w="567" w:type="dxa"/>
          </w:tcPr>
          <w:p w14:paraId="1CD9FF2D" w14:textId="77777777" w:rsidR="007C4F71" w:rsidRPr="00D67F88" w:rsidRDefault="007C4F71">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Pr>
          <w:p w14:paraId="721F3198" w14:textId="7E4ED6C1" w:rsidR="007C4F71" w:rsidRPr="00D67F88" w:rsidRDefault="007C4F71">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Правобережна Україна у другій половині 70-х – 90-х роках XVII ст. </w:t>
            </w:r>
          </w:p>
        </w:tc>
        <w:tc>
          <w:tcPr>
            <w:tcW w:w="1560" w:type="dxa"/>
          </w:tcPr>
          <w:p w14:paraId="31BE82AA" w14:textId="4B2D9B88" w:rsidR="007C4F71" w:rsidRPr="00D67F88" w:rsidRDefault="007C4F71">
            <w:pPr>
              <w:spacing w:after="0" w:line="240" w:lineRule="auto"/>
              <w:jc w:val="center"/>
              <w:rPr>
                <w:rFonts w:ascii="Times New Roman" w:eastAsia="Times New Roman" w:hAnsi="Times New Roman" w:cs="Times New Roman"/>
                <w:b/>
                <w:sz w:val="24"/>
                <w:szCs w:val="24"/>
                <w:lang w:val="uk-UA"/>
              </w:rPr>
            </w:pPr>
          </w:p>
        </w:tc>
        <w:tc>
          <w:tcPr>
            <w:tcW w:w="10488" w:type="dxa"/>
            <w:vMerge/>
          </w:tcPr>
          <w:p w14:paraId="74A783B4" w14:textId="77777777" w:rsidR="007C4F71" w:rsidRPr="00D67F88" w:rsidRDefault="007C4F71">
            <w:pPr>
              <w:spacing w:after="0" w:line="240" w:lineRule="auto"/>
              <w:jc w:val="center"/>
              <w:rPr>
                <w:rFonts w:ascii="Times New Roman" w:eastAsia="Times New Roman" w:hAnsi="Times New Roman" w:cs="Times New Roman"/>
                <w:b/>
                <w:sz w:val="24"/>
                <w:szCs w:val="24"/>
                <w:lang w:val="uk-UA"/>
              </w:rPr>
            </w:pPr>
          </w:p>
        </w:tc>
      </w:tr>
      <w:tr w:rsidR="007C4F71" w:rsidRPr="00D67F88" w14:paraId="5A086ABB" w14:textId="77777777" w:rsidTr="00A4190A">
        <w:trPr>
          <w:trHeight w:val="292"/>
        </w:trPr>
        <w:tc>
          <w:tcPr>
            <w:tcW w:w="567" w:type="dxa"/>
          </w:tcPr>
          <w:p w14:paraId="3E261700" w14:textId="77777777" w:rsidR="007C4F71" w:rsidRPr="00D67F88" w:rsidRDefault="007C4F71" w:rsidP="00A16D9F">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Pr>
          <w:p w14:paraId="564D22B5" w14:textId="3191B807" w:rsidR="007C4F71" w:rsidRPr="00D67F88" w:rsidRDefault="007C4F71" w:rsidP="00A16D9F">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«Козацька революція середини XVII ст. і війна за суверенітет Козацької держави другої половини ХVІІ ст. (продовження)» </w:t>
            </w:r>
          </w:p>
        </w:tc>
        <w:tc>
          <w:tcPr>
            <w:tcW w:w="1560" w:type="dxa"/>
          </w:tcPr>
          <w:p w14:paraId="68394D12" w14:textId="2FB48F1E" w:rsidR="007C4F71" w:rsidRPr="00D67F88" w:rsidRDefault="007C4F71" w:rsidP="00A16D9F">
            <w:pPr>
              <w:spacing w:after="0" w:line="240" w:lineRule="auto"/>
              <w:jc w:val="center"/>
              <w:rPr>
                <w:rFonts w:ascii="Times New Roman" w:eastAsia="Times New Roman" w:hAnsi="Times New Roman" w:cs="Times New Roman"/>
                <w:b/>
                <w:sz w:val="24"/>
                <w:szCs w:val="24"/>
                <w:lang w:val="uk-UA"/>
              </w:rPr>
            </w:pPr>
          </w:p>
        </w:tc>
        <w:tc>
          <w:tcPr>
            <w:tcW w:w="10488" w:type="dxa"/>
            <w:vMerge/>
          </w:tcPr>
          <w:p w14:paraId="794EAB24" w14:textId="77777777" w:rsidR="007C4F71" w:rsidRPr="00D67F88" w:rsidRDefault="007C4F71" w:rsidP="00A16D9F">
            <w:pPr>
              <w:spacing w:after="0" w:line="240" w:lineRule="auto"/>
              <w:jc w:val="center"/>
              <w:rPr>
                <w:rFonts w:ascii="Times New Roman" w:eastAsia="Times New Roman" w:hAnsi="Times New Roman" w:cs="Times New Roman"/>
                <w:b/>
                <w:sz w:val="24"/>
                <w:szCs w:val="24"/>
                <w:lang w:val="uk-UA"/>
              </w:rPr>
            </w:pPr>
          </w:p>
        </w:tc>
      </w:tr>
      <w:tr w:rsidR="007C4F71" w:rsidRPr="00D67F88" w14:paraId="257E455D" w14:textId="77777777" w:rsidTr="00A4190A">
        <w:trPr>
          <w:trHeight w:val="292"/>
        </w:trPr>
        <w:tc>
          <w:tcPr>
            <w:tcW w:w="567" w:type="dxa"/>
          </w:tcPr>
          <w:p w14:paraId="7EE9AD4E" w14:textId="77777777" w:rsidR="007C4F71" w:rsidRPr="00D67F88" w:rsidRDefault="007C4F71" w:rsidP="00A16D9F">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Pr>
          <w:p w14:paraId="65AA8BDC" w14:textId="41A11EA9" w:rsidR="007C4F71" w:rsidRPr="00D67F88" w:rsidRDefault="007C4F71" w:rsidP="00A16D9F">
            <w:pPr>
              <w:spacing w:after="0" w:line="240" w:lineRule="auto"/>
              <w:ind w:right="72"/>
              <w:jc w:val="both"/>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Тематичний контроль  «Козацька революція середини XVII ст. і війна за суверенітет Козацької держави другої половини ХVІІ ст. (продовження)»</w:t>
            </w:r>
            <w:r w:rsidRPr="00D67F88">
              <w:rPr>
                <w:rFonts w:ascii="Times New Roman" w:eastAsia="Times New Roman" w:hAnsi="Times New Roman" w:cs="Times New Roman"/>
                <w:color w:val="2E75B5"/>
                <w:sz w:val="24"/>
                <w:szCs w:val="24"/>
                <w:lang w:val="uk-UA"/>
              </w:rPr>
              <w:t xml:space="preserve"> </w:t>
            </w:r>
          </w:p>
        </w:tc>
        <w:tc>
          <w:tcPr>
            <w:tcW w:w="1560" w:type="dxa"/>
          </w:tcPr>
          <w:p w14:paraId="5AC460F2" w14:textId="3CE33C27" w:rsidR="007C4F71" w:rsidRPr="00D67F88" w:rsidRDefault="007C4F71" w:rsidP="00A16D9F">
            <w:pPr>
              <w:spacing w:after="0" w:line="240" w:lineRule="auto"/>
              <w:jc w:val="center"/>
              <w:rPr>
                <w:rFonts w:ascii="Times New Roman" w:eastAsia="Times New Roman" w:hAnsi="Times New Roman" w:cs="Times New Roman"/>
                <w:b/>
                <w:sz w:val="24"/>
                <w:szCs w:val="24"/>
                <w:lang w:val="uk-UA"/>
              </w:rPr>
            </w:pPr>
          </w:p>
        </w:tc>
        <w:tc>
          <w:tcPr>
            <w:tcW w:w="10488" w:type="dxa"/>
            <w:vMerge/>
            <w:tcBorders>
              <w:bottom w:val="single" w:sz="4" w:space="0" w:color="000000"/>
            </w:tcBorders>
          </w:tcPr>
          <w:p w14:paraId="3AC7FE94" w14:textId="77777777" w:rsidR="007C4F71" w:rsidRPr="00D67F88" w:rsidRDefault="007C4F71" w:rsidP="00A16D9F">
            <w:pPr>
              <w:spacing w:after="0" w:line="240" w:lineRule="auto"/>
              <w:jc w:val="center"/>
              <w:rPr>
                <w:rFonts w:ascii="Times New Roman" w:eastAsia="Times New Roman" w:hAnsi="Times New Roman" w:cs="Times New Roman"/>
                <w:b/>
                <w:sz w:val="24"/>
                <w:szCs w:val="24"/>
                <w:lang w:val="uk-UA"/>
              </w:rPr>
            </w:pPr>
          </w:p>
        </w:tc>
      </w:tr>
      <w:tr w:rsidR="00A16D9F" w:rsidRPr="00D67F88" w14:paraId="02119E1B" w14:textId="77777777" w:rsidTr="00A4190A">
        <w:trPr>
          <w:trHeight w:val="292"/>
        </w:trPr>
        <w:tc>
          <w:tcPr>
            <w:tcW w:w="16018" w:type="dxa"/>
            <w:gridSpan w:val="4"/>
          </w:tcPr>
          <w:p w14:paraId="539123A7" w14:textId="45A4A9B4" w:rsidR="00A16D9F" w:rsidRPr="00D67F88" w:rsidRDefault="00500A2B" w:rsidP="00500A2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lastRenderedPageBreak/>
              <w:t>Розділ</w:t>
            </w:r>
            <w:r w:rsidR="00A16D9F" w:rsidRPr="00D67F88">
              <w:rPr>
                <w:rFonts w:ascii="Times New Roman" w:eastAsia="Times New Roman" w:hAnsi="Times New Roman" w:cs="Times New Roman"/>
                <w:b/>
                <w:sz w:val="24"/>
                <w:szCs w:val="24"/>
                <w:lang w:val="uk-UA"/>
              </w:rPr>
              <w:t xml:space="preserve"> 4. Козацька Україна (Гетьманщина) другої половини</w:t>
            </w:r>
            <w:r w:rsidRPr="00D67F88">
              <w:rPr>
                <w:rFonts w:ascii="Times New Roman" w:eastAsia="Times New Roman" w:hAnsi="Times New Roman" w:cs="Times New Roman"/>
                <w:b/>
                <w:sz w:val="24"/>
                <w:szCs w:val="24"/>
                <w:lang w:val="uk-UA"/>
              </w:rPr>
              <w:t xml:space="preserve"> </w:t>
            </w:r>
            <w:r w:rsidR="00A16D9F" w:rsidRPr="00D67F88">
              <w:rPr>
                <w:rFonts w:ascii="Times New Roman" w:eastAsia="Times New Roman" w:hAnsi="Times New Roman" w:cs="Times New Roman"/>
                <w:b/>
                <w:sz w:val="24"/>
                <w:szCs w:val="24"/>
                <w:lang w:val="uk-UA"/>
              </w:rPr>
              <w:t xml:space="preserve">ХVІІ – </w:t>
            </w:r>
            <w:r w:rsidRPr="00D67F88">
              <w:rPr>
                <w:rFonts w:ascii="Times New Roman" w:eastAsia="Times New Roman" w:hAnsi="Times New Roman" w:cs="Times New Roman"/>
                <w:b/>
                <w:sz w:val="24"/>
                <w:szCs w:val="24"/>
                <w:lang w:val="uk-UA"/>
              </w:rPr>
              <w:t>початку</w:t>
            </w:r>
            <w:r w:rsidR="00A16D9F" w:rsidRPr="00D67F88">
              <w:rPr>
                <w:rFonts w:ascii="Times New Roman" w:eastAsia="Times New Roman" w:hAnsi="Times New Roman" w:cs="Times New Roman"/>
                <w:b/>
                <w:sz w:val="24"/>
                <w:szCs w:val="24"/>
                <w:lang w:val="uk-UA"/>
              </w:rPr>
              <w:t xml:space="preserve"> ХVІІІ ст.</w:t>
            </w:r>
          </w:p>
        </w:tc>
      </w:tr>
      <w:tr w:rsidR="00BA32A2" w:rsidRPr="00D67F88" w14:paraId="4A985DEB" w14:textId="77777777" w:rsidTr="00A4190A">
        <w:trPr>
          <w:trHeight w:val="275"/>
        </w:trPr>
        <w:tc>
          <w:tcPr>
            <w:tcW w:w="567" w:type="dxa"/>
          </w:tcPr>
          <w:p w14:paraId="66C51595" w14:textId="77777777" w:rsidR="00BA32A2" w:rsidRPr="00D67F88" w:rsidRDefault="00BA32A2" w:rsidP="00A16D9F">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Borders>
              <w:top w:val="single" w:sz="4" w:space="0" w:color="000000"/>
            </w:tcBorders>
          </w:tcPr>
          <w:p w14:paraId="10553EAF" w14:textId="3E4DBF95" w:rsidR="00BA32A2" w:rsidRPr="00D67F88" w:rsidRDefault="00BA32A2" w:rsidP="00A16D9F">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Модель і структура козацької держави: територія, устрій, військо, судочинство. </w:t>
            </w:r>
          </w:p>
        </w:tc>
        <w:tc>
          <w:tcPr>
            <w:tcW w:w="1560" w:type="dxa"/>
            <w:tcBorders>
              <w:top w:val="single" w:sz="4" w:space="0" w:color="000000"/>
            </w:tcBorders>
          </w:tcPr>
          <w:p w14:paraId="31528868" w14:textId="74877E3B" w:rsidR="00BA32A2" w:rsidRPr="00D67F88" w:rsidRDefault="00BA32A2" w:rsidP="00A16D9F">
            <w:pPr>
              <w:spacing w:after="0" w:line="240" w:lineRule="auto"/>
              <w:jc w:val="center"/>
              <w:rPr>
                <w:rFonts w:ascii="Times New Roman" w:eastAsia="Times New Roman" w:hAnsi="Times New Roman" w:cs="Times New Roman"/>
                <w:b/>
                <w:sz w:val="24"/>
                <w:szCs w:val="24"/>
                <w:lang w:val="uk-UA"/>
              </w:rPr>
            </w:pPr>
          </w:p>
        </w:tc>
        <w:tc>
          <w:tcPr>
            <w:tcW w:w="10488" w:type="dxa"/>
            <w:vMerge w:val="restart"/>
            <w:tcBorders>
              <w:top w:val="single" w:sz="4" w:space="0" w:color="000000"/>
            </w:tcBorders>
          </w:tcPr>
          <w:p w14:paraId="52067695" w14:textId="77777777" w:rsidR="00BA32A2" w:rsidRPr="00D67F88" w:rsidRDefault="00BA32A2" w:rsidP="00BA32A2">
            <w:p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b/>
                <w:bCs/>
                <w:color w:val="000000"/>
                <w:kern w:val="2"/>
                <w:sz w:val="24"/>
                <w:szCs w:val="24"/>
                <w:lang w:val="uk-UA"/>
                <w14:ligatures w14:val="standardContextual"/>
              </w:rPr>
              <w:t>Знаю:</w:t>
            </w:r>
          </w:p>
          <w:p w14:paraId="46B1F9D1" w14:textId="77777777" w:rsidR="00BA32A2" w:rsidRPr="00D67F88" w:rsidRDefault="00BA32A2" w:rsidP="00BA32A2">
            <w:pPr>
              <w:pStyle w:val="a5"/>
              <w:numPr>
                <w:ilvl w:val="0"/>
                <w:numId w:val="55"/>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адміністративно-територіальний устрій</w:t>
            </w:r>
            <w:r w:rsidRPr="00D67F88">
              <w:rPr>
                <w:rFonts w:ascii="Times New Roman" w:hAnsi="Times New Roman" w:cs="Times New Roman"/>
                <w:color w:val="000000"/>
                <w:kern w:val="2"/>
                <w:sz w:val="24"/>
                <w:szCs w:val="24"/>
                <w:lang w:val="uk-UA"/>
                <w14:ligatures w14:val="standardContextual"/>
              </w:rPr>
              <w:t>, органи влади, військо, судочинство</w:t>
            </w:r>
            <w:r w:rsidRPr="00D67F88">
              <w:rPr>
                <w:rFonts w:ascii="Times New Roman" w:hAnsi="Times New Roman" w:cs="Times New Roman"/>
                <w:color w:val="000000"/>
                <w:kern w:val="2"/>
                <w:sz w:val="24"/>
                <w:szCs w:val="24"/>
                <w:lang w:val="uk-UA"/>
                <w14:ligatures w14:val="standardContextual"/>
              </w:rPr>
              <w:br/>
              <w:t>Війська Запорозького / Гетьманщини;</w:t>
            </w:r>
          </w:p>
          <w:p w14:paraId="78596F32" w14:textId="77777777" w:rsidR="00BA32A2" w:rsidRPr="00D67F88" w:rsidRDefault="00BA32A2" w:rsidP="00BA32A2">
            <w:pPr>
              <w:pStyle w:val="a5"/>
              <w:numPr>
                <w:ilvl w:val="0"/>
                <w:numId w:val="55"/>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особливості </w:t>
            </w:r>
            <w:r w:rsidRPr="00D67F88">
              <w:rPr>
                <w:rFonts w:ascii="Times New Roman" w:hAnsi="Times New Roman" w:cs="Times New Roman"/>
                <w:color w:val="000000"/>
                <w:kern w:val="2"/>
                <w:sz w:val="24"/>
                <w:szCs w:val="24"/>
                <w:lang w:val="uk-UA"/>
                <w14:ligatures w14:val="standardContextual"/>
              </w:rPr>
              <w:t>формування й устрою козацьких полків Слобідської України;</w:t>
            </w:r>
          </w:p>
          <w:p w14:paraId="391DE358" w14:textId="77777777" w:rsidR="00BA32A2" w:rsidRPr="00D67F88" w:rsidRDefault="00BA32A2" w:rsidP="00BA32A2">
            <w:pPr>
              <w:pStyle w:val="a5"/>
              <w:numPr>
                <w:ilvl w:val="0"/>
                <w:numId w:val="55"/>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зміни </w:t>
            </w:r>
            <w:r w:rsidRPr="00D67F88">
              <w:rPr>
                <w:rFonts w:ascii="Times New Roman" w:hAnsi="Times New Roman" w:cs="Times New Roman"/>
                <w:color w:val="000000"/>
                <w:kern w:val="2"/>
                <w:sz w:val="24"/>
                <w:szCs w:val="24"/>
                <w:lang w:val="uk-UA"/>
                <w14:ligatures w14:val="standardContextual"/>
              </w:rPr>
              <w:t>статусу і підпорядкування Запорожжя (Війська Запорозького Низового)</w:t>
            </w:r>
          </w:p>
          <w:p w14:paraId="6674CBBA" w14:textId="77777777" w:rsidR="00BA32A2" w:rsidRPr="00D67F88" w:rsidRDefault="00BA32A2" w:rsidP="00BA32A2">
            <w:pPr>
              <w:pStyle w:val="a5"/>
              <w:numPr>
                <w:ilvl w:val="0"/>
                <w:numId w:val="55"/>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color w:val="FEDEA9"/>
                <w:kern w:val="2"/>
                <w:sz w:val="24"/>
                <w:szCs w:val="24"/>
                <w:lang w:val="uk-UA"/>
                <w14:ligatures w14:val="standardContextual"/>
              </w:rPr>
              <w:t xml:space="preserve"> </w:t>
            </w:r>
            <w:r w:rsidRPr="00D67F88">
              <w:rPr>
                <w:rFonts w:ascii="Times New Roman" w:hAnsi="Times New Roman" w:cs="Times New Roman"/>
                <w:i/>
                <w:iCs/>
                <w:color w:val="000000"/>
                <w:kern w:val="2"/>
                <w:sz w:val="24"/>
                <w:szCs w:val="24"/>
                <w:lang w:val="uk-UA"/>
                <w14:ligatures w14:val="standardContextual"/>
              </w:rPr>
              <w:t xml:space="preserve">дату </w:t>
            </w:r>
            <w:r w:rsidRPr="00D67F88">
              <w:rPr>
                <w:rFonts w:ascii="Times New Roman" w:hAnsi="Times New Roman" w:cs="Times New Roman"/>
                <w:color w:val="000000"/>
                <w:kern w:val="2"/>
                <w:sz w:val="24"/>
                <w:szCs w:val="24"/>
                <w:lang w:val="uk-UA"/>
                <w14:ligatures w14:val="standardContextual"/>
              </w:rPr>
              <w:t>підпорядкування Київської православної митрополії московському</w:t>
            </w:r>
            <w:r w:rsidRPr="00D67F88">
              <w:rPr>
                <w:rFonts w:ascii="Times New Roman" w:hAnsi="Times New Roman" w:cs="Times New Roman"/>
                <w:color w:val="000000"/>
                <w:kern w:val="2"/>
                <w:sz w:val="24"/>
                <w:szCs w:val="24"/>
                <w:lang w:val="uk-UA"/>
                <w14:ligatures w14:val="standardContextual"/>
              </w:rPr>
              <w:br/>
              <w:t>патріарху.</w:t>
            </w:r>
          </w:p>
          <w:p w14:paraId="05DBCA26" w14:textId="77777777" w:rsidR="00BA32A2" w:rsidRPr="00D67F88" w:rsidRDefault="00BA32A2" w:rsidP="00BA32A2">
            <w:pPr>
              <w:spacing w:after="0" w:line="259" w:lineRule="auto"/>
              <w:rPr>
                <w:rFonts w:ascii="Times New Roman" w:hAnsi="Times New Roman" w:cs="Times New Roman"/>
                <w:b/>
                <w:bCs/>
                <w:color w:val="000000"/>
                <w:kern w:val="2"/>
                <w:sz w:val="24"/>
                <w:szCs w:val="24"/>
                <w:lang w:val="uk-UA"/>
                <w14:ligatures w14:val="standardContextual"/>
              </w:rPr>
            </w:pPr>
            <w:r w:rsidRPr="00D67F88">
              <w:rPr>
                <w:rFonts w:ascii="Times New Roman" w:hAnsi="Times New Roman" w:cs="Times New Roman"/>
                <w:b/>
                <w:bCs/>
                <w:color w:val="000000"/>
                <w:kern w:val="2"/>
                <w:sz w:val="24"/>
                <w:szCs w:val="24"/>
                <w:lang w:val="uk-UA"/>
                <w14:ligatures w14:val="standardContextual"/>
              </w:rPr>
              <w:t>Розумію:</w:t>
            </w:r>
          </w:p>
          <w:p w14:paraId="2A5BBBE7" w14:textId="77777777" w:rsidR="00BA32A2" w:rsidRPr="00D67F88" w:rsidRDefault="00BA32A2" w:rsidP="00BA32A2">
            <w:pPr>
              <w:pStyle w:val="a5"/>
              <w:numPr>
                <w:ilvl w:val="0"/>
                <w:numId w:val="57"/>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поняття </w:t>
            </w:r>
            <w:r w:rsidRPr="00D67F88">
              <w:rPr>
                <w:rFonts w:ascii="Times New Roman" w:hAnsi="Times New Roman" w:cs="Times New Roman"/>
                <w:color w:val="000000"/>
                <w:kern w:val="2"/>
                <w:sz w:val="24"/>
                <w:szCs w:val="24"/>
                <w:lang w:val="uk-UA"/>
                <w14:ligatures w14:val="standardContextual"/>
              </w:rPr>
              <w:t>«Генеральна рада», «генеральна старшина», «гетьман», «етнічна група», «займанщина», «козацька старшина», «політична еліта», «полк», «Слобідська Україна», «сотня»;</w:t>
            </w:r>
          </w:p>
          <w:p w14:paraId="37B15659" w14:textId="77777777" w:rsidR="00BA32A2" w:rsidRPr="00D67F88" w:rsidRDefault="00BA32A2" w:rsidP="00BA32A2">
            <w:pPr>
              <w:pStyle w:val="a5"/>
              <w:numPr>
                <w:ilvl w:val="0"/>
                <w:numId w:val="57"/>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сутність </w:t>
            </w:r>
            <w:r w:rsidRPr="00D67F88">
              <w:rPr>
                <w:rFonts w:ascii="Times New Roman" w:hAnsi="Times New Roman" w:cs="Times New Roman"/>
                <w:color w:val="000000"/>
                <w:kern w:val="2"/>
                <w:sz w:val="24"/>
                <w:szCs w:val="24"/>
                <w:lang w:val="uk-UA"/>
                <w14:ligatures w14:val="standardContextual"/>
              </w:rPr>
              <w:t>козацько-шляхетських форм державності;</w:t>
            </w:r>
          </w:p>
          <w:p w14:paraId="23B703EA" w14:textId="77777777" w:rsidR="00BA32A2" w:rsidRPr="00D67F88" w:rsidRDefault="00BA32A2" w:rsidP="00BA32A2">
            <w:pPr>
              <w:pStyle w:val="a5"/>
              <w:numPr>
                <w:ilvl w:val="0"/>
                <w:numId w:val="57"/>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Гетьманщину </w:t>
            </w:r>
            <w:r w:rsidRPr="00D67F88">
              <w:rPr>
                <w:rFonts w:ascii="Times New Roman" w:hAnsi="Times New Roman" w:cs="Times New Roman"/>
                <w:color w:val="000000"/>
                <w:kern w:val="2"/>
                <w:sz w:val="24"/>
                <w:szCs w:val="24"/>
                <w:lang w:val="uk-UA"/>
                <w14:ligatures w14:val="standardContextual"/>
              </w:rPr>
              <w:t xml:space="preserve">другої  половини ХVII – початку ХVIIІ ст. </w:t>
            </w:r>
            <w:r w:rsidRPr="00D67F88">
              <w:rPr>
                <w:rFonts w:ascii="Times New Roman" w:hAnsi="Times New Roman" w:cs="Times New Roman"/>
                <w:i/>
                <w:iCs/>
                <w:color w:val="000000"/>
                <w:kern w:val="2"/>
                <w:sz w:val="24"/>
                <w:szCs w:val="24"/>
                <w:lang w:val="uk-UA"/>
                <w14:ligatures w14:val="standardContextual"/>
              </w:rPr>
              <w:t xml:space="preserve">як місце змагань </w:t>
            </w:r>
            <w:r w:rsidRPr="00D67F88">
              <w:rPr>
                <w:rFonts w:ascii="Times New Roman" w:hAnsi="Times New Roman" w:cs="Times New Roman"/>
                <w:color w:val="000000"/>
                <w:kern w:val="2"/>
                <w:sz w:val="24"/>
                <w:szCs w:val="24"/>
                <w:lang w:val="uk-UA"/>
                <w14:ligatures w14:val="standardContextual"/>
              </w:rPr>
              <w:t>за зміцнення інститутів держави і збереження державного суверенітету.</w:t>
            </w:r>
          </w:p>
          <w:p w14:paraId="23EC0E3F" w14:textId="77777777" w:rsidR="00BA32A2" w:rsidRPr="00D67F88" w:rsidRDefault="00BA32A2" w:rsidP="00BA32A2">
            <w:p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b/>
                <w:bCs/>
                <w:color w:val="000000"/>
                <w:kern w:val="2"/>
                <w:sz w:val="24"/>
                <w:szCs w:val="24"/>
                <w:lang w:val="uk-UA"/>
                <w14:ligatures w14:val="standardContextual"/>
              </w:rPr>
              <w:t>Умію:</w:t>
            </w:r>
          </w:p>
          <w:p w14:paraId="40CF3000" w14:textId="77777777" w:rsidR="00BA32A2" w:rsidRPr="00D67F88" w:rsidRDefault="00BA32A2" w:rsidP="00BA32A2">
            <w:pPr>
              <w:pStyle w:val="a5"/>
              <w:numPr>
                <w:ilvl w:val="0"/>
                <w:numId w:val="57"/>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показати на карті </w:t>
            </w:r>
            <w:r w:rsidRPr="00D67F88">
              <w:rPr>
                <w:rFonts w:ascii="Times New Roman" w:hAnsi="Times New Roman" w:cs="Times New Roman"/>
                <w:color w:val="000000"/>
                <w:kern w:val="2"/>
                <w:sz w:val="24"/>
                <w:szCs w:val="24"/>
                <w:lang w:val="uk-UA"/>
                <w14:ligatures w14:val="standardContextual"/>
              </w:rPr>
              <w:t xml:space="preserve">адміністративно-територіальний </w:t>
            </w:r>
            <w:r w:rsidRPr="00D67F88">
              <w:rPr>
                <w:rFonts w:ascii="Times New Roman" w:hAnsi="Times New Roman" w:cs="Times New Roman"/>
                <w:i/>
                <w:iCs/>
                <w:color w:val="000000"/>
                <w:kern w:val="2"/>
                <w:sz w:val="24"/>
                <w:szCs w:val="24"/>
                <w:lang w:val="uk-UA"/>
                <w14:ligatures w14:val="standardContextual"/>
              </w:rPr>
              <w:t xml:space="preserve">устрій </w:t>
            </w:r>
            <w:r w:rsidRPr="00D67F88">
              <w:rPr>
                <w:rFonts w:ascii="Times New Roman" w:hAnsi="Times New Roman" w:cs="Times New Roman"/>
                <w:color w:val="000000"/>
                <w:kern w:val="2"/>
                <w:sz w:val="24"/>
                <w:szCs w:val="24"/>
                <w:lang w:val="uk-UA"/>
                <w14:ligatures w14:val="standardContextual"/>
              </w:rPr>
              <w:t>Гетьманщини, Слобідської України, Запорожжя (Війська Запорозького Низового);</w:t>
            </w:r>
          </w:p>
          <w:p w14:paraId="22FC9C1E" w14:textId="77777777" w:rsidR="00BA32A2" w:rsidRPr="00D67F88" w:rsidRDefault="00BA32A2" w:rsidP="00BA32A2">
            <w:pPr>
              <w:pStyle w:val="a5"/>
              <w:numPr>
                <w:ilvl w:val="0"/>
                <w:numId w:val="57"/>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схарактеризувати </w:t>
            </w:r>
            <w:r w:rsidRPr="00D67F88">
              <w:rPr>
                <w:rFonts w:ascii="Times New Roman" w:hAnsi="Times New Roman" w:cs="Times New Roman"/>
                <w:color w:val="000000"/>
                <w:kern w:val="2"/>
                <w:sz w:val="24"/>
                <w:szCs w:val="24"/>
                <w:lang w:val="uk-UA"/>
                <w14:ligatures w14:val="standardContextual"/>
              </w:rPr>
              <w:t xml:space="preserve">адміністративно-територіальний , державний , політичний </w:t>
            </w:r>
            <w:r w:rsidRPr="00D67F88">
              <w:rPr>
                <w:rFonts w:ascii="Times New Roman" w:hAnsi="Times New Roman" w:cs="Times New Roman"/>
                <w:i/>
                <w:iCs/>
                <w:color w:val="000000"/>
                <w:kern w:val="2"/>
                <w:sz w:val="24"/>
                <w:szCs w:val="24"/>
                <w:lang w:val="uk-UA"/>
                <w14:ligatures w14:val="standardContextual"/>
              </w:rPr>
              <w:t>устрій</w:t>
            </w:r>
            <w:r w:rsidRPr="00D67F88">
              <w:rPr>
                <w:rFonts w:ascii="Times New Roman" w:hAnsi="Times New Roman" w:cs="Times New Roman"/>
                <w:color w:val="000000"/>
                <w:kern w:val="2"/>
                <w:sz w:val="24"/>
                <w:szCs w:val="24"/>
                <w:lang w:val="uk-UA"/>
                <w14:ligatures w14:val="standardContextual"/>
              </w:rPr>
              <w:t xml:space="preserve">, господарське та повсякденне </w:t>
            </w:r>
            <w:r w:rsidRPr="00D67F88">
              <w:rPr>
                <w:rFonts w:ascii="Times New Roman" w:hAnsi="Times New Roman" w:cs="Times New Roman"/>
                <w:i/>
                <w:iCs/>
                <w:color w:val="000000"/>
                <w:kern w:val="2"/>
                <w:sz w:val="24"/>
                <w:szCs w:val="24"/>
                <w:lang w:val="uk-UA"/>
                <w14:ligatures w14:val="standardContextual"/>
              </w:rPr>
              <w:t xml:space="preserve">життя </w:t>
            </w:r>
            <w:r w:rsidRPr="00D67F88">
              <w:rPr>
                <w:rFonts w:ascii="Times New Roman" w:hAnsi="Times New Roman" w:cs="Times New Roman"/>
                <w:color w:val="000000"/>
                <w:kern w:val="2"/>
                <w:sz w:val="24"/>
                <w:szCs w:val="24"/>
                <w:lang w:val="uk-UA"/>
                <w14:ligatures w14:val="standardContextual"/>
              </w:rPr>
              <w:t>Гетьманщини, Слобожанщини та Запорожжя (Війська Запорозького Низового);</w:t>
            </w:r>
          </w:p>
          <w:p w14:paraId="049BD863" w14:textId="5766EF71" w:rsidR="00BA32A2" w:rsidRPr="00D67F88" w:rsidRDefault="00BA32A2" w:rsidP="00BA32A2">
            <w:pPr>
              <w:pStyle w:val="a5"/>
              <w:numPr>
                <w:ilvl w:val="0"/>
                <w:numId w:val="57"/>
              </w:numPr>
              <w:spacing w:after="0" w:line="259" w:lineRule="auto"/>
              <w:rPr>
                <w:rFonts w:ascii="Times New Roman" w:hAnsi="Times New Roman" w:cs="Times New Roman"/>
                <w:color w:val="000000"/>
                <w:kern w:val="2"/>
                <w:sz w:val="24"/>
                <w:szCs w:val="24"/>
                <w:lang w:val="uk-UA"/>
                <w14:ligatures w14:val="standardContextual"/>
              </w:rPr>
            </w:pPr>
            <w:r w:rsidRPr="00D67F88">
              <w:rPr>
                <w:rFonts w:ascii="Times New Roman" w:hAnsi="Times New Roman" w:cs="Times New Roman"/>
                <w:i/>
                <w:iCs/>
                <w:color w:val="000000"/>
                <w:kern w:val="2"/>
                <w:sz w:val="24"/>
                <w:szCs w:val="24"/>
                <w:lang w:val="uk-UA"/>
                <w14:ligatures w14:val="standardContextual"/>
              </w:rPr>
              <w:t xml:space="preserve">схарактеризувати </w:t>
            </w:r>
            <w:r w:rsidRPr="00D67F88">
              <w:rPr>
                <w:rFonts w:ascii="Times New Roman" w:hAnsi="Times New Roman" w:cs="Times New Roman"/>
                <w:color w:val="000000"/>
                <w:kern w:val="2"/>
                <w:sz w:val="24"/>
                <w:szCs w:val="24"/>
                <w:lang w:val="uk-UA"/>
                <w14:ligatures w14:val="standardContextual"/>
              </w:rPr>
              <w:t xml:space="preserve">нову політичну </w:t>
            </w:r>
            <w:r w:rsidRPr="00D67F88">
              <w:rPr>
                <w:rFonts w:ascii="Times New Roman" w:hAnsi="Times New Roman" w:cs="Times New Roman"/>
                <w:i/>
                <w:iCs/>
                <w:color w:val="000000"/>
                <w:kern w:val="2"/>
                <w:sz w:val="24"/>
                <w:szCs w:val="24"/>
                <w:lang w:val="uk-UA"/>
                <w14:ligatures w14:val="standardContextual"/>
              </w:rPr>
              <w:t xml:space="preserve">еліту </w:t>
            </w:r>
            <w:r w:rsidRPr="00D67F88">
              <w:rPr>
                <w:rFonts w:ascii="Times New Roman" w:hAnsi="Times New Roman" w:cs="Times New Roman"/>
                <w:color w:val="000000"/>
                <w:kern w:val="2"/>
                <w:sz w:val="24"/>
                <w:szCs w:val="24"/>
                <w:lang w:val="uk-UA"/>
                <w14:ligatures w14:val="standardContextual"/>
              </w:rPr>
              <w:t>– козацьку старшину та її роль у боротьбі за збереження і розбудову української  державності.</w:t>
            </w:r>
          </w:p>
          <w:p w14:paraId="4647C689" w14:textId="77777777" w:rsidR="00BA32A2" w:rsidRPr="00D67F88" w:rsidRDefault="00BA32A2" w:rsidP="00A16D9F">
            <w:pPr>
              <w:spacing w:after="0" w:line="240" w:lineRule="auto"/>
              <w:jc w:val="center"/>
              <w:rPr>
                <w:rFonts w:ascii="Times New Roman" w:eastAsia="Times New Roman" w:hAnsi="Times New Roman" w:cs="Times New Roman"/>
                <w:b/>
                <w:sz w:val="24"/>
                <w:szCs w:val="24"/>
                <w:lang w:val="uk-UA"/>
              </w:rPr>
            </w:pPr>
          </w:p>
        </w:tc>
      </w:tr>
      <w:tr w:rsidR="00BA32A2" w:rsidRPr="00D67F88" w14:paraId="5FF5566C" w14:textId="77777777" w:rsidTr="00A4190A">
        <w:trPr>
          <w:trHeight w:val="275"/>
        </w:trPr>
        <w:tc>
          <w:tcPr>
            <w:tcW w:w="567" w:type="dxa"/>
          </w:tcPr>
          <w:p w14:paraId="0229E271" w14:textId="77777777" w:rsidR="00BA32A2" w:rsidRPr="00D67F88" w:rsidRDefault="00BA32A2" w:rsidP="00500A2B">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Borders>
              <w:top w:val="single" w:sz="4" w:space="0" w:color="000000"/>
            </w:tcBorders>
          </w:tcPr>
          <w:p w14:paraId="1BE0A946" w14:textId="5D222331" w:rsidR="00BA32A2" w:rsidRPr="00D67F88" w:rsidRDefault="00BA32A2"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Зміна політичної еліти (зі шляхетської на козацьку). Соціальні групи в середовищі козацтва. </w:t>
            </w:r>
            <w:r w:rsidRPr="00D67F88">
              <w:rPr>
                <w:rFonts w:ascii="Times New Roman" w:eastAsia="Times New Roman" w:hAnsi="Times New Roman" w:cs="Times New Roman"/>
                <w:b/>
                <w:bCs/>
                <w:sz w:val="24"/>
                <w:szCs w:val="24"/>
                <w:lang w:val="uk-UA"/>
              </w:rPr>
              <w:t>Практичне заняття:</w:t>
            </w:r>
            <w:r w:rsidRPr="00D67F88">
              <w:rPr>
                <w:rFonts w:ascii="Times New Roman" w:eastAsia="Times New Roman" w:hAnsi="Times New Roman" w:cs="Times New Roman"/>
                <w:sz w:val="24"/>
                <w:szCs w:val="24"/>
                <w:lang w:val="uk-UA"/>
              </w:rPr>
              <w:t xml:space="preserve"> Дослідити, тогочасні портрети гетьманів та представників козацької еліти як джерела з історії старшинського побуту. </w:t>
            </w:r>
          </w:p>
        </w:tc>
        <w:tc>
          <w:tcPr>
            <w:tcW w:w="1560" w:type="dxa"/>
            <w:tcBorders>
              <w:top w:val="single" w:sz="4" w:space="0" w:color="000000"/>
            </w:tcBorders>
          </w:tcPr>
          <w:p w14:paraId="14CA99F5" w14:textId="0D028404"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3B8106F9" w14:textId="77777777"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r>
      <w:tr w:rsidR="00BA32A2" w:rsidRPr="00D67F88" w14:paraId="693ED9BD" w14:textId="77777777" w:rsidTr="00A4190A">
        <w:trPr>
          <w:trHeight w:val="275"/>
        </w:trPr>
        <w:tc>
          <w:tcPr>
            <w:tcW w:w="567" w:type="dxa"/>
          </w:tcPr>
          <w:p w14:paraId="1F3FB833" w14:textId="77777777" w:rsidR="00BA32A2" w:rsidRPr="00D67F88" w:rsidRDefault="00BA32A2" w:rsidP="00500A2B">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Borders>
              <w:top w:val="single" w:sz="4" w:space="0" w:color="000000"/>
            </w:tcBorders>
          </w:tcPr>
          <w:p w14:paraId="6A8A3E16" w14:textId="01ACFAED" w:rsidR="00BA32A2" w:rsidRPr="00D67F88" w:rsidRDefault="00BA32A2"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Правове і соціальне становище селянства,  його категорії. Міста і їхні спільноти, практики самоврядування. Міське господарство. </w:t>
            </w:r>
          </w:p>
        </w:tc>
        <w:tc>
          <w:tcPr>
            <w:tcW w:w="1560" w:type="dxa"/>
            <w:tcBorders>
              <w:top w:val="single" w:sz="4" w:space="0" w:color="000000"/>
            </w:tcBorders>
          </w:tcPr>
          <w:p w14:paraId="547CCFB9" w14:textId="348F3431"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5339BE1A" w14:textId="77777777"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r>
      <w:tr w:rsidR="00BA32A2" w:rsidRPr="00D67F88" w14:paraId="4EE349D6" w14:textId="77777777" w:rsidTr="00A4190A">
        <w:trPr>
          <w:trHeight w:val="275"/>
        </w:trPr>
        <w:tc>
          <w:tcPr>
            <w:tcW w:w="567" w:type="dxa"/>
          </w:tcPr>
          <w:p w14:paraId="0DA00D31" w14:textId="77777777" w:rsidR="00BA32A2" w:rsidRPr="00D67F88" w:rsidRDefault="00BA32A2" w:rsidP="00500A2B">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Borders>
              <w:top w:val="single" w:sz="4" w:space="0" w:color="000000"/>
            </w:tcBorders>
          </w:tcPr>
          <w:p w14:paraId="5026B8BD" w14:textId="47BB8534" w:rsidR="00BA32A2" w:rsidRPr="00D67F88" w:rsidRDefault="00BA32A2"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Етнічні та релігійні групи. Становище православної церкви та її духовенства. </w:t>
            </w:r>
          </w:p>
        </w:tc>
        <w:tc>
          <w:tcPr>
            <w:tcW w:w="1560" w:type="dxa"/>
            <w:tcBorders>
              <w:top w:val="single" w:sz="4" w:space="0" w:color="000000"/>
            </w:tcBorders>
          </w:tcPr>
          <w:p w14:paraId="7889FD61" w14:textId="74D2121E"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60CA6075" w14:textId="77777777"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r>
      <w:tr w:rsidR="00BA32A2" w:rsidRPr="00D67F88" w14:paraId="664C21A8" w14:textId="77777777" w:rsidTr="00A4190A">
        <w:trPr>
          <w:trHeight w:val="275"/>
        </w:trPr>
        <w:tc>
          <w:tcPr>
            <w:tcW w:w="567" w:type="dxa"/>
          </w:tcPr>
          <w:p w14:paraId="7007DEAF" w14:textId="77777777" w:rsidR="00BA32A2" w:rsidRPr="00D67F88" w:rsidRDefault="00BA32A2" w:rsidP="00500A2B">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Borders>
              <w:top w:val="single" w:sz="4" w:space="0" w:color="000000"/>
            </w:tcBorders>
          </w:tcPr>
          <w:p w14:paraId="78F6D835" w14:textId="64230DB1" w:rsidR="00BA32A2" w:rsidRPr="00D67F88" w:rsidRDefault="00BA32A2"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Заселення і розвиток Слобідської України. Запорозьке козацтво. Іван Сірко </w:t>
            </w:r>
          </w:p>
        </w:tc>
        <w:tc>
          <w:tcPr>
            <w:tcW w:w="1560" w:type="dxa"/>
            <w:tcBorders>
              <w:top w:val="single" w:sz="4" w:space="0" w:color="000000"/>
            </w:tcBorders>
          </w:tcPr>
          <w:p w14:paraId="30D1542E" w14:textId="3A0DEC54"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699723FA" w14:textId="77777777"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r>
      <w:tr w:rsidR="00BA32A2" w:rsidRPr="00D67F88" w14:paraId="4DFE0757" w14:textId="77777777" w:rsidTr="00A4190A">
        <w:trPr>
          <w:trHeight w:val="275"/>
        </w:trPr>
        <w:tc>
          <w:tcPr>
            <w:tcW w:w="567" w:type="dxa"/>
          </w:tcPr>
          <w:p w14:paraId="55036B4B" w14:textId="77777777" w:rsidR="00BA32A2" w:rsidRPr="00D67F88" w:rsidRDefault="00BA32A2" w:rsidP="00500A2B">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Borders>
              <w:top w:val="single" w:sz="4" w:space="0" w:color="000000"/>
            </w:tcBorders>
          </w:tcPr>
          <w:p w14:paraId="7F380CC9" w14:textId="7FF20011" w:rsidR="00BA32A2" w:rsidRPr="00D67F88" w:rsidRDefault="00BA32A2"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«Козацька Україна наприкінці 50-х років ХVІІ – на початку ХVІІІ ст.» </w:t>
            </w:r>
          </w:p>
        </w:tc>
        <w:tc>
          <w:tcPr>
            <w:tcW w:w="1560" w:type="dxa"/>
            <w:tcBorders>
              <w:top w:val="single" w:sz="4" w:space="0" w:color="000000"/>
            </w:tcBorders>
          </w:tcPr>
          <w:p w14:paraId="244F747B" w14:textId="43302DDA"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17345719" w14:textId="77777777"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r>
      <w:tr w:rsidR="00BA32A2" w:rsidRPr="00D67F88" w14:paraId="65D2420F" w14:textId="77777777" w:rsidTr="00A4190A">
        <w:trPr>
          <w:trHeight w:val="275"/>
        </w:trPr>
        <w:tc>
          <w:tcPr>
            <w:tcW w:w="567" w:type="dxa"/>
          </w:tcPr>
          <w:p w14:paraId="003CF057" w14:textId="77777777" w:rsidR="00BA32A2" w:rsidRPr="00D67F88" w:rsidRDefault="00BA32A2" w:rsidP="00500A2B">
            <w:pPr>
              <w:numPr>
                <w:ilvl w:val="0"/>
                <w:numId w:val="4"/>
              </w:numPr>
              <w:tabs>
                <w:tab w:val="left" w:pos="176"/>
              </w:tabs>
              <w:spacing w:after="0" w:line="240" w:lineRule="auto"/>
              <w:ind w:right="99"/>
              <w:rPr>
                <w:rFonts w:ascii="Times New Roman" w:eastAsia="Times New Roman" w:hAnsi="Times New Roman" w:cs="Times New Roman"/>
                <w:b/>
                <w:sz w:val="24"/>
                <w:szCs w:val="24"/>
                <w:lang w:val="uk-UA"/>
              </w:rPr>
            </w:pPr>
          </w:p>
        </w:tc>
        <w:tc>
          <w:tcPr>
            <w:tcW w:w="3403" w:type="dxa"/>
            <w:tcBorders>
              <w:top w:val="single" w:sz="4" w:space="0" w:color="000000"/>
            </w:tcBorders>
          </w:tcPr>
          <w:p w14:paraId="3CDCEF41" w14:textId="2FD136F7" w:rsidR="00BA32A2" w:rsidRPr="00D67F88" w:rsidRDefault="00BA32A2"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«Козацька Україна (Гетьманщина) другої половини ХVІІ – початку ХVІІІ ст.» </w:t>
            </w:r>
          </w:p>
        </w:tc>
        <w:tc>
          <w:tcPr>
            <w:tcW w:w="1560" w:type="dxa"/>
            <w:tcBorders>
              <w:top w:val="single" w:sz="4" w:space="0" w:color="000000"/>
            </w:tcBorders>
          </w:tcPr>
          <w:p w14:paraId="02D36C8E" w14:textId="2A5BEE25"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03F84095" w14:textId="77777777" w:rsidR="00BA32A2" w:rsidRPr="00D67F88" w:rsidRDefault="00BA32A2" w:rsidP="00500A2B">
            <w:pPr>
              <w:spacing w:after="0" w:line="240" w:lineRule="auto"/>
              <w:jc w:val="center"/>
              <w:rPr>
                <w:rFonts w:ascii="Times New Roman" w:eastAsia="Times New Roman" w:hAnsi="Times New Roman" w:cs="Times New Roman"/>
                <w:b/>
                <w:sz w:val="24"/>
                <w:szCs w:val="24"/>
                <w:lang w:val="uk-UA"/>
              </w:rPr>
            </w:pPr>
          </w:p>
        </w:tc>
      </w:tr>
      <w:tr w:rsidR="00500A2B" w:rsidRPr="00D67F88" w14:paraId="5B13E97C" w14:textId="77777777" w:rsidTr="00A4190A">
        <w:trPr>
          <w:trHeight w:val="275"/>
        </w:trPr>
        <w:tc>
          <w:tcPr>
            <w:tcW w:w="16018" w:type="dxa"/>
            <w:gridSpan w:val="4"/>
            <w:tcBorders>
              <w:bottom w:val="single" w:sz="4" w:space="0" w:color="000000"/>
            </w:tcBorders>
          </w:tcPr>
          <w:p w14:paraId="50B8C2BF" w14:textId="77777777" w:rsidR="00500A2B" w:rsidRPr="00D67F88" w:rsidRDefault="00500A2B" w:rsidP="00500A2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Україна та ранньомодерні імперії ХVІІІ ст.</w:t>
            </w:r>
          </w:p>
        </w:tc>
      </w:tr>
      <w:tr w:rsidR="00F326C6" w:rsidRPr="00D67F88" w14:paraId="1CF0BFDD" w14:textId="77777777" w:rsidTr="00A4190A">
        <w:trPr>
          <w:trHeight w:val="275"/>
        </w:trPr>
        <w:tc>
          <w:tcPr>
            <w:tcW w:w="567" w:type="dxa"/>
          </w:tcPr>
          <w:p w14:paraId="25F11A8E"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2D9491A1" w14:textId="01F986C3" w:rsidR="00F326C6" w:rsidRPr="00D67F88" w:rsidRDefault="00F326C6"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Гетьманщина за доби Івана Мазепи  </w:t>
            </w:r>
          </w:p>
        </w:tc>
        <w:tc>
          <w:tcPr>
            <w:tcW w:w="1560" w:type="dxa"/>
          </w:tcPr>
          <w:p w14:paraId="37A39160" w14:textId="23CBD523"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val="restart"/>
          </w:tcPr>
          <w:p w14:paraId="4568B0B3" w14:textId="77777777" w:rsidR="00F326C6" w:rsidRPr="00D67F88" w:rsidRDefault="00F326C6" w:rsidP="00F326C6">
            <w:p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b/>
                <w:bCs/>
                <w:color w:val="000000"/>
                <w:kern w:val="2"/>
                <w:sz w:val="20"/>
                <w:szCs w:val="20"/>
                <w:lang w:val="uk-UA"/>
                <w14:ligatures w14:val="standardContextual"/>
              </w:rPr>
              <w:t>Знати:</w:t>
            </w:r>
          </w:p>
          <w:p w14:paraId="2FBDAA3D"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color w:val="FEDEA9"/>
                <w:kern w:val="2"/>
                <w:sz w:val="20"/>
                <w:szCs w:val="20"/>
                <w:lang w:val="uk-UA"/>
                <w14:ligatures w14:val="standardContextual"/>
              </w:rPr>
              <w:t xml:space="preserve"> </w:t>
            </w:r>
            <w:r w:rsidRPr="00D67F88">
              <w:rPr>
                <w:rFonts w:ascii="Times New Roman" w:hAnsi="Times New Roman" w:cs="Times New Roman"/>
                <w:i/>
                <w:iCs/>
                <w:color w:val="000000"/>
                <w:kern w:val="2"/>
                <w:sz w:val="20"/>
                <w:szCs w:val="20"/>
                <w:lang w:val="uk-UA"/>
                <w14:ligatures w14:val="standardContextual"/>
              </w:rPr>
              <w:t xml:space="preserve">основні віхи </w:t>
            </w:r>
            <w:r w:rsidRPr="00D67F88">
              <w:rPr>
                <w:rFonts w:ascii="Times New Roman" w:hAnsi="Times New Roman" w:cs="Times New Roman"/>
                <w:color w:val="000000"/>
                <w:kern w:val="2"/>
                <w:sz w:val="20"/>
                <w:szCs w:val="20"/>
                <w:lang w:val="uk-UA"/>
                <w14:ligatures w14:val="standardContextual"/>
              </w:rPr>
              <w:t>боротьби за збереження української державності;</w:t>
            </w:r>
          </w:p>
          <w:p w14:paraId="018E12F0"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lastRenderedPageBreak/>
              <w:t xml:space="preserve">хронологічні межі </w:t>
            </w:r>
            <w:r w:rsidRPr="00D67F88">
              <w:rPr>
                <w:rFonts w:ascii="Times New Roman" w:hAnsi="Times New Roman" w:cs="Times New Roman"/>
                <w:color w:val="000000"/>
                <w:kern w:val="2"/>
                <w:sz w:val="20"/>
                <w:szCs w:val="20"/>
                <w:lang w:val="uk-UA"/>
                <w14:ligatures w14:val="standardContextual"/>
              </w:rPr>
              <w:t xml:space="preserve">існування Чортомлицької, </w:t>
            </w:r>
            <w:proofErr w:type="spellStart"/>
            <w:r w:rsidRPr="00D67F88">
              <w:rPr>
                <w:rFonts w:ascii="Times New Roman" w:hAnsi="Times New Roman" w:cs="Times New Roman"/>
                <w:color w:val="000000"/>
                <w:kern w:val="2"/>
                <w:sz w:val="20"/>
                <w:szCs w:val="20"/>
                <w:lang w:val="uk-UA"/>
                <w14:ligatures w14:val="standardContextual"/>
              </w:rPr>
              <w:t>Кам’янської</w:t>
            </w:r>
            <w:proofErr w:type="spellEnd"/>
            <w:r w:rsidRPr="00D67F88">
              <w:rPr>
                <w:rFonts w:ascii="Times New Roman" w:hAnsi="Times New Roman" w:cs="Times New Roman"/>
                <w:color w:val="000000"/>
                <w:kern w:val="2"/>
                <w:sz w:val="20"/>
                <w:szCs w:val="20"/>
                <w:lang w:val="uk-UA"/>
                <w14:ligatures w14:val="standardContextual"/>
              </w:rPr>
              <w:t>, Олешківської, Нової (</w:t>
            </w:r>
            <w:proofErr w:type="spellStart"/>
            <w:r w:rsidRPr="00D67F88">
              <w:rPr>
                <w:rFonts w:ascii="Times New Roman" w:hAnsi="Times New Roman" w:cs="Times New Roman"/>
                <w:color w:val="000000"/>
                <w:kern w:val="2"/>
                <w:sz w:val="20"/>
                <w:szCs w:val="20"/>
                <w:lang w:val="uk-UA"/>
                <w14:ligatures w14:val="standardContextual"/>
              </w:rPr>
              <w:t>Підпільненської</w:t>
            </w:r>
            <w:proofErr w:type="spellEnd"/>
            <w:r w:rsidRPr="00D67F88">
              <w:rPr>
                <w:rFonts w:ascii="Times New Roman" w:hAnsi="Times New Roman" w:cs="Times New Roman"/>
                <w:color w:val="000000"/>
                <w:kern w:val="2"/>
                <w:sz w:val="20"/>
                <w:szCs w:val="20"/>
                <w:lang w:val="uk-UA"/>
                <w14:ligatures w14:val="standardContextual"/>
              </w:rPr>
              <w:t xml:space="preserve"> ) Січей ; </w:t>
            </w:r>
            <w:r w:rsidRPr="00D67F88">
              <w:rPr>
                <w:rFonts w:ascii="Times New Roman" w:hAnsi="Times New Roman" w:cs="Times New Roman"/>
                <w:i/>
                <w:iCs/>
                <w:color w:val="000000"/>
                <w:kern w:val="2"/>
                <w:sz w:val="20"/>
                <w:szCs w:val="20"/>
                <w:lang w:val="uk-UA"/>
                <w14:ligatures w14:val="standardContextual"/>
              </w:rPr>
              <w:t xml:space="preserve">періоди </w:t>
            </w:r>
            <w:r w:rsidRPr="00D67F88">
              <w:rPr>
                <w:rFonts w:ascii="Times New Roman" w:hAnsi="Times New Roman" w:cs="Times New Roman"/>
                <w:color w:val="000000"/>
                <w:kern w:val="2"/>
                <w:sz w:val="20"/>
                <w:szCs w:val="20"/>
                <w:lang w:val="uk-UA"/>
                <w14:ligatures w14:val="standardContextual"/>
              </w:rPr>
              <w:t xml:space="preserve">розгортання опришківського й гайдамацького рухів; </w:t>
            </w:r>
            <w:r w:rsidRPr="00D67F88">
              <w:rPr>
                <w:rFonts w:ascii="Times New Roman" w:hAnsi="Times New Roman" w:cs="Times New Roman"/>
                <w:i/>
                <w:iCs/>
                <w:color w:val="000000"/>
                <w:kern w:val="2"/>
                <w:sz w:val="20"/>
                <w:szCs w:val="20"/>
                <w:lang w:val="uk-UA"/>
                <w14:ligatures w14:val="standardContextual"/>
              </w:rPr>
              <w:t xml:space="preserve">дати </w:t>
            </w:r>
            <w:r w:rsidRPr="00D67F88">
              <w:rPr>
                <w:rFonts w:ascii="Times New Roman" w:hAnsi="Times New Roman" w:cs="Times New Roman"/>
                <w:color w:val="000000"/>
                <w:kern w:val="2"/>
                <w:sz w:val="20"/>
                <w:szCs w:val="20"/>
                <w:lang w:val="uk-UA"/>
                <w14:ligatures w14:val="standardContextual"/>
              </w:rPr>
              <w:t>остаточної  ліквідації  гетьманства і козацького устрою, поділів Речі Посполитої ;</w:t>
            </w:r>
          </w:p>
          <w:p w14:paraId="6CB10EB6"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землі </w:t>
            </w:r>
            <w:r w:rsidRPr="00D67F88">
              <w:rPr>
                <w:rFonts w:ascii="Times New Roman" w:hAnsi="Times New Roman" w:cs="Times New Roman"/>
                <w:color w:val="000000"/>
                <w:kern w:val="2"/>
                <w:sz w:val="20"/>
                <w:szCs w:val="20"/>
                <w:lang w:val="uk-UA"/>
                <w14:ligatures w14:val="standardContextual"/>
              </w:rPr>
              <w:t>України, що потрапили до складу Російської імперії та Австрійської держави внаслідок російсько-турецьких воєн, ліквідації  Кримського ханства, поділів Речі Посполитої .</w:t>
            </w:r>
          </w:p>
          <w:p w14:paraId="15E9FFBA" w14:textId="77777777" w:rsidR="00F326C6" w:rsidRPr="00D67F88" w:rsidRDefault="00F326C6" w:rsidP="00F326C6">
            <w:pPr>
              <w:spacing w:after="0" w:line="259" w:lineRule="auto"/>
              <w:ind w:left="360"/>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b/>
                <w:bCs/>
                <w:color w:val="000000"/>
                <w:kern w:val="2"/>
                <w:sz w:val="20"/>
                <w:szCs w:val="20"/>
                <w:lang w:val="uk-UA"/>
                <w14:ligatures w14:val="standardContextual"/>
              </w:rPr>
              <w:t>Розуміти:</w:t>
            </w:r>
          </w:p>
          <w:p w14:paraId="46C9ED7E"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поняття </w:t>
            </w:r>
            <w:r w:rsidRPr="00D67F88">
              <w:rPr>
                <w:rFonts w:ascii="Times New Roman" w:hAnsi="Times New Roman" w:cs="Times New Roman"/>
                <w:color w:val="000000"/>
                <w:kern w:val="2"/>
                <w:sz w:val="20"/>
                <w:szCs w:val="20"/>
                <w:lang w:val="uk-UA"/>
                <w14:ligatures w14:val="standardContextual"/>
              </w:rPr>
              <w:t>«академія», «гайдамаки», «козацьке бароко», «козацькі літописи», «</w:t>
            </w:r>
            <w:proofErr w:type="spellStart"/>
            <w:r w:rsidRPr="00D67F88">
              <w:rPr>
                <w:rFonts w:ascii="Times New Roman" w:hAnsi="Times New Roman" w:cs="Times New Roman"/>
                <w:color w:val="000000"/>
                <w:kern w:val="2"/>
                <w:sz w:val="20"/>
                <w:szCs w:val="20"/>
                <w:lang w:val="uk-UA"/>
                <w14:ligatures w14:val="standardContextual"/>
              </w:rPr>
              <w:t>Кам’янська</w:t>
            </w:r>
            <w:proofErr w:type="spellEnd"/>
            <w:r w:rsidRPr="00D67F88">
              <w:rPr>
                <w:rFonts w:ascii="Times New Roman" w:hAnsi="Times New Roman" w:cs="Times New Roman"/>
                <w:color w:val="000000"/>
                <w:kern w:val="2"/>
                <w:sz w:val="20"/>
                <w:szCs w:val="20"/>
                <w:lang w:val="uk-UA"/>
                <w14:ligatures w14:val="standardContextual"/>
              </w:rPr>
              <w:t xml:space="preserve"> Січ», «Коліївщина», «</w:t>
            </w:r>
            <w:proofErr w:type="spellStart"/>
            <w:r w:rsidRPr="00D67F88">
              <w:rPr>
                <w:rFonts w:ascii="Times New Roman" w:hAnsi="Times New Roman" w:cs="Times New Roman"/>
                <w:color w:val="000000"/>
                <w:kern w:val="2"/>
                <w:sz w:val="20"/>
                <w:szCs w:val="20"/>
                <w:lang w:val="uk-UA"/>
                <w14:ligatures w14:val="standardContextual"/>
              </w:rPr>
              <w:t>куруци</w:t>
            </w:r>
            <w:proofErr w:type="spellEnd"/>
            <w:r w:rsidRPr="00D67F88">
              <w:rPr>
                <w:rFonts w:ascii="Times New Roman" w:hAnsi="Times New Roman" w:cs="Times New Roman"/>
                <w:color w:val="000000"/>
                <w:kern w:val="2"/>
                <w:sz w:val="20"/>
                <w:szCs w:val="20"/>
                <w:lang w:val="uk-UA"/>
                <w14:ligatures w14:val="standardContextual"/>
              </w:rPr>
              <w:t>», «Нова (</w:t>
            </w:r>
            <w:proofErr w:type="spellStart"/>
            <w:r w:rsidRPr="00D67F88">
              <w:rPr>
                <w:rFonts w:ascii="Times New Roman" w:hAnsi="Times New Roman" w:cs="Times New Roman"/>
                <w:color w:val="000000"/>
                <w:kern w:val="2"/>
                <w:sz w:val="20"/>
                <w:szCs w:val="20"/>
                <w:lang w:val="uk-UA"/>
                <w14:ligatures w14:val="standardContextual"/>
              </w:rPr>
              <w:t>Підпільненська</w:t>
            </w:r>
            <w:proofErr w:type="spellEnd"/>
            <w:r w:rsidRPr="00D67F88">
              <w:rPr>
                <w:rFonts w:ascii="Times New Roman" w:hAnsi="Times New Roman" w:cs="Times New Roman"/>
                <w:color w:val="000000"/>
                <w:kern w:val="2"/>
                <w:sz w:val="20"/>
                <w:szCs w:val="20"/>
                <w:lang w:val="uk-UA"/>
                <w14:ligatures w14:val="standardContextual"/>
              </w:rPr>
              <w:t>) Січ», «Олешківська Січ», «опришки», «Пакти та конституції законів і вольностей  Війська Запорозького» («Конституція Пилипа Орлика» / «</w:t>
            </w:r>
            <w:proofErr w:type="spellStart"/>
            <w:r w:rsidRPr="00D67F88">
              <w:rPr>
                <w:rFonts w:ascii="Times New Roman" w:hAnsi="Times New Roman" w:cs="Times New Roman"/>
                <w:color w:val="000000"/>
                <w:kern w:val="2"/>
                <w:sz w:val="20"/>
                <w:szCs w:val="20"/>
                <w:lang w:val="uk-UA"/>
                <w14:ligatures w14:val="standardContextual"/>
              </w:rPr>
              <w:t>Бендерська</w:t>
            </w:r>
            <w:proofErr w:type="spellEnd"/>
            <w:r w:rsidRPr="00D67F88">
              <w:rPr>
                <w:rFonts w:ascii="Times New Roman" w:hAnsi="Times New Roman" w:cs="Times New Roman"/>
                <w:color w:val="000000"/>
                <w:kern w:val="2"/>
                <w:sz w:val="20"/>
                <w:szCs w:val="20"/>
                <w:lang w:val="uk-UA"/>
                <w14:ligatures w14:val="standardContextual"/>
              </w:rPr>
              <w:t xml:space="preserve"> конституція»), «паланка»;</w:t>
            </w:r>
          </w:p>
          <w:p w14:paraId="14E6F079"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нові геополітичні реалії </w:t>
            </w:r>
            <w:r w:rsidRPr="00D67F88">
              <w:rPr>
                <w:rFonts w:ascii="Times New Roman" w:hAnsi="Times New Roman" w:cs="Times New Roman"/>
                <w:color w:val="000000"/>
                <w:kern w:val="2"/>
                <w:sz w:val="20"/>
                <w:szCs w:val="20"/>
                <w:lang w:val="uk-UA"/>
                <w14:ligatures w14:val="standardContextual"/>
              </w:rPr>
              <w:t>XVIII ст.;</w:t>
            </w:r>
          </w:p>
          <w:p w14:paraId="19EFC3DE"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основні етапи </w:t>
            </w:r>
            <w:r w:rsidRPr="00D67F88">
              <w:rPr>
                <w:rFonts w:ascii="Times New Roman" w:hAnsi="Times New Roman" w:cs="Times New Roman"/>
                <w:color w:val="000000"/>
                <w:kern w:val="2"/>
                <w:sz w:val="20"/>
                <w:szCs w:val="20"/>
                <w:lang w:val="uk-UA"/>
                <w14:ligatures w14:val="standardContextual"/>
              </w:rPr>
              <w:t>ліквідації Російською імперією суверенітету козацької держави;</w:t>
            </w:r>
          </w:p>
          <w:p w14:paraId="785E2417"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наслідки </w:t>
            </w:r>
            <w:r w:rsidRPr="00D67F88">
              <w:rPr>
                <w:rFonts w:ascii="Times New Roman" w:hAnsi="Times New Roman" w:cs="Times New Roman"/>
                <w:color w:val="000000"/>
                <w:kern w:val="2"/>
                <w:sz w:val="20"/>
                <w:szCs w:val="20"/>
                <w:lang w:val="uk-UA"/>
                <w14:ligatures w14:val="standardContextual"/>
              </w:rPr>
              <w:t>втручання російського уряду в управління Гетьманщиною за Першої  і Другої малоросійських колегій та «Правління гетьманського уряду»;</w:t>
            </w:r>
          </w:p>
          <w:p w14:paraId="6684349A"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color w:val="FEDEA9"/>
                <w:kern w:val="2"/>
                <w:sz w:val="20"/>
                <w:szCs w:val="20"/>
                <w:lang w:val="uk-UA"/>
                <w14:ligatures w14:val="standardContextual"/>
              </w:rPr>
              <w:t xml:space="preserve"> </w:t>
            </w:r>
            <w:r w:rsidRPr="00D67F88">
              <w:rPr>
                <w:rFonts w:ascii="Times New Roman" w:hAnsi="Times New Roman" w:cs="Times New Roman"/>
                <w:i/>
                <w:iCs/>
                <w:color w:val="000000"/>
                <w:kern w:val="2"/>
                <w:sz w:val="20"/>
                <w:szCs w:val="20"/>
                <w:lang w:val="uk-UA"/>
                <w14:ligatures w14:val="standardContextual"/>
              </w:rPr>
              <w:t xml:space="preserve">особливості: </w:t>
            </w:r>
            <w:r w:rsidRPr="00D67F88">
              <w:rPr>
                <w:rFonts w:ascii="Times New Roman" w:hAnsi="Times New Roman" w:cs="Times New Roman"/>
                <w:color w:val="000000"/>
                <w:kern w:val="2"/>
                <w:sz w:val="20"/>
                <w:szCs w:val="20"/>
                <w:lang w:val="uk-UA"/>
                <w14:ligatures w14:val="standardContextual"/>
              </w:rPr>
              <w:t xml:space="preserve">1) втягнення Гетьманщини в події Північної війни та міжнародних відносин початку – середини XVIII ст.; 2) становища Кримського ханства і наслідки втрати його державності; </w:t>
            </w:r>
          </w:p>
          <w:p w14:paraId="1FADD4E9"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колонізацію </w:t>
            </w:r>
            <w:r w:rsidRPr="00D67F88">
              <w:rPr>
                <w:rFonts w:ascii="Times New Roman" w:hAnsi="Times New Roman" w:cs="Times New Roman"/>
                <w:color w:val="000000"/>
                <w:kern w:val="2"/>
                <w:sz w:val="20"/>
                <w:szCs w:val="20"/>
                <w:lang w:val="uk-UA"/>
                <w14:ligatures w14:val="standardContextual"/>
              </w:rPr>
              <w:t xml:space="preserve">Росією Півдня України </w:t>
            </w:r>
            <w:r w:rsidRPr="00D67F88">
              <w:rPr>
                <w:rFonts w:ascii="Times New Roman" w:hAnsi="Times New Roman" w:cs="Times New Roman"/>
                <w:i/>
                <w:iCs/>
                <w:color w:val="000000"/>
                <w:kern w:val="2"/>
                <w:sz w:val="20"/>
                <w:szCs w:val="20"/>
                <w:lang w:val="uk-UA"/>
                <w14:ligatures w14:val="standardContextual"/>
              </w:rPr>
              <w:t>як знищення, привласнення, використання</w:t>
            </w:r>
            <w:r w:rsidRPr="00D67F88">
              <w:rPr>
                <w:rFonts w:ascii="Times New Roman" w:hAnsi="Times New Roman" w:cs="Times New Roman"/>
                <w:i/>
                <w:iCs/>
                <w:color w:val="000000"/>
                <w:kern w:val="2"/>
                <w:sz w:val="20"/>
                <w:szCs w:val="20"/>
                <w:lang w:val="uk-UA"/>
                <w14:ligatures w14:val="standardContextual"/>
              </w:rPr>
              <w:br/>
            </w:r>
            <w:r w:rsidRPr="00D67F88">
              <w:rPr>
                <w:rFonts w:ascii="Times New Roman" w:hAnsi="Times New Roman" w:cs="Times New Roman"/>
                <w:color w:val="000000"/>
                <w:kern w:val="2"/>
                <w:sz w:val="20"/>
                <w:szCs w:val="20"/>
                <w:lang w:val="uk-UA"/>
                <w14:ligatures w14:val="standardContextual"/>
              </w:rPr>
              <w:t>вже наявних на тих землях козацької, кримськотатарської, османської інфраструктури, господарства, здобутків;</w:t>
            </w:r>
          </w:p>
          <w:p w14:paraId="6D441CBD"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передумови та причини </w:t>
            </w:r>
            <w:r w:rsidRPr="00D67F88">
              <w:rPr>
                <w:rFonts w:ascii="Times New Roman" w:hAnsi="Times New Roman" w:cs="Times New Roman"/>
                <w:color w:val="000000"/>
                <w:kern w:val="2"/>
                <w:sz w:val="20"/>
                <w:szCs w:val="20"/>
                <w:lang w:val="uk-UA"/>
                <w14:ligatures w14:val="standardContextual"/>
              </w:rPr>
              <w:t>поділів Речі Посполитої;</w:t>
            </w:r>
          </w:p>
          <w:p w14:paraId="12FAD5CD"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внесок </w:t>
            </w:r>
            <w:r w:rsidRPr="00D67F88">
              <w:rPr>
                <w:rFonts w:ascii="Times New Roman" w:hAnsi="Times New Roman" w:cs="Times New Roman"/>
                <w:color w:val="000000"/>
                <w:kern w:val="2"/>
                <w:sz w:val="20"/>
                <w:szCs w:val="20"/>
                <w:lang w:val="uk-UA"/>
                <w14:ligatures w14:val="standardContextual"/>
              </w:rPr>
              <w:t>Києво-Могилянської  колегії  (академії) в розвиток освіти;</w:t>
            </w:r>
          </w:p>
          <w:p w14:paraId="50C0E353"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особливості </w:t>
            </w:r>
            <w:r w:rsidRPr="00D67F88">
              <w:rPr>
                <w:rFonts w:ascii="Times New Roman" w:hAnsi="Times New Roman" w:cs="Times New Roman"/>
                <w:color w:val="000000"/>
                <w:kern w:val="2"/>
                <w:sz w:val="20"/>
                <w:szCs w:val="20"/>
                <w:lang w:val="uk-UA"/>
                <w14:ligatures w14:val="standardContextual"/>
              </w:rPr>
              <w:t>розвитку культури періоду «козацького бароко».</w:t>
            </w:r>
          </w:p>
          <w:p w14:paraId="06749138" w14:textId="587D0F4D" w:rsidR="00F326C6" w:rsidRPr="00D67F88" w:rsidRDefault="00F326C6" w:rsidP="00F326C6">
            <w:pPr>
              <w:spacing w:after="0" w:line="259" w:lineRule="auto"/>
              <w:ind w:left="360"/>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b/>
                <w:bCs/>
                <w:color w:val="000000"/>
                <w:kern w:val="2"/>
                <w:sz w:val="20"/>
                <w:szCs w:val="20"/>
                <w:lang w:val="uk-UA"/>
                <w14:ligatures w14:val="standardContextual"/>
              </w:rPr>
              <w:t>Уміти:</w:t>
            </w:r>
          </w:p>
          <w:p w14:paraId="01C96B73"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color w:val="FEDEA9"/>
                <w:kern w:val="2"/>
                <w:sz w:val="20"/>
                <w:szCs w:val="20"/>
                <w:lang w:val="uk-UA"/>
                <w14:ligatures w14:val="standardContextual"/>
              </w:rPr>
              <w:t xml:space="preserve"> </w:t>
            </w:r>
            <w:r w:rsidRPr="00D67F88">
              <w:rPr>
                <w:rFonts w:ascii="Times New Roman" w:hAnsi="Times New Roman" w:cs="Times New Roman"/>
                <w:i/>
                <w:iCs/>
                <w:color w:val="000000"/>
                <w:kern w:val="2"/>
                <w:sz w:val="20"/>
                <w:szCs w:val="20"/>
                <w:lang w:val="uk-UA"/>
                <w14:ligatures w14:val="standardContextual"/>
              </w:rPr>
              <w:t>розташувати в хронологічній послідовності події</w:t>
            </w:r>
            <w:r w:rsidRPr="00D67F88">
              <w:rPr>
                <w:rFonts w:ascii="Times New Roman" w:hAnsi="Times New Roman" w:cs="Times New Roman"/>
                <w:color w:val="000000"/>
                <w:kern w:val="2"/>
                <w:sz w:val="20"/>
                <w:szCs w:val="20"/>
                <w:lang w:val="uk-UA"/>
                <w14:ligatures w14:val="standardContextual"/>
              </w:rPr>
              <w:t>, що засвідчують наступ на українську державність з боку Російської  імперії;</w:t>
            </w:r>
          </w:p>
          <w:p w14:paraId="391DDD22"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показати на карті території </w:t>
            </w:r>
            <w:r w:rsidRPr="00D67F88">
              <w:rPr>
                <w:rFonts w:ascii="Times New Roman" w:hAnsi="Times New Roman" w:cs="Times New Roman"/>
                <w:color w:val="000000"/>
                <w:kern w:val="2"/>
                <w:sz w:val="20"/>
                <w:szCs w:val="20"/>
                <w:lang w:val="uk-UA"/>
                <w14:ligatures w14:val="standardContextual"/>
              </w:rPr>
              <w:t>Гетьманщини, Нової Січі, полків Слобідської України, українські землі, які потрапили до складу Російської імперії та Австрійської держави внаслідок російсько-турецьких воєн, ліквідації Кримського ханства, поділів Речі Посполитої; райони розгортання опришківського та гайдамацького рухів;</w:t>
            </w:r>
          </w:p>
          <w:p w14:paraId="3F081B66"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color w:val="FEDEA9"/>
                <w:kern w:val="2"/>
                <w:sz w:val="20"/>
                <w:szCs w:val="20"/>
                <w:lang w:val="uk-UA"/>
                <w14:ligatures w14:val="standardContextual"/>
              </w:rPr>
              <w:t xml:space="preserve"> </w:t>
            </w:r>
            <w:r w:rsidRPr="00D67F88">
              <w:rPr>
                <w:rFonts w:ascii="Times New Roman" w:hAnsi="Times New Roman" w:cs="Times New Roman"/>
                <w:i/>
                <w:iCs/>
                <w:color w:val="000000"/>
                <w:kern w:val="2"/>
                <w:sz w:val="20"/>
                <w:szCs w:val="20"/>
                <w:lang w:val="uk-UA"/>
                <w14:ligatures w14:val="standardContextual"/>
              </w:rPr>
              <w:t xml:space="preserve">встановити причини і наслідки </w:t>
            </w:r>
            <w:r w:rsidRPr="00D67F88">
              <w:rPr>
                <w:rFonts w:ascii="Times New Roman" w:hAnsi="Times New Roman" w:cs="Times New Roman"/>
                <w:color w:val="000000"/>
                <w:kern w:val="2"/>
                <w:sz w:val="20"/>
                <w:szCs w:val="20"/>
                <w:lang w:val="uk-UA"/>
                <w14:ligatures w14:val="standardContextual"/>
              </w:rPr>
              <w:t>скасування гетьманства, ліквідації Запорозької Січі, приєднання Правобережжя, Поділля, Волині та Кримського ханства до Росії; опришківського та гайдамацького рухів;</w:t>
            </w:r>
          </w:p>
          <w:p w14:paraId="1F0CECEB"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схарактеризувати </w:t>
            </w:r>
            <w:r w:rsidRPr="00D67F88">
              <w:rPr>
                <w:rFonts w:ascii="Times New Roman" w:hAnsi="Times New Roman" w:cs="Times New Roman"/>
                <w:color w:val="000000"/>
                <w:kern w:val="2"/>
                <w:sz w:val="20"/>
                <w:szCs w:val="20"/>
                <w:lang w:val="uk-UA"/>
                <w14:ligatures w14:val="standardContextual"/>
              </w:rPr>
              <w:t>політику Російської імперії щодо Речі Посполитої; Російської імперії та Австрійської держави щодо українських земель і українців;</w:t>
            </w:r>
          </w:p>
          <w:p w14:paraId="65F755D1" w14:textId="77777777" w:rsidR="00F326C6" w:rsidRPr="00D67F88" w:rsidRDefault="00F326C6" w:rsidP="00F326C6">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обґрунтувати свої судження </w:t>
            </w:r>
            <w:r w:rsidRPr="00D67F88">
              <w:rPr>
                <w:rFonts w:ascii="Times New Roman" w:hAnsi="Times New Roman" w:cs="Times New Roman"/>
                <w:color w:val="000000"/>
                <w:kern w:val="2"/>
                <w:sz w:val="20"/>
                <w:szCs w:val="20"/>
                <w:lang w:val="uk-UA"/>
                <w14:ligatures w14:val="standardContextual"/>
              </w:rPr>
              <w:t>про діяльність козацьких гетьманів і кошових отаманів, ватажків селянських виступів, діячів культури другої половини ХVІІ – ХVІІІ ст.;</w:t>
            </w:r>
          </w:p>
          <w:p w14:paraId="190CD915" w14:textId="4C16A4DD" w:rsidR="00F326C6" w:rsidRPr="00D67F88" w:rsidRDefault="00F326C6" w:rsidP="00D67F88">
            <w:pPr>
              <w:pStyle w:val="a5"/>
              <w:numPr>
                <w:ilvl w:val="0"/>
                <w:numId w:val="58"/>
              </w:numPr>
              <w:spacing w:after="0" w:line="259" w:lineRule="auto"/>
              <w:rPr>
                <w:rFonts w:ascii="Times New Roman" w:hAnsi="Times New Roman" w:cs="Times New Roman"/>
                <w:color w:val="000000"/>
                <w:kern w:val="2"/>
                <w:sz w:val="20"/>
                <w:szCs w:val="20"/>
                <w:lang w:val="uk-UA"/>
                <w14:ligatures w14:val="standardContextual"/>
              </w:rPr>
            </w:pPr>
            <w:r w:rsidRPr="00D67F88">
              <w:rPr>
                <w:rFonts w:ascii="Times New Roman" w:hAnsi="Times New Roman" w:cs="Times New Roman"/>
                <w:i/>
                <w:iCs/>
                <w:color w:val="000000"/>
                <w:kern w:val="2"/>
                <w:sz w:val="20"/>
                <w:szCs w:val="20"/>
                <w:lang w:val="uk-UA"/>
                <w14:ligatures w14:val="standardContextual"/>
              </w:rPr>
              <w:t xml:space="preserve">упізнавати та характеризувати пам’ятки </w:t>
            </w:r>
            <w:r w:rsidRPr="00D67F88">
              <w:rPr>
                <w:rFonts w:ascii="Times New Roman" w:hAnsi="Times New Roman" w:cs="Times New Roman"/>
                <w:color w:val="000000"/>
                <w:kern w:val="2"/>
                <w:sz w:val="20"/>
                <w:szCs w:val="20"/>
                <w:lang w:val="uk-UA"/>
                <w14:ligatures w14:val="standardContextual"/>
              </w:rPr>
              <w:t>української культури другої половини ХVІІ – ХVІІІ ст.</w:t>
            </w:r>
          </w:p>
        </w:tc>
      </w:tr>
      <w:tr w:rsidR="00F326C6" w:rsidRPr="00D67F88" w14:paraId="200EE8D4" w14:textId="77777777" w:rsidTr="00A4190A">
        <w:trPr>
          <w:trHeight w:val="275"/>
        </w:trPr>
        <w:tc>
          <w:tcPr>
            <w:tcW w:w="567" w:type="dxa"/>
          </w:tcPr>
          <w:p w14:paraId="5AFD54D4"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43AC3729" w14:textId="08366F49" w:rsidR="00F326C6" w:rsidRPr="00D67F88" w:rsidRDefault="00F326C6"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Військово-політичний виступ Івана Мазепи. Гетьманування Пилипа Орлика  </w:t>
            </w:r>
          </w:p>
        </w:tc>
        <w:tc>
          <w:tcPr>
            <w:tcW w:w="1560" w:type="dxa"/>
          </w:tcPr>
          <w:p w14:paraId="40CCFA2F" w14:textId="5DBC756E"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12A6B232"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16762543" w14:textId="77777777" w:rsidTr="00A4190A">
        <w:trPr>
          <w:trHeight w:val="275"/>
        </w:trPr>
        <w:tc>
          <w:tcPr>
            <w:tcW w:w="567" w:type="dxa"/>
          </w:tcPr>
          <w:p w14:paraId="7706DD7C"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5D6BE165" w14:textId="5CB3A09C" w:rsidR="00F326C6" w:rsidRPr="00D67F88" w:rsidRDefault="00F326C6" w:rsidP="00500A2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Конституція Пилипа Орлика. </w:t>
            </w:r>
            <w:r w:rsidRPr="00D67F88">
              <w:rPr>
                <w:rFonts w:ascii="Times New Roman" w:eastAsia="Times New Roman" w:hAnsi="Times New Roman" w:cs="Times New Roman"/>
                <w:b/>
                <w:bCs/>
                <w:sz w:val="24"/>
                <w:szCs w:val="24"/>
                <w:lang w:val="uk-UA"/>
              </w:rPr>
              <w:t>Практичне заняття</w:t>
            </w:r>
            <w:r w:rsidRPr="00D67F88">
              <w:rPr>
                <w:rFonts w:ascii="Times New Roman" w:eastAsia="Times New Roman" w:hAnsi="Times New Roman" w:cs="Times New Roman"/>
                <w:sz w:val="24"/>
                <w:szCs w:val="24"/>
                <w:lang w:val="uk-UA"/>
              </w:rPr>
              <w:t xml:space="preserve"> </w:t>
            </w:r>
          </w:p>
        </w:tc>
        <w:tc>
          <w:tcPr>
            <w:tcW w:w="1560" w:type="dxa"/>
          </w:tcPr>
          <w:p w14:paraId="0EB2C992" w14:textId="21F1F55F"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7BEB8C66"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0795C27B" w14:textId="77777777" w:rsidTr="00A4190A">
        <w:trPr>
          <w:trHeight w:val="275"/>
        </w:trPr>
        <w:tc>
          <w:tcPr>
            <w:tcW w:w="567" w:type="dxa"/>
          </w:tcPr>
          <w:p w14:paraId="4D8026B9"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485A6791" w14:textId="72255C3C" w:rsidR="00F326C6" w:rsidRPr="00D67F88" w:rsidRDefault="00F326C6" w:rsidP="00500A2B">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Гетьманщина у 20–40 рр. ХVІІІ ст. </w:t>
            </w:r>
          </w:p>
        </w:tc>
        <w:tc>
          <w:tcPr>
            <w:tcW w:w="1560" w:type="dxa"/>
          </w:tcPr>
          <w:p w14:paraId="4F43EFC7" w14:textId="5A5F1361"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7C5297C8"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3022DCC1" w14:textId="77777777" w:rsidTr="00A4190A">
        <w:trPr>
          <w:trHeight w:val="275"/>
        </w:trPr>
        <w:tc>
          <w:tcPr>
            <w:tcW w:w="567" w:type="dxa"/>
          </w:tcPr>
          <w:p w14:paraId="17528EAD"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553839D8" w14:textId="1E50594B" w:rsidR="00F326C6" w:rsidRPr="00D67F88" w:rsidRDefault="00F326C6" w:rsidP="00500A2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Гетьманщина у 20–40 рр. ХVІІІ ст. </w:t>
            </w:r>
          </w:p>
        </w:tc>
        <w:tc>
          <w:tcPr>
            <w:tcW w:w="1560" w:type="dxa"/>
          </w:tcPr>
          <w:p w14:paraId="690FF9BE" w14:textId="0C77503A"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24ECEBE8"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5D24271F" w14:textId="77777777" w:rsidTr="00A4190A">
        <w:trPr>
          <w:trHeight w:val="292"/>
        </w:trPr>
        <w:tc>
          <w:tcPr>
            <w:tcW w:w="567" w:type="dxa"/>
          </w:tcPr>
          <w:p w14:paraId="447B97CD"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547B7C72" w14:textId="2B57F6EC"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Гетьманщина та Слобідська Україна в другій половині XVIII ст.  </w:t>
            </w:r>
          </w:p>
        </w:tc>
        <w:tc>
          <w:tcPr>
            <w:tcW w:w="1560" w:type="dxa"/>
          </w:tcPr>
          <w:p w14:paraId="20620D9D" w14:textId="584D6855"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6CB0FE99"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003C7C7B" w14:textId="77777777" w:rsidTr="00A4190A">
        <w:trPr>
          <w:trHeight w:val="292"/>
        </w:trPr>
        <w:tc>
          <w:tcPr>
            <w:tcW w:w="567" w:type="dxa"/>
          </w:tcPr>
          <w:p w14:paraId="4EFDADB2"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74FD72E8" w14:textId="77777777"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Ліквідація козацького устрою в Україні. Підкорення Кримського</w:t>
            </w:r>
          </w:p>
          <w:p w14:paraId="3A2E280A" w14:textId="0B7E5084"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ханства. Колонізація Півдня України  </w:t>
            </w:r>
          </w:p>
        </w:tc>
        <w:tc>
          <w:tcPr>
            <w:tcW w:w="1560" w:type="dxa"/>
          </w:tcPr>
          <w:p w14:paraId="17C2E7EB" w14:textId="2CA8659D"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2B47E582"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7A1485B9" w14:textId="77777777" w:rsidTr="00A4190A">
        <w:trPr>
          <w:trHeight w:val="292"/>
        </w:trPr>
        <w:tc>
          <w:tcPr>
            <w:tcW w:w="567" w:type="dxa"/>
          </w:tcPr>
          <w:p w14:paraId="2B801C67"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6CCE6B37" w14:textId="68A88670"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Правобережна Україна та західноукраїнські землі у другій половині XVIII ст. </w:t>
            </w:r>
          </w:p>
        </w:tc>
        <w:tc>
          <w:tcPr>
            <w:tcW w:w="1560" w:type="dxa"/>
          </w:tcPr>
          <w:p w14:paraId="45F4165D" w14:textId="534EFE9E"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400AD184"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6159D2B4" w14:textId="77777777" w:rsidTr="00A4190A">
        <w:trPr>
          <w:trHeight w:val="292"/>
        </w:trPr>
        <w:tc>
          <w:tcPr>
            <w:tcW w:w="567" w:type="dxa"/>
          </w:tcPr>
          <w:p w14:paraId="005B0312"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3E917C91" w14:textId="07E38942"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Розвиток культури на українських землях у XVIII ст.  </w:t>
            </w:r>
          </w:p>
        </w:tc>
        <w:tc>
          <w:tcPr>
            <w:tcW w:w="1560" w:type="dxa"/>
          </w:tcPr>
          <w:p w14:paraId="6E6494E6" w14:textId="188AD149"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23B13C0F"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133E662B" w14:textId="77777777" w:rsidTr="00A4190A">
        <w:trPr>
          <w:trHeight w:val="292"/>
        </w:trPr>
        <w:tc>
          <w:tcPr>
            <w:tcW w:w="567" w:type="dxa"/>
          </w:tcPr>
          <w:p w14:paraId="4DF539A0"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53B0A117" w14:textId="77777777"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Уявна мандрівка до історико-культурних пам’яток України.</w:t>
            </w:r>
          </w:p>
          <w:p w14:paraId="3A20D3C3" w14:textId="243A5433"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w:t>
            </w:r>
          </w:p>
        </w:tc>
        <w:tc>
          <w:tcPr>
            <w:tcW w:w="1560" w:type="dxa"/>
          </w:tcPr>
          <w:p w14:paraId="1868A29B" w14:textId="208BA7DA"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0132C1B8"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035D5A70" w14:textId="77777777" w:rsidTr="00A4190A">
        <w:trPr>
          <w:trHeight w:val="292"/>
        </w:trPr>
        <w:tc>
          <w:tcPr>
            <w:tcW w:w="567" w:type="dxa"/>
          </w:tcPr>
          <w:p w14:paraId="5BE24D8C"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13C5D59B" w14:textId="3F157062" w:rsidR="00F326C6" w:rsidRPr="00D67F88" w:rsidRDefault="00F326C6" w:rsidP="00500A2B">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«Україна та ранньомодерні імперії ХVІІІ ст.» </w:t>
            </w:r>
          </w:p>
        </w:tc>
        <w:tc>
          <w:tcPr>
            <w:tcW w:w="1560" w:type="dxa"/>
          </w:tcPr>
          <w:p w14:paraId="27A06018" w14:textId="28B310DE"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Pr>
          <w:p w14:paraId="4E9348D1"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F326C6" w:rsidRPr="00D67F88" w14:paraId="630BB421" w14:textId="77777777" w:rsidTr="00A4190A">
        <w:trPr>
          <w:trHeight w:val="292"/>
        </w:trPr>
        <w:tc>
          <w:tcPr>
            <w:tcW w:w="567" w:type="dxa"/>
          </w:tcPr>
          <w:p w14:paraId="2F632C5E" w14:textId="77777777" w:rsidR="00F326C6" w:rsidRPr="00D67F88" w:rsidRDefault="00F326C6"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0AA9D609" w14:textId="6CBCF660" w:rsidR="00F326C6" w:rsidRPr="00D67F88" w:rsidRDefault="00F326C6" w:rsidP="00500A2B">
            <w:pPr>
              <w:spacing w:after="0" w:line="240" w:lineRule="auto"/>
              <w:jc w:val="both"/>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«Україна та ранньомодерні імперії ХVІІІ ст.» </w:t>
            </w:r>
            <w:r w:rsidRPr="00D67F88">
              <w:rPr>
                <w:rFonts w:ascii="Times New Roman" w:eastAsia="Times New Roman" w:hAnsi="Times New Roman" w:cs="Times New Roman"/>
                <w:sz w:val="24"/>
                <w:szCs w:val="24"/>
                <w:lang w:val="uk-UA"/>
              </w:rPr>
              <w:t xml:space="preserve"> </w:t>
            </w:r>
          </w:p>
        </w:tc>
        <w:tc>
          <w:tcPr>
            <w:tcW w:w="1560" w:type="dxa"/>
          </w:tcPr>
          <w:p w14:paraId="3084E07A" w14:textId="789AD0BD"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c>
          <w:tcPr>
            <w:tcW w:w="10488" w:type="dxa"/>
            <w:vMerge/>
            <w:tcBorders>
              <w:bottom w:val="single" w:sz="4" w:space="0" w:color="000000"/>
            </w:tcBorders>
          </w:tcPr>
          <w:p w14:paraId="74A46D8D" w14:textId="77777777" w:rsidR="00F326C6" w:rsidRPr="00D67F88" w:rsidRDefault="00F326C6" w:rsidP="00500A2B">
            <w:pPr>
              <w:spacing w:after="0" w:line="240" w:lineRule="auto"/>
              <w:jc w:val="center"/>
              <w:rPr>
                <w:rFonts w:ascii="Times New Roman" w:eastAsia="Times New Roman" w:hAnsi="Times New Roman" w:cs="Times New Roman"/>
                <w:b/>
                <w:sz w:val="24"/>
                <w:szCs w:val="24"/>
                <w:lang w:val="uk-UA"/>
              </w:rPr>
            </w:pPr>
          </w:p>
        </w:tc>
      </w:tr>
      <w:tr w:rsidR="00500A2B" w:rsidRPr="00D67F88" w14:paraId="4BE78683" w14:textId="77777777" w:rsidTr="00A4190A">
        <w:trPr>
          <w:trHeight w:val="292"/>
        </w:trPr>
        <w:tc>
          <w:tcPr>
            <w:tcW w:w="16018" w:type="dxa"/>
            <w:gridSpan w:val="4"/>
          </w:tcPr>
          <w:p w14:paraId="530A4435" w14:textId="77777777" w:rsidR="00500A2B" w:rsidRPr="00D67F88" w:rsidRDefault="00500A2B" w:rsidP="00500A2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Узагальнення до курсу «Історія України в контексті Раннього Нового часу»</w:t>
            </w:r>
          </w:p>
        </w:tc>
      </w:tr>
      <w:tr w:rsidR="00500A2B" w:rsidRPr="00D67F88" w14:paraId="1DDE1DF7" w14:textId="77777777" w:rsidTr="00A4190A">
        <w:trPr>
          <w:trHeight w:val="292"/>
        </w:trPr>
        <w:tc>
          <w:tcPr>
            <w:tcW w:w="567" w:type="dxa"/>
          </w:tcPr>
          <w:p w14:paraId="0C202097" w14:textId="77777777" w:rsidR="00500A2B" w:rsidRPr="00D67F88" w:rsidRDefault="00500A2B" w:rsidP="00500A2B">
            <w:pPr>
              <w:numPr>
                <w:ilvl w:val="0"/>
                <w:numId w:val="4"/>
              </w:numPr>
              <w:spacing w:after="0" w:line="240" w:lineRule="auto"/>
              <w:rPr>
                <w:rFonts w:ascii="Times New Roman" w:eastAsia="Times New Roman" w:hAnsi="Times New Roman" w:cs="Times New Roman"/>
                <w:b/>
                <w:sz w:val="24"/>
                <w:szCs w:val="24"/>
                <w:lang w:val="uk-UA"/>
              </w:rPr>
            </w:pPr>
          </w:p>
        </w:tc>
        <w:tc>
          <w:tcPr>
            <w:tcW w:w="3403" w:type="dxa"/>
          </w:tcPr>
          <w:p w14:paraId="478F01E5" w14:textId="163541BF" w:rsidR="00500A2B" w:rsidRPr="00D67F88" w:rsidRDefault="00E74B08" w:rsidP="00BA32A2">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Особливості суспільно-політичного життя України ХVІ – ХVІІІ ст. Здобутки українського суспільства. </w:t>
            </w:r>
            <w:r w:rsidRPr="00D67F88">
              <w:rPr>
                <w:rFonts w:ascii="Times New Roman" w:eastAsia="Times New Roman" w:hAnsi="Times New Roman" w:cs="Times New Roman"/>
                <w:sz w:val="24"/>
                <w:szCs w:val="24"/>
                <w:lang w:val="uk-UA"/>
              </w:rPr>
              <w:lastRenderedPageBreak/>
              <w:t>Внесок України</w:t>
            </w:r>
            <w:r w:rsidR="00BA32A2" w:rsidRPr="00D67F88">
              <w:rPr>
                <w:rFonts w:ascii="Times New Roman" w:eastAsia="Times New Roman" w:hAnsi="Times New Roman" w:cs="Times New Roman"/>
                <w:sz w:val="24"/>
                <w:szCs w:val="24"/>
                <w:lang w:val="uk-UA"/>
              </w:rPr>
              <w:t xml:space="preserve"> </w:t>
            </w:r>
            <w:r w:rsidRPr="00D67F88">
              <w:rPr>
                <w:rFonts w:ascii="Times New Roman" w:eastAsia="Times New Roman" w:hAnsi="Times New Roman" w:cs="Times New Roman"/>
                <w:sz w:val="24"/>
                <w:szCs w:val="24"/>
                <w:lang w:val="uk-UA"/>
              </w:rPr>
              <w:t>у формування європейської цивілізації.</w:t>
            </w:r>
          </w:p>
        </w:tc>
        <w:tc>
          <w:tcPr>
            <w:tcW w:w="1560" w:type="dxa"/>
          </w:tcPr>
          <w:p w14:paraId="54487B24" w14:textId="6646D66C" w:rsidR="00500A2B" w:rsidRPr="00D67F88" w:rsidRDefault="00500A2B" w:rsidP="00500A2B">
            <w:pPr>
              <w:spacing w:after="0" w:line="240" w:lineRule="auto"/>
              <w:jc w:val="center"/>
              <w:rPr>
                <w:rFonts w:ascii="Times New Roman" w:eastAsia="Times New Roman" w:hAnsi="Times New Roman" w:cs="Times New Roman"/>
                <w:b/>
                <w:sz w:val="24"/>
                <w:szCs w:val="24"/>
                <w:lang w:val="uk-UA"/>
              </w:rPr>
            </w:pPr>
          </w:p>
        </w:tc>
        <w:tc>
          <w:tcPr>
            <w:tcW w:w="10488" w:type="dxa"/>
          </w:tcPr>
          <w:p w14:paraId="1A640C6F" w14:textId="77777777" w:rsidR="00F326C6" w:rsidRPr="00D67F88" w:rsidRDefault="00F326C6" w:rsidP="00F326C6">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color w:val="000000"/>
                <w:kern w:val="2"/>
                <w:sz w:val="18"/>
                <w:szCs w:val="18"/>
                <w:lang w:val="uk-UA"/>
                <w14:ligatures w14:val="standardContextual"/>
              </w:rPr>
              <w:t>Розумію:</w:t>
            </w:r>
          </w:p>
          <w:p w14:paraId="0B14C90D" w14:textId="77777777" w:rsidR="00F326C6" w:rsidRPr="00D67F88" w:rsidRDefault="00F326C6" w:rsidP="00F326C6">
            <w:pPr>
              <w:pStyle w:val="a5"/>
              <w:numPr>
                <w:ilvl w:val="0"/>
                <w:numId w:val="59"/>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color w:val="FEDEA9"/>
                <w:kern w:val="2"/>
                <w:sz w:val="18"/>
                <w:szCs w:val="18"/>
                <w:lang w:val="uk-UA"/>
                <w14:ligatures w14:val="standardContextual"/>
              </w:rPr>
              <w:t xml:space="preserve"> </w:t>
            </w:r>
            <w:r w:rsidRPr="00D67F88">
              <w:rPr>
                <w:rFonts w:ascii="Times New Roman" w:hAnsi="Times New Roman" w:cs="Times New Roman"/>
                <w:i/>
                <w:iCs/>
                <w:color w:val="000000"/>
                <w:kern w:val="2"/>
                <w:sz w:val="18"/>
                <w:szCs w:val="18"/>
                <w:lang w:val="uk-UA"/>
                <w14:ligatures w14:val="standardContextual"/>
              </w:rPr>
              <w:t xml:space="preserve">взаємопов’язаність і взаємозалежність </w:t>
            </w:r>
            <w:r w:rsidRPr="00D67F88">
              <w:rPr>
                <w:rFonts w:ascii="Times New Roman" w:hAnsi="Times New Roman" w:cs="Times New Roman"/>
                <w:color w:val="000000"/>
                <w:kern w:val="2"/>
                <w:sz w:val="18"/>
                <w:szCs w:val="18"/>
                <w:lang w:val="uk-UA"/>
                <w14:ligatures w14:val="standardContextual"/>
              </w:rPr>
              <w:t>процесів господарського, соціального, політичного і культурного життя козацької України та європейських суспільств.</w:t>
            </w:r>
          </w:p>
          <w:p w14:paraId="1BBFAFC8" w14:textId="77777777" w:rsidR="00F326C6" w:rsidRPr="00D67F88" w:rsidRDefault="00F326C6" w:rsidP="00F326C6">
            <w:pPr>
              <w:spacing w:after="0" w:line="259" w:lineRule="auto"/>
              <w:ind w:left="360"/>
              <w:rPr>
                <w:rFonts w:ascii="Times New Roman" w:hAnsi="Times New Roman" w:cs="Times New Roman"/>
                <w:kern w:val="2"/>
                <w:szCs w:val="18"/>
                <w:lang w:val="uk-UA"/>
                <w14:ligatures w14:val="standardContextual"/>
              </w:rPr>
            </w:pPr>
            <w:r w:rsidRPr="00D67F88">
              <w:rPr>
                <w:rFonts w:ascii="Times New Roman" w:hAnsi="Times New Roman" w:cs="Times New Roman"/>
                <w:b/>
                <w:bCs/>
                <w:color w:val="000000"/>
                <w:kern w:val="2"/>
                <w:sz w:val="18"/>
                <w:szCs w:val="18"/>
                <w:lang w:val="uk-UA"/>
                <w14:ligatures w14:val="standardContextual"/>
              </w:rPr>
              <w:t>Умію:</w:t>
            </w:r>
          </w:p>
          <w:p w14:paraId="12C88D2D" w14:textId="77777777" w:rsidR="00F326C6" w:rsidRPr="00D67F88" w:rsidRDefault="00F326C6" w:rsidP="00F326C6">
            <w:pPr>
              <w:pStyle w:val="a5"/>
              <w:numPr>
                <w:ilvl w:val="0"/>
                <w:numId w:val="59"/>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color w:val="FEDEA9"/>
                <w:kern w:val="2"/>
                <w:sz w:val="18"/>
                <w:szCs w:val="18"/>
                <w:lang w:val="uk-UA"/>
                <w14:ligatures w14:val="standardContextual"/>
              </w:rPr>
              <w:t xml:space="preserve"> </w:t>
            </w:r>
            <w:r w:rsidRPr="00D67F88">
              <w:rPr>
                <w:rFonts w:ascii="Times New Roman" w:hAnsi="Times New Roman" w:cs="Times New Roman"/>
                <w:i/>
                <w:iCs/>
                <w:color w:val="000000"/>
                <w:kern w:val="2"/>
                <w:sz w:val="18"/>
                <w:szCs w:val="18"/>
                <w:lang w:val="uk-UA"/>
                <w14:ligatures w14:val="standardContextual"/>
              </w:rPr>
              <w:t xml:space="preserve">встановити </w:t>
            </w:r>
            <w:r w:rsidRPr="00D67F88">
              <w:rPr>
                <w:rFonts w:ascii="Times New Roman" w:hAnsi="Times New Roman" w:cs="Times New Roman"/>
                <w:color w:val="000000"/>
                <w:kern w:val="2"/>
                <w:sz w:val="18"/>
                <w:szCs w:val="18"/>
                <w:lang w:val="uk-UA"/>
                <w14:ligatures w14:val="standardContextual"/>
              </w:rPr>
              <w:t xml:space="preserve">цивілізаційні </w:t>
            </w:r>
            <w:r w:rsidRPr="00D67F88">
              <w:rPr>
                <w:rFonts w:ascii="Times New Roman" w:hAnsi="Times New Roman" w:cs="Times New Roman"/>
                <w:i/>
                <w:iCs/>
                <w:color w:val="000000"/>
                <w:kern w:val="2"/>
                <w:sz w:val="18"/>
                <w:szCs w:val="18"/>
                <w:lang w:val="uk-UA"/>
                <w14:ligatures w14:val="standardContextual"/>
              </w:rPr>
              <w:t xml:space="preserve">здобутки </w:t>
            </w:r>
            <w:r w:rsidRPr="00D67F88">
              <w:rPr>
                <w:rFonts w:ascii="Times New Roman" w:hAnsi="Times New Roman" w:cs="Times New Roman"/>
                <w:color w:val="000000"/>
                <w:kern w:val="2"/>
                <w:sz w:val="18"/>
                <w:szCs w:val="18"/>
                <w:lang w:val="uk-UA"/>
                <w14:ligatures w14:val="standardContextual"/>
              </w:rPr>
              <w:t xml:space="preserve">українського суспільства </w:t>
            </w:r>
            <w:proofErr w:type="spellStart"/>
            <w:r w:rsidRPr="00D67F88">
              <w:rPr>
                <w:rFonts w:ascii="Times New Roman" w:hAnsi="Times New Roman" w:cs="Times New Roman"/>
                <w:color w:val="000000"/>
                <w:kern w:val="2"/>
                <w:sz w:val="18"/>
                <w:szCs w:val="18"/>
                <w:lang w:val="uk-UA"/>
                <w14:ligatures w14:val="standardContextual"/>
              </w:rPr>
              <w:t>Ранньомодерної</w:t>
            </w:r>
            <w:proofErr w:type="spellEnd"/>
            <w:r w:rsidRPr="00D67F88">
              <w:rPr>
                <w:rFonts w:ascii="Times New Roman" w:hAnsi="Times New Roman" w:cs="Times New Roman"/>
                <w:color w:val="000000"/>
                <w:kern w:val="2"/>
                <w:sz w:val="18"/>
                <w:szCs w:val="18"/>
                <w:lang w:val="uk-UA"/>
                <w14:ligatures w14:val="standardContextual"/>
              </w:rPr>
              <w:t xml:space="preserve"> доби;</w:t>
            </w:r>
          </w:p>
          <w:p w14:paraId="322D68E7" w14:textId="77777777" w:rsidR="00F326C6" w:rsidRPr="00D67F88" w:rsidRDefault="00F326C6" w:rsidP="00F326C6">
            <w:pPr>
              <w:pStyle w:val="a5"/>
              <w:numPr>
                <w:ilvl w:val="0"/>
                <w:numId w:val="59"/>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color w:val="000000"/>
                <w:kern w:val="2"/>
                <w:sz w:val="18"/>
                <w:szCs w:val="18"/>
                <w:lang w:val="uk-UA"/>
                <w14:ligatures w14:val="standardContextual"/>
              </w:rPr>
              <w:lastRenderedPageBreak/>
              <w:t xml:space="preserve">визначити внесок </w:t>
            </w:r>
            <w:r w:rsidRPr="00D67F88">
              <w:rPr>
                <w:rFonts w:ascii="Times New Roman" w:hAnsi="Times New Roman" w:cs="Times New Roman"/>
                <w:color w:val="000000"/>
                <w:kern w:val="2"/>
                <w:sz w:val="18"/>
                <w:szCs w:val="18"/>
                <w:lang w:val="uk-UA"/>
                <w14:ligatures w14:val="standardContextual"/>
              </w:rPr>
              <w:t>українського суспільства ХVІ – ХVІІІ ст. в загальноєвропейську культурну спадщину;</w:t>
            </w:r>
          </w:p>
          <w:p w14:paraId="6F2A3C79" w14:textId="77777777" w:rsidR="00F326C6" w:rsidRPr="00D67F88" w:rsidRDefault="00F326C6" w:rsidP="00F326C6">
            <w:pPr>
              <w:pStyle w:val="a5"/>
              <w:numPr>
                <w:ilvl w:val="0"/>
                <w:numId w:val="59"/>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color w:val="000000"/>
                <w:kern w:val="2"/>
                <w:sz w:val="18"/>
                <w:szCs w:val="18"/>
                <w:lang w:val="uk-UA"/>
                <w14:ligatures w14:val="standardContextual"/>
              </w:rPr>
              <w:t xml:space="preserve">зіставляти і порівнювати типові процеси і явища </w:t>
            </w:r>
            <w:r w:rsidRPr="00D67F88">
              <w:rPr>
                <w:rFonts w:ascii="Times New Roman" w:hAnsi="Times New Roman" w:cs="Times New Roman"/>
                <w:color w:val="000000"/>
                <w:kern w:val="2"/>
                <w:sz w:val="18"/>
                <w:szCs w:val="18"/>
                <w:lang w:val="uk-UA"/>
                <w14:ligatures w14:val="standardContextual"/>
              </w:rPr>
              <w:t>європейської та української  історії Раннього Нового часу;</w:t>
            </w:r>
          </w:p>
          <w:p w14:paraId="141A992F" w14:textId="7F515B58" w:rsidR="00F326C6" w:rsidRPr="00D67F88" w:rsidRDefault="00F326C6" w:rsidP="00F326C6">
            <w:pPr>
              <w:pStyle w:val="a5"/>
              <w:numPr>
                <w:ilvl w:val="0"/>
                <w:numId w:val="59"/>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color w:val="000000"/>
                <w:kern w:val="2"/>
                <w:sz w:val="18"/>
                <w:szCs w:val="18"/>
                <w:lang w:val="uk-UA"/>
                <w14:ligatures w14:val="standardContextual"/>
              </w:rPr>
              <w:t xml:space="preserve">оцінити роль </w:t>
            </w:r>
            <w:r w:rsidRPr="00D67F88">
              <w:rPr>
                <w:rFonts w:ascii="Times New Roman" w:hAnsi="Times New Roman" w:cs="Times New Roman"/>
                <w:color w:val="000000"/>
                <w:kern w:val="2"/>
                <w:sz w:val="18"/>
                <w:szCs w:val="18"/>
                <w:lang w:val="uk-UA"/>
                <w14:ligatures w14:val="standardContextual"/>
              </w:rPr>
              <w:t>козацтва в історії України.</w:t>
            </w:r>
          </w:p>
          <w:p w14:paraId="7BA902D2" w14:textId="77777777" w:rsidR="00500A2B" w:rsidRPr="00D67F88" w:rsidRDefault="00500A2B" w:rsidP="00500A2B">
            <w:pPr>
              <w:spacing w:after="0" w:line="240" w:lineRule="auto"/>
              <w:jc w:val="center"/>
              <w:rPr>
                <w:rFonts w:ascii="Times New Roman" w:eastAsia="Times New Roman" w:hAnsi="Times New Roman" w:cs="Times New Roman"/>
                <w:b/>
                <w:sz w:val="24"/>
                <w:szCs w:val="24"/>
                <w:lang w:val="uk-UA"/>
              </w:rPr>
            </w:pPr>
          </w:p>
        </w:tc>
      </w:tr>
    </w:tbl>
    <w:p w14:paraId="19C579B1" w14:textId="77777777" w:rsidR="00206F23" w:rsidRPr="00D67F88" w:rsidRDefault="00206F23">
      <w:pPr>
        <w:spacing w:after="0" w:line="240" w:lineRule="auto"/>
        <w:jc w:val="center"/>
        <w:rPr>
          <w:rFonts w:ascii="Times New Roman" w:eastAsia="Times New Roman" w:hAnsi="Times New Roman" w:cs="Times New Roman"/>
          <w:b/>
          <w:sz w:val="24"/>
          <w:szCs w:val="24"/>
          <w:lang w:val="uk-UA"/>
        </w:rPr>
      </w:pPr>
    </w:p>
    <w:p w14:paraId="47DA349F"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всесвітньої історії  8  клас</w:t>
      </w:r>
    </w:p>
    <w:p w14:paraId="19218FE1"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 година на тиждень)</w:t>
      </w:r>
    </w:p>
    <w:tbl>
      <w:tblPr>
        <w:tblStyle w:val="100"/>
        <w:tblW w:w="1601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3571"/>
        <w:gridCol w:w="1560"/>
        <w:gridCol w:w="10347"/>
      </w:tblGrid>
      <w:tr w:rsidR="00206F23" w:rsidRPr="00D67F88" w14:paraId="57D8D5BA" w14:textId="77777777" w:rsidTr="00F326C6">
        <w:trPr>
          <w:trHeight w:val="281"/>
        </w:trPr>
        <w:tc>
          <w:tcPr>
            <w:tcW w:w="540" w:type="dxa"/>
          </w:tcPr>
          <w:p w14:paraId="37997598"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571" w:type="dxa"/>
          </w:tcPr>
          <w:p w14:paraId="15410D4E"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560" w:type="dxa"/>
          </w:tcPr>
          <w:p w14:paraId="7BA82EF1" w14:textId="190FB019"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8 </w:t>
            </w:r>
            <w:r w:rsidR="005A3F99">
              <w:rPr>
                <w:rFonts w:ascii="Times New Roman" w:eastAsia="Times New Roman" w:hAnsi="Times New Roman" w:cs="Times New Roman"/>
                <w:b/>
                <w:sz w:val="24"/>
                <w:szCs w:val="24"/>
                <w:lang w:val="uk-UA"/>
              </w:rPr>
              <w:t>клас</w:t>
            </w:r>
          </w:p>
        </w:tc>
        <w:tc>
          <w:tcPr>
            <w:tcW w:w="10347" w:type="dxa"/>
          </w:tcPr>
          <w:p w14:paraId="7E1DC9EF" w14:textId="1D312AD9" w:rsidR="00206F23" w:rsidRPr="00D67F88" w:rsidRDefault="00D67F88">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206F23" w:rsidRPr="00D67F88" w14:paraId="7E39FBAD" w14:textId="77777777" w:rsidTr="00F326C6">
        <w:trPr>
          <w:trHeight w:val="281"/>
        </w:trPr>
        <w:tc>
          <w:tcPr>
            <w:tcW w:w="16018" w:type="dxa"/>
            <w:gridSpan w:val="4"/>
          </w:tcPr>
          <w:p w14:paraId="348C1CCF" w14:textId="77777777" w:rsidR="00206F23" w:rsidRPr="00D67F88" w:rsidRDefault="003B5FA1" w:rsidP="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tc>
      </w:tr>
      <w:tr w:rsidR="00206F23" w:rsidRPr="00D67F88" w14:paraId="1313E91A" w14:textId="77777777" w:rsidTr="00F326C6">
        <w:trPr>
          <w:trHeight w:val="281"/>
        </w:trPr>
        <w:tc>
          <w:tcPr>
            <w:tcW w:w="16018" w:type="dxa"/>
            <w:gridSpan w:val="4"/>
          </w:tcPr>
          <w:p w14:paraId="11790AD2"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Повторення. Вступ.</w:t>
            </w:r>
          </w:p>
          <w:p w14:paraId="6BA0CE36"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Великі географічні відкриття та становлення капіталістичних відносин</w:t>
            </w:r>
          </w:p>
        </w:tc>
      </w:tr>
      <w:tr w:rsidR="00855787" w:rsidRPr="00D67F88" w14:paraId="2B9694F7" w14:textId="77777777" w:rsidTr="00F326C6">
        <w:trPr>
          <w:trHeight w:val="281"/>
        </w:trPr>
        <w:tc>
          <w:tcPr>
            <w:tcW w:w="540" w:type="dxa"/>
          </w:tcPr>
          <w:p w14:paraId="7DE24B1B"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6D6841A4" w14:textId="711ADCF2"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Вступ. Ранній Новий час в історії людства </w:t>
            </w:r>
          </w:p>
        </w:tc>
        <w:tc>
          <w:tcPr>
            <w:tcW w:w="1560" w:type="dxa"/>
          </w:tcPr>
          <w:p w14:paraId="53AB3414" w14:textId="10E8FA59"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01.09</w:t>
            </w:r>
          </w:p>
        </w:tc>
        <w:tc>
          <w:tcPr>
            <w:tcW w:w="10347" w:type="dxa"/>
            <w:vMerge w:val="restart"/>
          </w:tcPr>
          <w:p w14:paraId="113331C6" w14:textId="77777777" w:rsidR="00855787" w:rsidRPr="00D67F88" w:rsidRDefault="00855787" w:rsidP="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Знаю:</w:t>
            </w:r>
          </w:p>
          <w:p w14:paraId="740920A4"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час Великих географічних </w:t>
            </w:r>
            <w:proofErr w:type="spellStart"/>
            <w:r w:rsidRPr="00D67F88">
              <w:rPr>
                <w:rFonts w:ascii="Times New Roman" w:eastAsia="Times New Roman" w:hAnsi="Times New Roman" w:cs="Times New Roman"/>
                <w:bCs/>
                <w:sz w:val="24"/>
                <w:szCs w:val="24"/>
                <w:lang w:val="uk-UA"/>
              </w:rPr>
              <w:t>відкриттів</w:t>
            </w:r>
            <w:proofErr w:type="spellEnd"/>
            <w:r w:rsidRPr="00D67F88">
              <w:rPr>
                <w:rFonts w:ascii="Times New Roman" w:eastAsia="Times New Roman" w:hAnsi="Times New Roman" w:cs="Times New Roman"/>
                <w:bCs/>
                <w:sz w:val="24"/>
                <w:szCs w:val="24"/>
                <w:lang w:val="uk-UA"/>
              </w:rPr>
              <w:t xml:space="preserve"> і Конкісти;</w:t>
            </w:r>
          </w:p>
          <w:p w14:paraId="1D3617C2"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дату першої подорожі Христофора Колумба;</w:t>
            </w:r>
          </w:p>
          <w:p w14:paraId="3F3A41C5"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напрямки подорожей Христофора Колумба, </w:t>
            </w:r>
            <w:proofErr w:type="spellStart"/>
            <w:r w:rsidRPr="00D67F88">
              <w:rPr>
                <w:rFonts w:ascii="Times New Roman" w:eastAsia="Times New Roman" w:hAnsi="Times New Roman" w:cs="Times New Roman"/>
                <w:bCs/>
                <w:sz w:val="24"/>
                <w:szCs w:val="24"/>
                <w:lang w:val="uk-UA"/>
              </w:rPr>
              <w:t>Васко</w:t>
            </w:r>
            <w:proofErr w:type="spellEnd"/>
            <w:r w:rsidRPr="00D67F88">
              <w:rPr>
                <w:rFonts w:ascii="Times New Roman" w:eastAsia="Times New Roman" w:hAnsi="Times New Roman" w:cs="Times New Roman"/>
                <w:bCs/>
                <w:sz w:val="24"/>
                <w:szCs w:val="24"/>
                <w:lang w:val="uk-UA"/>
              </w:rPr>
              <w:t xml:space="preserve"> да Гами, </w:t>
            </w:r>
            <w:proofErr w:type="spellStart"/>
            <w:r w:rsidRPr="00D67F88">
              <w:rPr>
                <w:rFonts w:ascii="Times New Roman" w:eastAsia="Times New Roman" w:hAnsi="Times New Roman" w:cs="Times New Roman"/>
                <w:bCs/>
                <w:sz w:val="24"/>
                <w:szCs w:val="24"/>
                <w:lang w:val="uk-UA"/>
              </w:rPr>
              <w:t>Фернана</w:t>
            </w:r>
            <w:proofErr w:type="spellEnd"/>
            <w:r w:rsidRPr="00D67F88">
              <w:rPr>
                <w:rFonts w:ascii="Times New Roman" w:eastAsia="Times New Roman" w:hAnsi="Times New Roman" w:cs="Times New Roman"/>
                <w:bCs/>
                <w:sz w:val="24"/>
                <w:szCs w:val="24"/>
                <w:lang w:val="uk-UA"/>
              </w:rPr>
              <w:t xml:space="preserve"> Магеллана, центри світової торгівлі.</w:t>
            </w:r>
          </w:p>
          <w:p w14:paraId="38FA09AB" w14:textId="77777777" w:rsidR="00855787" w:rsidRPr="00D67F88" w:rsidRDefault="00855787" w:rsidP="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Розумію:</w:t>
            </w:r>
          </w:p>
          <w:p w14:paraId="6B51BC8F"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Великі географічні відкриття як просторове розширення впливу європейської цивілізації на світ;</w:t>
            </w:r>
          </w:p>
          <w:p w14:paraId="39BBB92E"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причини історичних явищ і процесів (як факти, що зумовили їх появу) та їхні наслідки (як факти, породжені цим явищем, процесом);</w:t>
            </w:r>
          </w:p>
          <w:p w14:paraId="71BBDDAB"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вплив Великих географічних </w:t>
            </w:r>
            <w:proofErr w:type="spellStart"/>
            <w:r w:rsidRPr="00D67F88">
              <w:rPr>
                <w:rFonts w:ascii="Times New Roman" w:eastAsia="Times New Roman" w:hAnsi="Times New Roman" w:cs="Times New Roman"/>
                <w:bCs/>
                <w:sz w:val="24"/>
                <w:szCs w:val="24"/>
                <w:lang w:val="uk-UA"/>
              </w:rPr>
              <w:t>відкриттів</w:t>
            </w:r>
            <w:proofErr w:type="spellEnd"/>
            <w:r w:rsidRPr="00D67F88">
              <w:rPr>
                <w:rFonts w:ascii="Times New Roman" w:eastAsia="Times New Roman" w:hAnsi="Times New Roman" w:cs="Times New Roman"/>
                <w:bCs/>
                <w:sz w:val="24"/>
                <w:szCs w:val="24"/>
                <w:lang w:val="uk-UA"/>
              </w:rPr>
              <w:t xml:space="preserve"> на світобачення, господарське та суспільне життя населення Європи та Нового світу;</w:t>
            </w:r>
          </w:p>
          <w:p w14:paraId="4F33DFA8"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поняття «конкіста», «колоніальна імперія», «зустріч цивілізацій», «революція цін», «мануфактура», «капіталізм», «буржуазія», «найманий працівник».</w:t>
            </w:r>
          </w:p>
          <w:p w14:paraId="141817A9" w14:textId="77777777" w:rsidR="00855787" w:rsidRPr="00D67F88" w:rsidRDefault="00855787" w:rsidP="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Умію:</w:t>
            </w:r>
          </w:p>
          <w:p w14:paraId="7B5069E2"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розташувати в хронологічній послідовності відомості про розширення впливу європейської цивілізації на світ;</w:t>
            </w:r>
          </w:p>
          <w:p w14:paraId="56FB0BD8"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простежити на основі карти, як змінювався простір впливу європейської цивілізації на світ;</w:t>
            </w:r>
          </w:p>
          <w:p w14:paraId="78024A56"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визначати причини і наслідки Великих географічних </w:t>
            </w:r>
            <w:proofErr w:type="spellStart"/>
            <w:r w:rsidRPr="00D67F88">
              <w:rPr>
                <w:rFonts w:ascii="Times New Roman" w:eastAsia="Times New Roman" w:hAnsi="Times New Roman" w:cs="Times New Roman"/>
                <w:bCs/>
                <w:sz w:val="24"/>
                <w:szCs w:val="24"/>
                <w:lang w:val="uk-UA"/>
              </w:rPr>
              <w:t>відкриттів</w:t>
            </w:r>
            <w:proofErr w:type="spellEnd"/>
            <w:r w:rsidRPr="00D67F88">
              <w:rPr>
                <w:rFonts w:ascii="Times New Roman" w:eastAsia="Times New Roman" w:hAnsi="Times New Roman" w:cs="Times New Roman"/>
                <w:bCs/>
                <w:sz w:val="24"/>
                <w:szCs w:val="24"/>
                <w:lang w:val="uk-UA"/>
              </w:rPr>
              <w:t>;</w:t>
            </w:r>
          </w:p>
          <w:p w14:paraId="0AEAC287" w14:textId="77777777" w:rsidR="00855787" w:rsidRPr="00D67F88" w:rsidRDefault="00855787" w:rsidP="00855787">
            <w:pPr>
              <w:numPr>
                <w:ilvl w:val="0"/>
                <w:numId w:val="60"/>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характеризувати зміни в житті людей, пов’язані з Великими географічними відкриттями, створенням перших колоніальних імперій, поширенням мануфактур і найманої праці; </w:t>
            </w:r>
          </w:p>
          <w:p w14:paraId="69F9B4B6" w14:textId="6B355D21" w:rsidR="00855787" w:rsidRPr="00D67F88" w:rsidRDefault="00855787" w:rsidP="00855787">
            <w:pPr>
              <w:pStyle w:val="a5"/>
              <w:numPr>
                <w:ilvl w:val="0"/>
                <w:numId w:val="60"/>
              </w:num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Cs/>
                <w:sz w:val="24"/>
                <w:szCs w:val="24"/>
                <w:lang w:val="uk-UA"/>
              </w:rPr>
              <w:t>встановити причини масових міграцій європейців у ХVІ–ХVІІ ст.</w:t>
            </w:r>
          </w:p>
        </w:tc>
      </w:tr>
      <w:tr w:rsidR="00855787" w:rsidRPr="00D67F88" w14:paraId="58CF5EBB" w14:textId="77777777" w:rsidTr="00F326C6">
        <w:trPr>
          <w:trHeight w:val="281"/>
        </w:trPr>
        <w:tc>
          <w:tcPr>
            <w:tcW w:w="540" w:type="dxa"/>
          </w:tcPr>
          <w:p w14:paraId="4ADDA252"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33A8EE6B" w14:textId="2E9B1E36"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Великі географічні відкриття європейців у ХV–ХVІ ст. </w:t>
            </w:r>
          </w:p>
        </w:tc>
        <w:tc>
          <w:tcPr>
            <w:tcW w:w="1560" w:type="dxa"/>
          </w:tcPr>
          <w:p w14:paraId="72CF5569" w14:textId="63B18A90"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08.09</w:t>
            </w:r>
          </w:p>
        </w:tc>
        <w:tc>
          <w:tcPr>
            <w:tcW w:w="10347" w:type="dxa"/>
            <w:vMerge/>
          </w:tcPr>
          <w:p w14:paraId="170C957B"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6C6D8287" w14:textId="77777777" w:rsidTr="00F326C6">
        <w:trPr>
          <w:trHeight w:val="281"/>
        </w:trPr>
        <w:tc>
          <w:tcPr>
            <w:tcW w:w="540" w:type="dxa"/>
          </w:tcPr>
          <w:p w14:paraId="26721DFA"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02F4C4D5" w14:textId="0FE2BF7B"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Завоювання і освоєння Нового світу європейцями </w:t>
            </w:r>
          </w:p>
        </w:tc>
        <w:tc>
          <w:tcPr>
            <w:tcW w:w="1560" w:type="dxa"/>
          </w:tcPr>
          <w:p w14:paraId="032FDE06" w14:textId="7A234617"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15.09</w:t>
            </w:r>
          </w:p>
        </w:tc>
        <w:tc>
          <w:tcPr>
            <w:tcW w:w="10347" w:type="dxa"/>
            <w:vMerge/>
          </w:tcPr>
          <w:p w14:paraId="5E6539F6"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4C1E6D94" w14:textId="77777777" w:rsidTr="00F326C6">
        <w:trPr>
          <w:trHeight w:val="281"/>
        </w:trPr>
        <w:tc>
          <w:tcPr>
            <w:tcW w:w="540" w:type="dxa"/>
          </w:tcPr>
          <w:p w14:paraId="40356A62"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5C3EF676" w14:textId="77777777"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Зародження капіталістичних відносин.</w:t>
            </w:r>
          </w:p>
          <w:p w14:paraId="7681E3EE" w14:textId="08D89E90"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Повсякденне життя Західної Європи </w:t>
            </w:r>
          </w:p>
        </w:tc>
        <w:tc>
          <w:tcPr>
            <w:tcW w:w="1560" w:type="dxa"/>
          </w:tcPr>
          <w:p w14:paraId="70122435" w14:textId="30DF851F"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22.09</w:t>
            </w:r>
          </w:p>
        </w:tc>
        <w:tc>
          <w:tcPr>
            <w:tcW w:w="10347" w:type="dxa"/>
            <w:vMerge/>
          </w:tcPr>
          <w:p w14:paraId="0304041D"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755098D2" w14:textId="77777777" w:rsidTr="00F326C6">
        <w:trPr>
          <w:trHeight w:val="281"/>
        </w:trPr>
        <w:tc>
          <w:tcPr>
            <w:tcW w:w="540" w:type="dxa"/>
          </w:tcPr>
          <w:p w14:paraId="465EA494"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37DC9C21" w14:textId="77777777"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Практична робота. Великі географічні відкриття:</w:t>
            </w:r>
          </w:p>
          <w:p w14:paraId="255E7A14" w14:textId="7947BBB9"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вплив європейської цивілізації на світ </w:t>
            </w:r>
          </w:p>
        </w:tc>
        <w:tc>
          <w:tcPr>
            <w:tcW w:w="1560" w:type="dxa"/>
          </w:tcPr>
          <w:p w14:paraId="347E0DCF" w14:textId="67651222"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29.12</w:t>
            </w:r>
          </w:p>
        </w:tc>
        <w:tc>
          <w:tcPr>
            <w:tcW w:w="10347" w:type="dxa"/>
            <w:vMerge/>
          </w:tcPr>
          <w:p w14:paraId="62E48F0C"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56723EE4" w14:textId="77777777" w:rsidTr="00F326C6">
        <w:trPr>
          <w:trHeight w:val="281"/>
        </w:trPr>
        <w:tc>
          <w:tcPr>
            <w:tcW w:w="540" w:type="dxa"/>
          </w:tcPr>
          <w:p w14:paraId="3003ABD9"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17E46B8B" w14:textId="4FF99800" w:rsidR="00855787" w:rsidRPr="00D67F88" w:rsidRDefault="00855787">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«Великі географічні відкриття та становлення капіталістичних відносин». </w:t>
            </w:r>
          </w:p>
        </w:tc>
        <w:tc>
          <w:tcPr>
            <w:tcW w:w="1560" w:type="dxa"/>
          </w:tcPr>
          <w:p w14:paraId="30FE6074" w14:textId="7FB5726B"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06.10</w:t>
            </w:r>
          </w:p>
        </w:tc>
        <w:tc>
          <w:tcPr>
            <w:tcW w:w="10347" w:type="dxa"/>
            <w:vMerge/>
          </w:tcPr>
          <w:p w14:paraId="29C71B62"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3BC49265" w14:textId="77777777" w:rsidTr="00F326C6">
        <w:trPr>
          <w:trHeight w:val="281"/>
        </w:trPr>
        <w:tc>
          <w:tcPr>
            <w:tcW w:w="540" w:type="dxa"/>
          </w:tcPr>
          <w:p w14:paraId="77E384D2"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6E6B5DE1" w14:textId="720EBD66" w:rsidR="00855787" w:rsidRPr="00D67F88" w:rsidRDefault="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«Великі географічні відкриття та становлення капіталістичних відносин» </w:t>
            </w:r>
          </w:p>
        </w:tc>
        <w:tc>
          <w:tcPr>
            <w:tcW w:w="1560" w:type="dxa"/>
          </w:tcPr>
          <w:p w14:paraId="27FD68AA" w14:textId="244C667C"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13.10</w:t>
            </w:r>
          </w:p>
        </w:tc>
        <w:tc>
          <w:tcPr>
            <w:tcW w:w="10347" w:type="dxa"/>
            <w:vMerge/>
          </w:tcPr>
          <w:p w14:paraId="3FA51933"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206F23" w:rsidRPr="00D67F88" w14:paraId="1387471A" w14:textId="77777777" w:rsidTr="00F326C6">
        <w:trPr>
          <w:trHeight w:val="281"/>
        </w:trPr>
        <w:tc>
          <w:tcPr>
            <w:tcW w:w="16018" w:type="dxa"/>
            <w:gridSpan w:val="4"/>
          </w:tcPr>
          <w:p w14:paraId="7F30F07F"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Високе Відродження. Реформація в Західній Європі</w:t>
            </w:r>
          </w:p>
        </w:tc>
      </w:tr>
      <w:tr w:rsidR="00855787" w:rsidRPr="00D67F88" w14:paraId="57BE7E1E" w14:textId="77777777" w:rsidTr="00F326C6">
        <w:trPr>
          <w:trHeight w:val="281"/>
        </w:trPr>
        <w:tc>
          <w:tcPr>
            <w:tcW w:w="540" w:type="dxa"/>
          </w:tcPr>
          <w:p w14:paraId="47BF79CD"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17B080A5" w14:textId="35491224"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Реформація і її поширення в країнах Західної Європи </w:t>
            </w:r>
          </w:p>
        </w:tc>
        <w:tc>
          <w:tcPr>
            <w:tcW w:w="1560" w:type="dxa"/>
          </w:tcPr>
          <w:p w14:paraId="6944053E" w14:textId="6F764686"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20.10</w:t>
            </w:r>
          </w:p>
        </w:tc>
        <w:tc>
          <w:tcPr>
            <w:tcW w:w="10347" w:type="dxa"/>
            <w:vMerge w:val="restart"/>
          </w:tcPr>
          <w:p w14:paraId="415F3D26" w14:textId="77777777" w:rsidR="00855787" w:rsidRPr="00D67F88" w:rsidRDefault="00855787" w:rsidP="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Знаю:</w:t>
            </w:r>
          </w:p>
          <w:p w14:paraId="67E5C921"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час бароко і релігійних воєн у Німеччині та Франції;</w:t>
            </w:r>
          </w:p>
          <w:p w14:paraId="4DB838B3"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дати початку Реформації в Німеччині, укладення </w:t>
            </w:r>
            <w:proofErr w:type="spellStart"/>
            <w:r w:rsidRPr="00D67F88">
              <w:rPr>
                <w:rFonts w:ascii="Times New Roman" w:eastAsia="Times New Roman" w:hAnsi="Times New Roman" w:cs="Times New Roman"/>
                <w:bCs/>
                <w:sz w:val="24"/>
                <w:szCs w:val="24"/>
                <w:lang w:val="uk-UA"/>
              </w:rPr>
              <w:t>Аугзбургського</w:t>
            </w:r>
            <w:proofErr w:type="spellEnd"/>
            <w:r w:rsidRPr="00D67F88">
              <w:rPr>
                <w:rFonts w:ascii="Times New Roman" w:eastAsia="Times New Roman" w:hAnsi="Times New Roman" w:cs="Times New Roman"/>
                <w:bCs/>
                <w:sz w:val="24"/>
                <w:szCs w:val="24"/>
                <w:lang w:val="uk-UA"/>
              </w:rPr>
              <w:t xml:space="preserve"> релігійного миру;</w:t>
            </w:r>
          </w:p>
          <w:p w14:paraId="0C96EA91" w14:textId="2C1C1E04"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територію поширення Реформації, культурні центри Європи Раннього Нового часу.</w:t>
            </w:r>
          </w:p>
          <w:p w14:paraId="24934F49" w14:textId="77777777" w:rsidR="00855787" w:rsidRPr="00D67F88" w:rsidRDefault="00855787" w:rsidP="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Розумію: </w:t>
            </w:r>
          </w:p>
          <w:p w14:paraId="527247CE"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Ранній Новий час (</w:t>
            </w:r>
            <w:proofErr w:type="spellStart"/>
            <w:r w:rsidRPr="00D67F88">
              <w:rPr>
                <w:rFonts w:ascii="Times New Roman" w:eastAsia="Times New Roman" w:hAnsi="Times New Roman" w:cs="Times New Roman"/>
                <w:bCs/>
                <w:sz w:val="24"/>
                <w:szCs w:val="24"/>
                <w:lang w:val="uk-UA"/>
              </w:rPr>
              <w:t>Ранньомодерну</w:t>
            </w:r>
            <w:proofErr w:type="spellEnd"/>
            <w:r w:rsidRPr="00D67F88">
              <w:rPr>
                <w:rFonts w:ascii="Times New Roman" w:eastAsia="Times New Roman" w:hAnsi="Times New Roman" w:cs="Times New Roman"/>
                <w:bCs/>
                <w:sz w:val="24"/>
                <w:szCs w:val="24"/>
                <w:lang w:val="uk-UA"/>
              </w:rPr>
              <w:t xml:space="preserve"> добу) як період звільнення суспільного життя від церковного догматизму;</w:t>
            </w:r>
          </w:p>
          <w:p w14:paraId="25453645"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світський, нецерковний характер культури Відродження;</w:t>
            </w:r>
          </w:p>
          <w:p w14:paraId="5D16CC99"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гуманізм епохи Відродження як європейський інтелектуальний рух за вдосконалення людської природи через пізнання культурної спадщини Античності;</w:t>
            </w:r>
          </w:p>
          <w:p w14:paraId="61D7D5B6"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бароко як усвідомлення людиною </w:t>
            </w:r>
            <w:proofErr w:type="spellStart"/>
            <w:r w:rsidRPr="00D67F88">
              <w:rPr>
                <w:rFonts w:ascii="Times New Roman" w:eastAsia="Times New Roman" w:hAnsi="Times New Roman" w:cs="Times New Roman"/>
                <w:bCs/>
                <w:sz w:val="24"/>
                <w:szCs w:val="24"/>
                <w:lang w:val="uk-UA"/>
              </w:rPr>
              <w:t>Ранньомодерної</w:t>
            </w:r>
            <w:proofErr w:type="spellEnd"/>
            <w:r w:rsidRPr="00D67F88">
              <w:rPr>
                <w:rFonts w:ascii="Times New Roman" w:eastAsia="Times New Roman" w:hAnsi="Times New Roman" w:cs="Times New Roman"/>
                <w:bCs/>
                <w:sz w:val="24"/>
                <w:szCs w:val="24"/>
                <w:lang w:val="uk-UA"/>
              </w:rPr>
              <w:t xml:space="preserve"> доби складності, багатоманітності та мінливості світу; </w:t>
            </w:r>
          </w:p>
          <w:p w14:paraId="34F51E07" w14:textId="5E4A4221"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поняття «секуляризація», «Реформація», «протестантизм», «лютеранство», «кальвінізм», «Контрреформація», «релігійні війни», «орден єзуїтів», «Високе Відродження», «бароко».</w:t>
            </w:r>
          </w:p>
          <w:p w14:paraId="5FB0B126" w14:textId="77777777" w:rsidR="00855787" w:rsidRPr="00D67F88" w:rsidRDefault="00855787" w:rsidP="00855787">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Умію:</w:t>
            </w:r>
          </w:p>
          <w:p w14:paraId="575572DA"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розташувати в хронологічній послідовності відомості про Реформацію, Відродження (Ренесанс) і Бароко; </w:t>
            </w:r>
          </w:p>
          <w:p w14:paraId="3279F430"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показати на карті регіони поширення Реформації; культурні центри Європи Раннього Нового часу; </w:t>
            </w:r>
          </w:p>
          <w:p w14:paraId="52B0F1BF"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розповісти про наукові й технічні досягнення Раннього Нового часу; представників культури Відродження й Бароко, їхні твори; видатні пам’ятки культури епохи Ренесансу й Бароко; </w:t>
            </w:r>
          </w:p>
          <w:p w14:paraId="201FDEE3"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визначити причини і наслідки Реформації та Контрреформації; </w:t>
            </w:r>
          </w:p>
          <w:p w14:paraId="17872C4F" w14:textId="77777777"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 xml:space="preserve">сформулювати основні ідеї </w:t>
            </w:r>
            <w:proofErr w:type="spellStart"/>
            <w:r w:rsidRPr="00D67F88">
              <w:rPr>
                <w:rFonts w:ascii="Times New Roman" w:eastAsia="Times New Roman" w:hAnsi="Times New Roman" w:cs="Times New Roman"/>
                <w:bCs/>
                <w:sz w:val="24"/>
                <w:szCs w:val="24"/>
                <w:lang w:val="uk-UA"/>
              </w:rPr>
              <w:t>вчень</w:t>
            </w:r>
            <w:proofErr w:type="spellEnd"/>
            <w:r w:rsidRPr="00D67F88">
              <w:rPr>
                <w:rFonts w:ascii="Times New Roman" w:eastAsia="Times New Roman" w:hAnsi="Times New Roman" w:cs="Times New Roman"/>
                <w:bCs/>
                <w:sz w:val="24"/>
                <w:szCs w:val="24"/>
                <w:lang w:val="uk-UA"/>
              </w:rPr>
              <w:t xml:space="preserve"> Мартіна Лютера і Жана Кальвіна;</w:t>
            </w:r>
          </w:p>
          <w:p w14:paraId="718A0A6A" w14:textId="3BBE887E" w:rsidR="00855787" w:rsidRPr="00D67F88" w:rsidRDefault="00855787" w:rsidP="00855787">
            <w:pPr>
              <w:pStyle w:val="a5"/>
              <w:numPr>
                <w:ilvl w:val="0"/>
                <w:numId w:val="61"/>
              </w:numPr>
              <w:spacing w:after="0" w:line="240" w:lineRule="auto"/>
              <w:rPr>
                <w:rFonts w:ascii="Times New Roman" w:eastAsia="Times New Roman" w:hAnsi="Times New Roman" w:cs="Times New Roman"/>
                <w:bCs/>
                <w:sz w:val="24"/>
                <w:szCs w:val="24"/>
                <w:lang w:val="uk-UA"/>
              </w:rPr>
            </w:pPr>
            <w:r w:rsidRPr="00D67F88">
              <w:rPr>
                <w:rFonts w:ascii="Times New Roman" w:eastAsia="Times New Roman" w:hAnsi="Times New Roman" w:cs="Times New Roman"/>
                <w:bCs/>
                <w:sz w:val="24"/>
                <w:szCs w:val="24"/>
                <w:lang w:val="uk-UA"/>
              </w:rPr>
              <w:t>розпізнати пам’ятки культури епохи Відродження і Бароко.</w:t>
            </w:r>
          </w:p>
        </w:tc>
      </w:tr>
      <w:tr w:rsidR="00855787" w:rsidRPr="00D67F88" w14:paraId="0F60511A" w14:textId="77777777" w:rsidTr="00F326C6">
        <w:trPr>
          <w:trHeight w:val="281"/>
        </w:trPr>
        <w:tc>
          <w:tcPr>
            <w:tcW w:w="540" w:type="dxa"/>
          </w:tcPr>
          <w:p w14:paraId="41F9173F"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0BFD9745" w14:textId="4F49B642"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Контрреформація в Європі. Релігійні війни в Німеччині та Франції </w:t>
            </w:r>
          </w:p>
        </w:tc>
        <w:tc>
          <w:tcPr>
            <w:tcW w:w="1560" w:type="dxa"/>
          </w:tcPr>
          <w:p w14:paraId="1AA0DB34" w14:textId="330666EB"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27.10</w:t>
            </w:r>
          </w:p>
        </w:tc>
        <w:tc>
          <w:tcPr>
            <w:tcW w:w="10347" w:type="dxa"/>
            <w:vMerge/>
          </w:tcPr>
          <w:p w14:paraId="28062904"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304C1950" w14:textId="77777777" w:rsidTr="00F326C6">
        <w:trPr>
          <w:trHeight w:val="281"/>
        </w:trPr>
        <w:tc>
          <w:tcPr>
            <w:tcW w:w="540" w:type="dxa"/>
          </w:tcPr>
          <w:p w14:paraId="7D141354"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06368943" w14:textId="59E1F13E"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Гуманізм. Високе Відродження </w:t>
            </w:r>
          </w:p>
        </w:tc>
        <w:tc>
          <w:tcPr>
            <w:tcW w:w="1560" w:type="dxa"/>
          </w:tcPr>
          <w:p w14:paraId="753C79AC" w14:textId="71078ECB"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10.11</w:t>
            </w:r>
          </w:p>
        </w:tc>
        <w:tc>
          <w:tcPr>
            <w:tcW w:w="10347" w:type="dxa"/>
            <w:vMerge/>
          </w:tcPr>
          <w:p w14:paraId="2C14AD60"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2E9368D3" w14:textId="77777777" w:rsidTr="00F326C6">
        <w:trPr>
          <w:trHeight w:val="281"/>
        </w:trPr>
        <w:tc>
          <w:tcPr>
            <w:tcW w:w="540" w:type="dxa"/>
          </w:tcPr>
          <w:p w14:paraId="7273D8F1"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61568F4F" w14:textId="4BF0CD9C"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Культура бароко. Зародження нової європейської науки </w:t>
            </w:r>
          </w:p>
        </w:tc>
        <w:tc>
          <w:tcPr>
            <w:tcW w:w="1560" w:type="dxa"/>
          </w:tcPr>
          <w:p w14:paraId="50C4A9FB" w14:textId="06FD7BEE"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17.11</w:t>
            </w:r>
          </w:p>
        </w:tc>
        <w:tc>
          <w:tcPr>
            <w:tcW w:w="10347" w:type="dxa"/>
            <w:vMerge/>
          </w:tcPr>
          <w:p w14:paraId="23B9EBAF"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3ECD451D" w14:textId="77777777" w:rsidTr="00F326C6">
        <w:trPr>
          <w:trHeight w:val="281"/>
        </w:trPr>
        <w:tc>
          <w:tcPr>
            <w:tcW w:w="540" w:type="dxa"/>
          </w:tcPr>
          <w:p w14:paraId="68292EBB"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0EF2B219" w14:textId="700CBDB3"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Практична робота. Гуманістичні ідеї доби Відродження </w:t>
            </w:r>
          </w:p>
        </w:tc>
        <w:tc>
          <w:tcPr>
            <w:tcW w:w="1560" w:type="dxa"/>
          </w:tcPr>
          <w:p w14:paraId="0FA72DB8" w14:textId="01B31CE2"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24.11</w:t>
            </w:r>
          </w:p>
        </w:tc>
        <w:tc>
          <w:tcPr>
            <w:tcW w:w="10347" w:type="dxa"/>
            <w:vMerge/>
          </w:tcPr>
          <w:p w14:paraId="1B91AE02"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07FB5588" w14:textId="77777777" w:rsidTr="00F326C6">
        <w:trPr>
          <w:trHeight w:val="281"/>
        </w:trPr>
        <w:tc>
          <w:tcPr>
            <w:tcW w:w="540" w:type="dxa"/>
          </w:tcPr>
          <w:p w14:paraId="63E140D3"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5380CFF1" w14:textId="3A84DB2E" w:rsidR="00855787" w:rsidRPr="00D67F88" w:rsidRDefault="00855787">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«Високе Відродження. Реформація в Західній Європі».                               </w:t>
            </w:r>
          </w:p>
        </w:tc>
        <w:tc>
          <w:tcPr>
            <w:tcW w:w="1560" w:type="dxa"/>
          </w:tcPr>
          <w:p w14:paraId="0FB642F8" w14:textId="7B851758"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01.12</w:t>
            </w:r>
          </w:p>
        </w:tc>
        <w:tc>
          <w:tcPr>
            <w:tcW w:w="10347" w:type="dxa"/>
            <w:vMerge/>
          </w:tcPr>
          <w:p w14:paraId="5E33E594"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855787" w:rsidRPr="00D67F88" w14:paraId="3D0C1263" w14:textId="77777777" w:rsidTr="00F326C6">
        <w:trPr>
          <w:trHeight w:val="281"/>
        </w:trPr>
        <w:tc>
          <w:tcPr>
            <w:tcW w:w="540" w:type="dxa"/>
          </w:tcPr>
          <w:p w14:paraId="500CF20F" w14:textId="77777777" w:rsidR="00855787" w:rsidRPr="00D67F88" w:rsidRDefault="00855787">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1BAF175F" w14:textId="15D9478F" w:rsidR="00855787" w:rsidRPr="00D67F88" w:rsidRDefault="00855787">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«Високе Відродження. Реформація в Західній Європі» </w:t>
            </w:r>
          </w:p>
        </w:tc>
        <w:tc>
          <w:tcPr>
            <w:tcW w:w="1560" w:type="dxa"/>
          </w:tcPr>
          <w:p w14:paraId="27205CE6" w14:textId="131963D0" w:rsidR="00855787"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08.12</w:t>
            </w:r>
          </w:p>
        </w:tc>
        <w:tc>
          <w:tcPr>
            <w:tcW w:w="10347" w:type="dxa"/>
            <w:vMerge/>
          </w:tcPr>
          <w:p w14:paraId="1F989EAD" w14:textId="77777777" w:rsidR="00855787" w:rsidRPr="00D67F88" w:rsidRDefault="00855787">
            <w:pPr>
              <w:spacing w:after="0" w:line="240" w:lineRule="auto"/>
              <w:jc w:val="center"/>
              <w:rPr>
                <w:rFonts w:ascii="Times New Roman" w:eastAsia="Times New Roman" w:hAnsi="Times New Roman" w:cs="Times New Roman"/>
                <w:b/>
                <w:sz w:val="24"/>
                <w:szCs w:val="24"/>
                <w:lang w:val="uk-UA"/>
              </w:rPr>
            </w:pPr>
          </w:p>
        </w:tc>
      </w:tr>
      <w:tr w:rsidR="00206F23" w:rsidRPr="00D67F88" w14:paraId="56266370" w14:textId="77777777" w:rsidTr="00F326C6">
        <w:trPr>
          <w:trHeight w:val="281"/>
        </w:trPr>
        <w:tc>
          <w:tcPr>
            <w:tcW w:w="16018" w:type="dxa"/>
            <w:gridSpan w:val="4"/>
          </w:tcPr>
          <w:p w14:paraId="132A3B01"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Держави Західної Європи у ХVІ — ХVІІ ст.</w:t>
            </w:r>
          </w:p>
        </w:tc>
      </w:tr>
      <w:tr w:rsidR="0081386E" w:rsidRPr="00D67F88" w14:paraId="3B3C0FD6" w14:textId="77777777" w:rsidTr="00F326C6">
        <w:trPr>
          <w:trHeight w:val="281"/>
        </w:trPr>
        <w:tc>
          <w:tcPr>
            <w:tcW w:w="540" w:type="dxa"/>
          </w:tcPr>
          <w:p w14:paraId="19C1A3DF" w14:textId="77777777" w:rsidR="0081386E" w:rsidRPr="00D67F88" w:rsidRDefault="0081386E">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34B84FDE" w14:textId="33D668AD" w:rsidR="0081386E" w:rsidRPr="00D67F88" w:rsidRDefault="0081386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Становлення абсолютної монархії у Франції. </w:t>
            </w:r>
          </w:p>
        </w:tc>
        <w:tc>
          <w:tcPr>
            <w:tcW w:w="1560" w:type="dxa"/>
          </w:tcPr>
          <w:p w14:paraId="1DDCD7C9" w14:textId="6EC97D0B" w:rsidR="0081386E"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15.12</w:t>
            </w:r>
          </w:p>
        </w:tc>
        <w:tc>
          <w:tcPr>
            <w:tcW w:w="10347" w:type="dxa"/>
            <w:vMerge w:val="restart"/>
          </w:tcPr>
          <w:p w14:paraId="02C68FFF" w14:textId="77777777" w:rsidR="0081386E" w:rsidRPr="00D67F88" w:rsidRDefault="0081386E"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168EE834"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хронологічні межі національно-визвольної війни в Нідерландах, революції в Англії, Тридцятилітньої війни;</w:t>
            </w:r>
          </w:p>
          <w:p w14:paraId="036EE013"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дати укладення Люблінської й Утрехтської уній, Нантського едикту, </w:t>
            </w:r>
            <w:proofErr w:type="spellStart"/>
            <w:r w:rsidRPr="00D67F88">
              <w:rPr>
                <w:rFonts w:ascii="Times New Roman" w:eastAsia="Times New Roman" w:hAnsi="Times New Roman" w:cs="Times New Roman"/>
                <w:sz w:val="20"/>
                <w:szCs w:val="20"/>
                <w:lang w:val="uk-UA" w:eastAsia="ru-RU"/>
              </w:rPr>
              <w:t>Вестфальського</w:t>
            </w:r>
            <w:proofErr w:type="spellEnd"/>
            <w:r w:rsidRPr="00D67F88">
              <w:rPr>
                <w:rFonts w:ascii="Times New Roman" w:eastAsia="Times New Roman" w:hAnsi="Times New Roman" w:cs="Times New Roman"/>
                <w:sz w:val="20"/>
                <w:szCs w:val="20"/>
                <w:lang w:val="uk-UA" w:eastAsia="ru-RU"/>
              </w:rPr>
              <w:t xml:space="preserve"> миру.</w:t>
            </w:r>
          </w:p>
          <w:p w14:paraId="4F96E077" w14:textId="77777777" w:rsidR="0081386E" w:rsidRPr="00D67F88" w:rsidRDefault="0081386E"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6A2E0B78"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передумови утвердження абсолютизму в європейських державах;</w:t>
            </w:r>
          </w:p>
          <w:p w14:paraId="037AFD6C"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абсолютну монархію як перехідну форму від </w:t>
            </w:r>
            <w:proofErr w:type="spellStart"/>
            <w:r w:rsidRPr="00D67F88">
              <w:rPr>
                <w:rFonts w:ascii="Times New Roman" w:eastAsia="Times New Roman" w:hAnsi="Times New Roman" w:cs="Times New Roman"/>
                <w:sz w:val="20"/>
                <w:szCs w:val="20"/>
                <w:lang w:val="uk-UA" w:eastAsia="ru-RU"/>
              </w:rPr>
              <w:t>станово</w:t>
            </w:r>
            <w:proofErr w:type="spellEnd"/>
            <w:r w:rsidRPr="00D67F88">
              <w:rPr>
                <w:rFonts w:ascii="Times New Roman" w:eastAsia="Times New Roman" w:hAnsi="Times New Roman" w:cs="Times New Roman"/>
                <w:sz w:val="20"/>
                <w:szCs w:val="20"/>
                <w:lang w:val="uk-UA" w:eastAsia="ru-RU"/>
              </w:rPr>
              <w:t>-представницької до сучасної (національної) держави;</w:t>
            </w:r>
          </w:p>
          <w:p w14:paraId="2058D142"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роль міського патриціату та дворянства в управлінні містами-республіками;</w:t>
            </w:r>
          </w:p>
          <w:p w14:paraId="0A608D39"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роль дворянської аристократії (магнатів) в управлінні Річчю Посполитою; </w:t>
            </w:r>
          </w:p>
          <w:p w14:paraId="351678AF"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історичне значення національно-визвольної війни в Нідерландах та Англійської революції;</w:t>
            </w:r>
          </w:p>
          <w:p w14:paraId="3A209529"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proofErr w:type="spellStart"/>
            <w:r w:rsidRPr="00D67F88">
              <w:rPr>
                <w:rFonts w:ascii="Times New Roman" w:eastAsia="Times New Roman" w:hAnsi="Times New Roman" w:cs="Times New Roman"/>
                <w:sz w:val="20"/>
                <w:szCs w:val="20"/>
                <w:lang w:val="uk-UA" w:eastAsia="ru-RU"/>
              </w:rPr>
              <w:t>Вестфальський</w:t>
            </w:r>
            <w:proofErr w:type="spellEnd"/>
            <w:r w:rsidRPr="00D67F88">
              <w:rPr>
                <w:rFonts w:ascii="Times New Roman" w:eastAsia="Times New Roman" w:hAnsi="Times New Roman" w:cs="Times New Roman"/>
                <w:sz w:val="20"/>
                <w:szCs w:val="20"/>
                <w:lang w:val="uk-UA" w:eastAsia="ru-RU"/>
              </w:rPr>
              <w:t xml:space="preserve"> мир як подію, що заклала основи сучасного світового порядку – поділу світу на національні держави й утвердження в міжнародних відносинах принципу державного суверенітету; </w:t>
            </w:r>
          </w:p>
          <w:p w14:paraId="0F071998"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lastRenderedPageBreak/>
              <w:t>поняття «абсолютизм», «абсолютна монархія», «олігархічна (бюргерська) республіка», «аристократична (шляхетська) республіка», «парламентська монархія», «протекціонізм», «меркантилізм», «революція», «національно-визвольна війна», «протекторат».</w:t>
            </w:r>
          </w:p>
          <w:p w14:paraId="1E6D8B93" w14:textId="77777777" w:rsidR="0081386E" w:rsidRPr="00D67F88" w:rsidRDefault="0081386E"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6B905872"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розташувати в хронологічній послідовності відомості про процеси централізації влади і формування національних держав у Західній Європі в XVІ–XVІІ ст.;</w:t>
            </w:r>
          </w:p>
          <w:p w14:paraId="1B9E09A6"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простежити (на основі карти) утворення в Західній Європі національних держав; </w:t>
            </w:r>
          </w:p>
          <w:p w14:paraId="18E4DF14"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охарактеризувати політичний устрій західноєвропейських країн;</w:t>
            </w:r>
          </w:p>
          <w:p w14:paraId="1F4EB778" w14:textId="77777777"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обґрунтувати власні судження про володарів і державних діячів європейських країн XVІ–XVІІІ ст.;</w:t>
            </w:r>
          </w:p>
          <w:p w14:paraId="3C4EEF38" w14:textId="29E128B9"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b/>
                <w:sz w:val="24"/>
                <w:szCs w:val="24"/>
                <w:lang w:val="uk-UA"/>
              </w:rPr>
            </w:pPr>
            <w:r w:rsidRPr="00D67F88">
              <w:rPr>
                <w:rFonts w:ascii="Times New Roman" w:eastAsia="Times New Roman" w:hAnsi="Times New Roman" w:cs="Times New Roman"/>
                <w:sz w:val="20"/>
                <w:szCs w:val="20"/>
                <w:lang w:val="uk-UA" w:eastAsia="ru-RU"/>
              </w:rPr>
              <w:t>визначити причини і наслідки: Люблінської унії, релігійних війн у Франції, національно-визвольної війни в Нідерландах, Англійської революції.</w:t>
            </w:r>
          </w:p>
        </w:tc>
      </w:tr>
      <w:tr w:rsidR="0081386E" w:rsidRPr="00D67F88" w14:paraId="1690EEA6" w14:textId="77777777" w:rsidTr="00F326C6">
        <w:trPr>
          <w:trHeight w:val="281"/>
        </w:trPr>
        <w:tc>
          <w:tcPr>
            <w:tcW w:w="540" w:type="dxa"/>
          </w:tcPr>
          <w:p w14:paraId="0E25A5DF" w14:textId="77777777" w:rsidR="0081386E" w:rsidRPr="00D67F88" w:rsidRDefault="0081386E">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55591A6D" w14:textId="437A7702" w:rsidR="0081386E" w:rsidRPr="00D67F88" w:rsidRDefault="0081386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Володіння Габсбургів в Іспанії. Національно-визвольна війна в Нідерландах </w:t>
            </w:r>
          </w:p>
        </w:tc>
        <w:tc>
          <w:tcPr>
            <w:tcW w:w="1560" w:type="dxa"/>
          </w:tcPr>
          <w:p w14:paraId="5657AD33" w14:textId="5FA608B1" w:rsidR="0081386E" w:rsidRPr="00D67F88" w:rsidRDefault="0081386E">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22.12</w:t>
            </w:r>
          </w:p>
        </w:tc>
        <w:tc>
          <w:tcPr>
            <w:tcW w:w="10347" w:type="dxa"/>
            <w:vMerge/>
          </w:tcPr>
          <w:p w14:paraId="7C9C630D" w14:textId="215CDE3D" w:rsidR="0081386E" w:rsidRPr="00D67F88" w:rsidRDefault="0081386E" w:rsidP="003C3A04">
            <w:pPr>
              <w:widowControl w:val="0"/>
              <w:numPr>
                <w:ilvl w:val="0"/>
                <w:numId w:val="62"/>
              </w:numPr>
              <w:spacing w:after="0" w:line="240" w:lineRule="auto"/>
              <w:jc w:val="both"/>
              <w:rPr>
                <w:rFonts w:ascii="Times New Roman" w:eastAsia="Times New Roman" w:hAnsi="Times New Roman" w:cs="Times New Roman"/>
                <w:sz w:val="20"/>
                <w:szCs w:val="20"/>
                <w:lang w:val="uk-UA" w:eastAsia="ru-RU"/>
              </w:rPr>
            </w:pPr>
          </w:p>
        </w:tc>
      </w:tr>
      <w:tr w:rsidR="0081386E" w:rsidRPr="00D67F88" w14:paraId="37D0B742" w14:textId="77777777" w:rsidTr="00F326C6">
        <w:trPr>
          <w:trHeight w:val="281"/>
        </w:trPr>
        <w:tc>
          <w:tcPr>
            <w:tcW w:w="540" w:type="dxa"/>
          </w:tcPr>
          <w:p w14:paraId="512012C5" w14:textId="77777777" w:rsidR="0081386E" w:rsidRPr="00D67F88" w:rsidRDefault="0081386E">
            <w:pPr>
              <w:numPr>
                <w:ilvl w:val="0"/>
                <w:numId w:val="8"/>
              </w:numPr>
              <w:spacing w:after="0" w:line="240" w:lineRule="auto"/>
              <w:jc w:val="center"/>
              <w:rPr>
                <w:rFonts w:ascii="Times New Roman" w:eastAsia="Times New Roman" w:hAnsi="Times New Roman" w:cs="Times New Roman"/>
                <w:b/>
                <w:sz w:val="24"/>
                <w:szCs w:val="24"/>
                <w:lang w:val="uk-UA"/>
              </w:rPr>
            </w:pPr>
          </w:p>
        </w:tc>
        <w:tc>
          <w:tcPr>
            <w:tcW w:w="3571" w:type="dxa"/>
          </w:tcPr>
          <w:p w14:paraId="6001DEF5" w14:textId="6169E280" w:rsidR="0081386E" w:rsidRPr="0081386E" w:rsidRDefault="0081386E">
            <w:pPr>
              <w:spacing w:after="0" w:line="240" w:lineRule="auto"/>
              <w:rPr>
                <w:rFonts w:ascii="Times New Roman" w:eastAsia="Times New Roman" w:hAnsi="Times New Roman" w:cs="Times New Roman"/>
                <w:b/>
                <w:bCs/>
                <w:sz w:val="24"/>
                <w:szCs w:val="24"/>
                <w:lang w:val="uk-UA"/>
              </w:rPr>
            </w:pPr>
            <w:r w:rsidRPr="0081386E">
              <w:rPr>
                <w:rFonts w:ascii="Times New Roman" w:eastAsia="Times New Roman" w:hAnsi="Times New Roman" w:cs="Times New Roman"/>
                <w:b/>
                <w:bCs/>
                <w:sz w:val="24"/>
                <w:szCs w:val="24"/>
                <w:lang w:val="uk-UA"/>
              </w:rPr>
              <w:t>ІІ СЕМЕСТР</w:t>
            </w:r>
          </w:p>
          <w:p w14:paraId="567CFFCF" w14:textId="5906413E" w:rsidR="0081386E" w:rsidRPr="00D67F88" w:rsidRDefault="0081386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Англія у XVI ст. Англійська революція. </w:t>
            </w:r>
          </w:p>
        </w:tc>
        <w:tc>
          <w:tcPr>
            <w:tcW w:w="1560" w:type="dxa"/>
          </w:tcPr>
          <w:p w14:paraId="146E85CA" w14:textId="48E6A612" w:rsidR="0081386E" w:rsidRPr="00D67F88" w:rsidRDefault="0081386E">
            <w:pPr>
              <w:spacing w:after="0" w:line="240" w:lineRule="auto"/>
              <w:jc w:val="center"/>
              <w:rPr>
                <w:rFonts w:ascii="Times New Roman" w:eastAsia="Times New Roman" w:hAnsi="Times New Roman" w:cs="Times New Roman"/>
                <w:b/>
                <w:sz w:val="24"/>
                <w:szCs w:val="24"/>
                <w:lang w:val="uk-UA"/>
              </w:rPr>
            </w:pPr>
          </w:p>
        </w:tc>
        <w:tc>
          <w:tcPr>
            <w:tcW w:w="10347" w:type="dxa"/>
            <w:vMerge/>
          </w:tcPr>
          <w:p w14:paraId="6F0F44D6" w14:textId="77777777" w:rsidR="0081386E" w:rsidRPr="00D67F88" w:rsidRDefault="0081386E">
            <w:pPr>
              <w:spacing w:after="0" w:line="240" w:lineRule="auto"/>
              <w:jc w:val="center"/>
              <w:rPr>
                <w:rFonts w:ascii="Times New Roman" w:eastAsia="Times New Roman" w:hAnsi="Times New Roman" w:cs="Times New Roman"/>
                <w:b/>
                <w:sz w:val="24"/>
                <w:szCs w:val="24"/>
                <w:lang w:val="uk-UA"/>
              </w:rPr>
            </w:pPr>
          </w:p>
        </w:tc>
      </w:tr>
      <w:tr w:rsidR="0081386E" w:rsidRPr="00D67F88" w14:paraId="6FD28BBF" w14:textId="77777777" w:rsidTr="00AE58F8">
        <w:trPr>
          <w:trHeight w:val="292"/>
        </w:trPr>
        <w:tc>
          <w:tcPr>
            <w:tcW w:w="540" w:type="dxa"/>
          </w:tcPr>
          <w:p w14:paraId="5D134002" w14:textId="77777777" w:rsidR="0081386E" w:rsidRPr="00D67F88" w:rsidRDefault="0081386E">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468B6F2F" w14:textId="12CBCF9D" w:rsidR="0081386E" w:rsidRPr="00D67F88" w:rsidRDefault="0081386E">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Річ Посполита: «шляхетська демократія» </w:t>
            </w:r>
          </w:p>
        </w:tc>
        <w:tc>
          <w:tcPr>
            <w:tcW w:w="1560" w:type="dxa"/>
          </w:tcPr>
          <w:p w14:paraId="6E352B79" w14:textId="537DD25C" w:rsidR="0081386E" w:rsidRPr="00D67F88" w:rsidRDefault="0081386E">
            <w:pPr>
              <w:spacing w:after="0" w:line="240" w:lineRule="auto"/>
              <w:jc w:val="center"/>
              <w:rPr>
                <w:rFonts w:ascii="Times New Roman" w:eastAsia="Times New Roman" w:hAnsi="Times New Roman" w:cs="Times New Roman"/>
                <w:b/>
                <w:sz w:val="24"/>
                <w:szCs w:val="24"/>
                <w:lang w:val="uk-UA"/>
              </w:rPr>
            </w:pPr>
          </w:p>
        </w:tc>
        <w:tc>
          <w:tcPr>
            <w:tcW w:w="10347" w:type="dxa"/>
            <w:vMerge/>
          </w:tcPr>
          <w:p w14:paraId="08D1B327" w14:textId="77777777" w:rsidR="0081386E" w:rsidRPr="00D67F88" w:rsidRDefault="0081386E">
            <w:pPr>
              <w:spacing w:after="0" w:line="240" w:lineRule="auto"/>
              <w:jc w:val="center"/>
              <w:rPr>
                <w:rFonts w:ascii="Times New Roman" w:eastAsia="Times New Roman" w:hAnsi="Times New Roman" w:cs="Times New Roman"/>
                <w:b/>
                <w:sz w:val="24"/>
                <w:szCs w:val="24"/>
                <w:lang w:val="uk-UA"/>
              </w:rPr>
            </w:pPr>
          </w:p>
        </w:tc>
      </w:tr>
      <w:tr w:rsidR="0081386E" w:rsidRPr="00D67F88" w14:paraId="0843E2D1" w14:textId="77777777" w:rsidTr="003058A8">
        <w:trPr>
          <w:trHeight w:val="292"/>
        </w:trPr>
        <w:tc>
          <w:tcPr>
            <w:tcW w:w="540" w:type="dxa"/>
          </w:tcPr>
          <w:p w14:paraId="7B482182" w14:textId="77777777" w:rsidR="0081386E" w:rsidRPr="00D67F88" w:rsidRDefault="0081386E">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193A73A3" w14:textId="2FE884F7" w:rsidR="0081386E" w:rsidRPr="00D67F88" w:rsidRDefault="0081386E">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Тридцятилітня війна 1618—1648 рр. </w:t>
            </w:r>
          </w:p>
        </w:tc>
        <w:tc>
          <w:tcPr>
            <w:tcW w:w="1560" w:type="dxa"/>
          </w:tcPr>
          <w:p w14:paraId="7272EDFB" w14:textId="1CFBFAC0" w:rsidR="0081386E" w:rsidRPr="00D67F88" w:rsidRDefault="0081386E">
            <w:pPr>
              <w:spacing w:after="0" w:line="240" w:lineRule="auto"/>
              <w:jc w:val="center"/>
              <w:rPr>
                <w:rFonts w:ascii="Times New Roman" w:eastAsia="Times New Roman" w:hAnsi="Times New Roman" w:cs="Times New Roman"/>
                <w:b/>
                <w:sz w:val="24"/>
                <w:szCs w:val="24"/>
                <w:lang w:val="uk-UA"/>
              </w:rPr>
            </w:pPr>
          </w:p>
        </w:tc>
        <w:tc>
          <w:tcPr>
            <w:tcW w:w="10347" w:type="dxa"/>
            <w:vMerge/>
          </w:tcPr>
          <w:p w14:paraId="3E20B81C" w14:textId="77777777" w:rsidR="0081386E" w:rsidRPr="00D67F88" w:rsidRDefault="0081386E">
            <w:pPr>
              <w:spacing w:after="0" w:line="240" w:lineRule="auto"/>
              <w:jc w:val="center"/>
              <w:rPr>
                <w:rFonts w:ascii="Times New Roman" w:eastAsia="Times New Roman" w:hAnsi="Times New Roman" w:cs="Times New Roman"/>
                <w:b/>
                <w:sz w:val="24"/>
                <w:szCs w:val="24"/>
                <w:lang w:val="uk-UA"/>
              </w:rPr>
            </w:pPr>
          </w:p>
        </w:tc>
      </w:tr>
      <w:tr w:rsidR="0081386E" w:rsidRPr="00D67F88" w14:paraId="164E1148" w14:textId="77777777" w:rsidTr="003058A8">
        <w:trPr>
          <w:trHeight w:val="292"/>
        </w:trPr>
        <w:tc>
          <w:tcPr>
            <w:tcW w:w="540" w:type="dxa"/>
          </w:tcPr>
          <w:p w14:paraId="2F611AD5" w14:textId="77777777" w:rsidR="0081386E" w:rsidRPr="00D67F88" w:rsidRDefault="0081386E">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3B4F2BFB" w14:textId="0641C3C9" w:rsidR="0081386E" w:rsidRPr="00D67F88" w:rsidRDefault="0081386E">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«Держави Західної Європи у ХVІ — ХVІІ ст.»  </w:t>
            </w:r>
          </w:p>
        </w:tc>
        <w:tc>
          <w:tcPr>
            <w:tcW w:w="1560" w:type="dxa"/>
          </w:tcPr>
          <w:p w14:paraId="6757046A" w14:textId="09CF5DBD" w:rsidR="0081386E" w:rsidRPr="00D67F88" w:rsidRDefault="0081386E">
            <w:pPr>
              <w:spacing w:after="0" w:line="240" w:lineRule="auto"/>
              <w:jc w:val="center"/>
              <w:rPr>
                <w:rFonts w:ascii="Times New Roman" w:eastAsia="Times New Roman" w:hAnsi="Times New Roman" w:cs="Times New Roman"/>
                <w:b/>
                <w:sz w:val="24"/>
                <w:szCs w:val="24"/>
                <w:lang w:val="uk-UA"/>
              </w:rPr>
            </w:pPr>
          </w:p>
        </w:tc>
        <w:tc>
          <w:tcPr>
            <w:tcW w:w="10347" w:type="dxa"/>
            <w:vMerge/>
          </w:tcPr>
          <w:p w14:paraId="1051343F" w14:textId="77777777" w:rsidR="0081386E" w:rsidRPr="00D67F88" w:rsidRDefault="0081386E">
            <w:pPr>
              <w:spacing w:after="0" w:line="240" w:lineRule="auto"/>
              <w:jc w:val="center"/>
              <w:rPr>
                <w:rFonts w:ascii="Times New Roman" w:eastAsia="Times New Roman" w:hAnsi="Times New Roman" w:cs="Times New Roman"/>
                <w:b/>
                <w:sz w:val="24"/>
                <w:szCs w:val="24"/>
                <w:lang w:val="uk-UA"/>
              </w:rPr>
            </w:pPr>
          </w:p>
        </w:tc>
      </w:tr>
      <w:tr w:rsidR="0081386E" w:rsidRPr="00D67F88" w14:paraId="457D18F8" w14:textId="77777777" w:rsidTr="003058A8">
        <w:trPr>
          <w:trHeight w:val="292"/>
        </w:trPr>
        <w:tc>
          <w:tcPr>
            <w:tcW w:w="540" w:type="dxa"/>
          </w:tcPr>
          <w:p w14:paraId="4BF9BA11" w14:textId="77777777" w:rsidR="0081386E" w:rsidRPr="00D67F88" w:rsidRDefault="0081386E">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4663FFE2" w14:textId="4B9AF63D" w:rsidR="0081386E" w:rsidRPr="00D67F88" w:rsidRDefault="0081386E">
            <w:pPr>
              <w:spacing w:after="0" w:line="240" w:lineRule="auto"/>
              <w:ind w:right="72"/>
              <w:jc w:val="both"/>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«Держави Західної Європи у ХVІ — ХVІІ ст.»  </w:t>
            </w:r>
          </w:p>
        </w:tc>
        <w:tc>
          <w:tcPr>
            <w:tcW w:w="1560" w:type="dxa"/>
          </w:tcPr>
          <w:p w14:paraId="055C558D" w14:textId="734BC1CC" w:rsidR="0081386E" w:rsidRPr="00D67F88" w:rsidRDefault="0081386E">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24AAA89" w14:textId="77777777" w:rsidR="0081386E" w:rsidRPr="00D67F88" w:rsidRDefault="0081386E">
            <w:pPr>
              <w:spacing w:after="0" w:line="240" w:lineRule="auto"/>
              <w:jc w:val="center"/>
              <w:rPr>
                <w:rFonts w:ascii="Times New Roman" w:eastAsia="Times New Roman" w:hAnsi="Times New Roman" w:cs="Times New Roman"/>
                <w:b/>
                <w:sz w:val="24"/>
                <w:szCs w:val="24"/>
                <w:lang w:val="uk-UA"/>
              </w:rPr>
            </w:pPr>
          </w:p>
        </w:tc>
      </w:tr>
      <w:tr w:rsidR="00206F23" w:rsidRPr="00D67F88" w14:paraId="3AB4F1E2" w14:textId="77777777" w:rsidTr="00F326C6">
        <w:trPr>
          <w:trHeight w:val="292"/>
        </w:trPr>
        <w:tc>
          <w:tcPr>
            <w:tcW w:w="16018" w:type="dxa"/>
            <w:gridSpan w:val="4"/>
          </w:tcPr>
          <w:p w14:paraId="6B33BBB5"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4. Османська імперія. Країни Східної Європи у ХVІ — першій половині ХVІІІ ст.</w:t>
            </w:r>
          </w:p>
        </w:tc>
      </w:tr>
      <w:tr w:rsidR="003C3A04" w:rsidRPr="00D67F88" w14:paraId="5920297D" w14:textId="77777777" w:rsidTr="0078203D">
        <w:trPr>
          <w:trHeight w:val="292"/>
        </w:trPr>
        <w:tc>
          <w:tcPr>
            <w:tcW w:w="540" w:type="dxa"/>
            <w:tcBorders>
              <w:right w:val="single" w:sz="4" w:space="0" w:color="000000"/>
            </w:tcBorders>
          </w:tcPr>
          <w:p w14:paraId="4AB050EE"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691D8E87" w14:textId="2400B782" w:rsidR="003C3A04" w:rsidRPr="00D67F88" w:rsidRDefault="003C3A04">
            <w:pPr>
              <w:spacing w:after="0" w:line="240" w:lineRule="auto"/>
              <w:ind w:right="72"/>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Османська імперія. Кримське ханство </w:t>
            </w:r>
          </w:p>
        </w:tc>
        <w:tc>
          <w:tcPr>
            <w:tcW w:w="1560" w:type="dxa"/>
            <w:tcBorders>
              <w:top w:val="single" w:sz="4" w:space="0" w:color="000000"/>
              <w:left w:val="single" w:sz="4" w:space="0" w:color="000000"/>
              <w:bottom w:val="single" w:sz="4" w:space="0" w:color="000000"/>
              <w:right w:val="single" w:sz="4" w:space="0" w:color="000000"/>
            </w:tcBorders>
          </w:tcPr>
          <w:p w14:paraId="2DF1C99B" w14:textId="3C569A68"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val="restart"/>
            <w:tcBorders>
              <w:top w:val="single" w:sz="4" w:space="0" w:color="000000"/>
              <w:left w:val="single" w:sz="4" w:space="0" w:color="000000"/>
              <w:right w:val="single" w:sz="4" w:space="0" w:color="000000"/>
            </w:tcBorders>
          </w:tcPr>
          <w:p w14:paraId="6A829CD1"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2FC6DFDC"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дати облоги Відня та проголошення Московського царства Російською імперією, хронологічні межі Північної війни.</w:t>
            </w:r>
          </w:p>
          <w:p w14:paraId="7B86BDE8"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7B3055F4"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період XVI–XVIIІ ст. як епоху воєн за переділ Європи і світу;</w:t>
            </w:r>
          </w:p>
          <w:p w14:paraId="085E6868"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причини економічного занепаду та затяжної політичної кризи в Речі Посполитій (друга половина XVII – XVIIІ </w:t>
            </w:r>
            <w:proofErr w:type="spellStart"/>
            <w:r w:rsidRPr="00D67F88">
              <w:rPr>
                <w:rFonts w:ascii="Times New Roman" w:eastAsia="Times New Roman" w:hAnsi="Times New Roman" w:cs="Times New Roman"/>
                <w:sz w:val="20"/>
                <w:szCs w:val="20"/>
                <w:lang w:val="uk-UA" w:eastAsia="ru-RU"/>
              </w:rPr>
              <w:t>ст</w:t>
            </w:r>
            <w:proofErr w:type="spellEnd"/>
            <w:r w:rsidRPr="00D67F88">
              <w:rPr>
                <w:rFonts w:ascii="Times New Roman" w:eastAsia="Times New Roman" w:hAnsi="Times New Roman" w:cs="Times New Roman"/>
                <w:sz w:val="20"/>
                <w:szCs w:val="20"/>
                <w:lang w:val="uk-UA" w:eastAsia="ru-RU"/>
              </w:rPr>
              <w:t>);</w:t>
            </w:r>
          </w:p>
          <w:p w14:paraId="28D80D83"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«опричнина», «Смутний час», «церковний розкол», «Земський собор», «самодержавство (абсолютизм)».</w:t>
            </w:r>
          </w:p>
          <w:p w14:paraId="038B291E"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0CB5252A"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розташувати в хронологічній послідовності відомості про османську експансію в Центральній та Східній Європі, її зупинення (облоги Чигирина 1678 р. і Відня 1683 р.), шведську експансію в Центральній Європі, російську експансію у Східній Європі;</w:t>
            </w:r>
          </w:p>
          <w:p w14:paraId="1C5F77C1"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простежити на основі карти територіальні зміни, яких зазнали в XVI–XVIIІ ст. Османська імперія, Річ Посполита і Російська держава (Московське царство, Російська імперія);</w:t>
            </w:r>
          </w:p>
          <w:p w14:paraId="1581E322"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охарактеризувати внутрішню й зовнішню політику Речі Посполитої в другій половині XVII–XVIIІ ст.;</w:t>
            </w:r>
          </w:p>
          <w:p w14:paraId="39F87046" w14:textId="77777777"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обґрунтувати власні судження про політику Сулеймана Пишного, Івана IV Грозного, Олексія Михайловича, Петра I;</w:t>
            </w:r>
          </w:p>
          <w:p w14:paraId="2FCFFCC0" w14:textId="6F26AE45" w:rsidR="003C3A04" w:rsidRPr="00D67F88" w:rsidRDefault="003C3A04" w:rsidP="003C3A04">
            <w:pPr>
              <w:widowControl w:val="0"/>
              <w:numPr>
                <w:ilvl w:val="0"/>
                <w:numId w:val="63"/>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визначити причини і наслідки: османських завоювань в Європі, кризи в Речі Посполитій (друга половина XVII–XVIIІ ст.), російської експансії у Східній Європі, Північної війни, реформ Петра І.</w:t>
            </w:r>
          </w:p>
        </w:tc>
      </w:tr>
      <w:tr w:rsidR="003C3A04" w:rsidRPr="00D67F88" w14:paraId="0C99E26C" w14:textId="77777777" w:rsidTr="00CB26E3">
        <w:trPr>
          <w:trHeight w:val="275"/>
        </w:trPr>
        <w:tc>
          <w:tcPr>
            <w:tcW w:w="540" w:type="dxa"/>
            <w:tcBorders>
              <w:right w:val="single" w:sz="4" w:space="0" w:color="000000"/>
            </w:tcBorders>
          </w:tcPr>
          <w:p w14:paraId="41E49526"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93AAC7E" w14:textId="4A8CC6A0"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Московське царство. Правління династії Романових </w:t>
            </w:r>
          </w:p>
        </w:tc>
        <w:tc>
          <w:tcPr>
            <w:tcW w:w="1560" w:type="dxa"/>
            <w:tcBorders>
              <w:top w:val="single" w:sz="4" w:space="0" w:color="000000"/>
              <w:left w:val="single" w:sz="4" w:space="0" w:color="000000"/>
              <w:bottom w:val="single" w:sz="4" w:space="0" w:color="000000"/>
              <w:right w:val="single" w:sz="4" w:space="0" w:color="000000"/>
            </w:tcBorders>
          </w:tcPr>
          <w:p w14:paraId="5AF847DF" w14:textId="616E65D1"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Borders>
              <w:left w:val="single" w:sz="4" w:space="0" w:color="000000"/>
              <w:right w:val="single" w:sz="4" w:space="0" w:color="000000"/>
            </w:tcBorders>
          </w:tcPr>
          <w:p w14:paraId="01EA17A6"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3C3A04" w:rsidRPr="00D67F88" w14:paraId="215AC4CF" w14:textId="77777777" w:rsidTr="00794574">
        <w:trPr>
          <w:trHeight w:val="275"/>
        </w:trPr>
        <w:tc>
          <w:tcPr>
            <w:tcW w:w="540" w:type="dxa"/>
            <w:tcBorders>
              <w:right w:val="single" w:sz="4" w:space="0" w:color="000000"/>
            </w:tcBorders>
          </w:tcPr>
          <w:p w14:paraId="068FF5AC"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5BD086F0" w14:textId="15ACBE25"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Річ Посполита в другій половині XVII–XVIIІ ст.  </w:t>
            </w:r>
          </w:p>
        </w:tc>
        <w:tc>
          <w:tcPr>
            <w:tcW w:w="1560" w:type="dxa"/>
            <w:tcBorders>
              <w:top w:val="single" w:sz="4" w:space="0" w:color="000000"/>
              <w:left w:val="single" w:sz="4" w:space="0" w:color="000000"/>
              <w:bottom w:val="single" w:sz="4" w:space="0" w:color="000000"/>
              <w:right w:val="single" w:sz="4" w:space="0" w:color="000000"/>
            </w:tcBorders>
          </w:tcPr>
          <w:p w14:paraId="69D5905C" w14:textId="6344DB31"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Borders>
              <w:left w:val="single" w:sz="4" w:space="0" w:color="000000"/>
              <w:right w:val="single" w:sz="4" w:space="0" w:color="000000"/>
            </w:tcBorders>
          </w:tcPr>
          <w:p w14:paraId="4110174D"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3C3A04" w:rsidRPr="00D67F88" w14:paraId="03D44429" w14:textId="77777777" w:rsidTr="004B5B29">
        <w:trPr>
          <w:trHeight w:val="275"/>
        </w:trPr>
        <w:tc>
          <w:tcPr>
            <w:tcW w:w="540" w:type="dxa"/>
            <w:tcBorders>
              <w:right w:val="single" w:sz="4" w:space="0" w:color="000000"/>
            </w:tcBorders>
          </w:tcPr>
          <w:p w14:paraId="323CF8E4"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68250570" w14:textId="1F075900"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Практична робота. Східна Європа й Османська імперія в XVI — першій половині XVIII ст. </w:t>
            </w:r>
          </w:p>
        </w:tc>
        <w:tc>
          <w:tcPr>
            <w:tcW w:w="1560" w:type="dxa"/>
            <w:tcBorders>
              <w:top w:val="single" w:sz="4" w:space="0" w:color="000000"/>
              <w:left w:val="single" w:sz="4" w:space="0" w:color="000000"/>
              <w:bottom w:val="single" w:sz="4" w:space="0" w:color="000000"/>
              <w:right w:val="single" w:sz="4" w:space="0" w:color="000000"/>
            </w:tcBorders>
          </w:tcPr>
          <w:p w14:paraId="6F4E85E2" w14:textId="6399BF97"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Borders>
              <w:left w:val="single" w:sz="4" w:space="0" w:color="000000"/>
              <w:right w:val="single" w:sz="4" w:space="0" w:color="000000"/>
            </w:tcBorders>
          </w:tcPr>
          <w:p w14:paraId="32731408"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3C3A04" w:rsidRPr="00D67F88" w14:paraId="33A64DB2" w14:textId="77777777" w:rsidTr="000D294C">
        <w:trPr>
          <w:trHeight w:val="275"/>
        </w:trPr>
        <w:tc>
          <w:tcPr>
            <w:tcW w:w="540" w:type="dxa"/>
            <w:tcBorders>
              <w:right w:val="single" w:sz="4" w:space="0" w:color="000000"/>
            </w:tcBorders>
          </w:tcPr>
          <w:p w14:paraId="014796CA"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2707835" w14:textId="77EE1A61"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«Османська імперія. Країни Східної Європи у ХVІІ- першій половині ХVІІІ ст.» </w:t>
            </w:r>
          </w:p>
        </w:tc>
        <w:tc>
          <w:tcPr>
            <w:tcW w:w="1560" w:type="dxa"/>
            <w:tcBorders>
              <w:top w:val="single" w:sz="4" w:space="0" w:color="000000"/>
              <w:left w:val="single" w:sz="4" w:space="0" w:color="000000"/>
              <w:bottom w:val="single" w:sz="4" w:space="0" w:color="000000"/>
              <w:right w:val="single" w:sz="4" w:space="0" w:color="000000"/>
            </w:tcBorders>
          </w:tcPr>
          <w:p w14:paraId="1FC06545" w14:textId="1C57E710"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Borders>
              <w:left w:val="single" w:sz="4" w:space="0" w:color="000000"/>
              <w:right w:val="single" w:sz="4" w:space="0" w:color="000000"/>
            </w:tcBorders>
          </w:tcPr>
          <w:p w14:paraId="32F9C925"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3C3A04" w:rsidRPr="00D67F88" w14:paraId="050484DC" w14:textId="77777777" w:rsidTr="000D294C">
        <w:trPr>
          <w:trHeight w:val="275"/>
        </w:trPr>
        <w:tc>
          <w:tcPr>
            <w:tcW w:w="540" w:type="dxa"/>
            <w:tcBorders>
              <w:right w:val="single" w:sz="4" w:space="0" w:color="000000"/>
            </w:tcBorders>
          </w:tcPr>
          <w:p w14:paraId="0DFF7F2B"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1DBE5A1F" w14:textId="12E57255" w:rsidR="003C3A04" w:rsidRPr="00D67F88" w:rsidRDefault="003C3A04">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«Османська імперія. Країни Східної Європи у ХVІ — першій половині ХVІІІ ст.»  </w:t>
            </w:r>
          </w:p>
        </w:tc>
        <w:tc>
          <w:tcPr>
            <w:tcW w:w="1560" w:type="dxa"/>
            <w:tcBorders>
              <w:top w:val="single" w:sz="4" w:space="0" w:color="000000"/>
              <w:left w:val="single" w:sz="4" w:space="0" w:color="000000"/>
              <w:bottom w:val="single" w:sz="4" w:space="0" w:color="000000"/>
              <w:right w:val="single" w:sz="4" w:space="0" w:color="000000"/>
            </w:tcBorders>
          </w:tcPr>
          <w:p w14:paraId="2A9409A7" w14:textId="7348172B"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Borders>
              <w:left w:val="single" w:sz="4" w:space="0" w:color="000000"/>
              <w:bottom w:val="single" w:sz="4" w:space="0" w:color="000000"/>
              <w:right w:val="single" w:sz="4" w:space="0" w:color="000000"/>
            </w:tcBorders>
          </w:tcPr>
          <w:p w14:paraId="0C431836"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206F23" w:rsidRPr="00D67F88" w14:paraId="0186EB27" w14:textId="77777777" w:rsidTr="00F326C6">
        <w:trPr>
          <w:trHeight w:val="275"/>
        </w:trPr>
        <w:tc>
          <w:tcPr>
            <w:tcW w:w="16018" w:type="dxa"/>
            <w:gridSpan w:val="4"/>
          </w:tcPr>
          <w:p w14:paraId="19698E5B"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Епоха Просвітництва</w:t>
            </w:r>
          </w:p>
        </w:tc>
      </w:tr>
      <w:tr w:rsidR="003C3A04" w:rsidRPr="00D67F88" w14:paraId="4EEC3449" w14:textId="77777777" w:rsidTr="00F326C6">
        <w:trPr>
          <w:trHeight w:val="275"/>
        </w:trPr>
        <w:tc>
          <w:tcPr>
            <w:tcW w:w="540" w:type="dxa"/>
          </w:tcPr>
          <w:p w14:paraId="2FF7E7D6"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5485C277" w14:textId="04770316"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Початок індустріальної (промислової) революції. Просвітництво.  </w:t>
            </w:r>
          </w:p>
        </w:tc>
        <w:tc>
          <w:tcPr>
            <w:tcW w:w="1560" w:type="dxa"/>
          </w:tcPr>
          <w:p w14:paraId="2A822207" w14:textId="2FADBBF7"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val="restart"/>
          </w:tcPr>
          <w:p w14:paraId="71F91830"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7C21D46F"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час епохи Просвітництва, початку індустріальної (промислової) революції, війни за незалежність США;</w:t>
            </w:r>
          </w:p>
          <w:p w14:paraId="38DF8EDA"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дати ухвалення Декларації незалежності США та Конституції Речі Посполитої.</w:t>
            </w:r>
          </w:p>
          <w:p w14:paraId="737803A7"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5E31224A"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визначальний вплив індустріальної революції на зміни в структурі економіки (формування промисловості) і соціальній структурі суспільства (зростання чисельності та ролі найманих працівників), на рівень життя людей праці та інші аспекти повсякденного життя;</w:t>
            </w:r>
          </w:p>
          <w:p w14:paraId="1DFD5E35"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lastRenderedPageBreak/>
              <w:t>Просвітництво як Добу Розуму, коли утверджувалася віра в силу знань і можливість розумного облаштування суспільного життя;</w:t>
            </w:r>
          </w:p>
          <w:p w14:paraId="1C13CB42"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освічений абсолютизм як політику, спрямовану на знищення або реформування найбільш застарілих феодальних порядків;</w:t>
            </w:r>
          </w:p>
          <w:p w14:paraId="3E6958B3"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«індустріальна (промислова) революція», «освічений абсолютизм», «масонство», «Просвітництво», «енциклопедисти», «класицизм».</w:t>
            </w:r>
          </w:p>
          <w:p w14:paraId="6A7CADEE"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4C297AAC"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розташувати в хронологічній послідовності відомості про індустріальну революцію, добу Просвітництва, Війну за незалежність США;</w:t>
            </w:r>
          </w:p>
          <w:p w14:paraId="6E53F1F2"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простежити зміни на політичній карті світу впродовж ХVІІІ ст.;</w:t>
            </w:r>
          </w:p>
          <w:p w14:paraId="2575CC79"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визначити зміни в повсякденному житті європейців протягом ХVІІІ ст., які стали наслідком індустріальної революції, поширення ідей Просвітництва; </w:t>
            </w:r>
          </w:p>
          <w:p w14:paraId="53A76116" w14:textId="77777777"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встановити причини і наслідки реформ: Марії-Терезії та Йосифа ІІ (Австрійська монархія), зокрема для українських теренів, Фрідріха ІІ (Пруссія), Катерини ІІ (Російська імперія);</w:t>
            </w:r>
          </w:p>
          <w:p w14:paraId="5D60355E" w14:textId="6780CF8E" w:rsidR="003C3A04" w:rsidRPr="00D67F88" w:rsidRDefault="003C3A04" w:rsidP="003C3A04">
            <w:pPr>
              <w:widowControl w:val="0"/>
              <w:numPr>
                <w:ilvl w:val="0"/>
                <w:numId w:val="64"/>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встановити причини розгортання війни за незалежність і утворення США.</w:t>
            </w:r>
          </w:p>
        </w:tc>
      </w:tr>
      <w:tr w:rsidR="003C3A04" w:rsidRPr="00D67F88" w14:paraId="5C889B1C" w14:textId="77777777" w:rsidTr="00F326C6">
        <w:trPr>
          <w:trHeight w:val="275"/>
        </w:trPr>
        <w:tc>
          <w:tcPr>
            <w:tcW w:w="540" w:type="dxa"/>
          </w:tcPr>
          <w:p w14:paraId="569EA5E4"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1F4EFFB6" w14:textId="64BE229B"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Володіння австрійських Габсбургів. Королівство Пруссія </w:t>
            </w:r>
            <w:r w:rsidRPr="00D67F88">
              <w:rPr>
                <w:rFonts w:ascii="Times New Roman" w:eastAsia="Times New Roman" w:hAnsi="Times New Roman" w:cs="Times New Roman"/>
                <w:b/>
                <w:color w:val="FF0000"/>
                <w:sz w:val="24"/>
                <w:szCs w:val="24"/>
                <w:lang w:val="uk-UA"/>
              </w:rPr>
              <w:t xml:space="preserve"> </w:t>
            </w:r>
          </w:p>
        </w:tc>
        <w:tc>
          <w:tcPr>
            <w:tcW w:w="1560" w:type="dxa"/>
          </w:tcPr>
          <w:p w14:paraId="34B4A177" w14:textId="3710C993"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Pr>
          <w:p w14:paraId="10A31C7D"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3C3A04" w:rsidRPr="00D67F88" w14:paraId="1C0ED5E1" w14:textId="77777777" w:rsidTr="00F326C6">
        <w:trPr>
          <w:trHeight w:val="275"/>
        </w:trPr>
        <w:tc>
          <w:tcPr>
            <w:tcW w:w="540" w:type="dxa"/>
          </w:tcPr>
          <w:p w14:paraId="7FB367BF"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209FFDC7" w14:textId="6D427650"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Російська імперія. Міжнародні відносини </w:t>
            </w:r>
          </w:p>
        </w:tc>
        <w:tc>
          <w:tcPr>
            <w:tcW w:w="1560" w:type="dxa"/>
          </w:tcPr>
          <w:p w14:paraId="34D78AA5" w14:textId="1A11D3E3"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BEE9D21"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3C3A04" w:rsidRPr="00D67F88" w14:paraId="2F3A3D22" w14:textId="77777777" w:rsidTr="00F326C6">
        <w:trPr>
          <w:trHeight w:val="275"/>
        </w:trPr>
        <w:tc>
          <w:tcPr>
            <w:tcW w:w="540" w:type="dxa"/>
          </w:tcPr>
          <w:p w14:paraId="002FD8E2"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469FF5CC" w14:textId="29C1CB62" w:rsidR="003C3A04" w:rsidRPr="00D67F88" w:rsidRDefault="003C3A04">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Колонії Великої Британії в Північній Америці. Війна за незалежність. Утворення США. Узагальнення. </w:t>
            </w:r>
            <w:r w:rsidRPr="00D67F88">
              <w:rPr>
                <w:rFonts w:ascii="Times New Roman" w:eastAsia="Times New Roman" w:hAnsi="Times New Roman" w:cs="Times New Roman"/>
                <w:b/>
                <w:color w:val="FF0000"/>
                <w:sz w:val="24"/>
                <w:szCs w:val="24"/>
                <w:lang w:val="uk-UA"/>
              </w:rPr>
              <w:t xml:space="preserve"> </w:t>
            </w:r>
          </w:p>
        </w:tc>
        <w:tc>
          <w:tcPr>
            <w:tcW w:w="1560" w:type="dxa"/>
          </w:tcPr>
          <w:p w14:paraId="01A56696" w14:textId="38FA69E2"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15D3154"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3C3A04" w:rsidRPr="00D67F88" w14:paraId="471D8510" w14:textId="77777777" w:rsidTr="00F326C6">
        <w:trPr>
          <w:trHeight w:val="275"/>
        </w:trPr>
        <w:tc>
          <w:tcPr>
            <w:tcW w:w="540" w:type="dxa"/>
          </w:tcPr>
          <w:p w14:paraId="68480995"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2EA476DE" w14:textId="075FD723" w:rsidR="003C3A04" w:rsidRPr="00D67F88" w:rsidRDefault="003C3A04">
            <w:pPr>
              <w:spacing w:after="0" w:line="240" w:lineRule="auto"/>
              <w:ind w:right="72"/>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«Епоха Просвітництва» </w:t>
            </w:r>
          </w:p>
        </w:tc>
        <w:tc>
          <w:tcPr>
            <w:tcW w:w="1560" w:type="dxa"/>
          </w:tcPr>
          <w:p w14:paraId="7670DF0A" w14:textId="79BCC256"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Pr>
          <w:p w14:paraId="63296BE8"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r w:rsidR="00206F23" w:rsidRPr="00D67F88" w14:paraId="0FA485A1" w14:textId="77777777" w:rsidTr="00F326C6">
        <w:trPr>
          <w:trHeight w:val="275"/>
        </w:trPr>
        <w:tc>
          <w:tcPr>
            <w:tcW w:w="16018" w:type="dxa"/>
            <w:gridSpan w:val="4"/>
          </w:tcPr>
          <w:p w14:paraId="52869239"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6. Східний світ в ХVІ –ХVІІІ ст. (оглядово)</w:t>
            </w:r>
          </w:p>
        </w:tc>
      </w:tr>
      <w:tr w:rsidR="003C3A04" w:rsidRPr="00D67F88" w14:paraId="63F59BCC" w14:textId="77777777" w:rsidTr="00F326C6">
        <w:trPr>
          <w:trHeight w:val="275"/>
        </w:trPr>
        <w:tc>
          <w:tcPr>
            <w:tcW w:w="540" w:type="dxa"/>
          </w:tcPr>
          <w:p w14:paraId="35A71AB3" w14:textId="77777777" w:rsidR="003C3A04" w:rsidRPr="00D67F88" w:rsidRDefault="003C3A04">
            <w:pPr>
              <w:numPr>
                <w:ilvl w:val="0"/>
                <w:numId w:val="8"/>
              </w:numPr>
              <w:spacing w:after="0" w:line="240" w:lineRule="auto"/>
              <w:rPr>
                <w:rFonts w:ascii="Times New Roman" w:eastAsia="Times New Roman" w:hAnsi="Times New Roman" w:cs="Times New Roman"/>
                <w:b/>
                <w:sz w:val="24"/>
                <w:szCs w:val="24"/>
                <w:lang w:val="uk-UA"/>
              </w:rPr>
            </w:pPr>
          </w:p>
        </w:tc>
        <w:tc>
          <w:tcPr>
            <w:tcW w:w="3571" w:type="dxa"/>
          </w:tcPr>
          <w:p w14:paraId="66B81B1E" w14:textId="0AA42CDF"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Китай та Японія в XVI—XVIIІ ст. Індія та Персія в XVI—XVIIІ ст.</w:t>
            </w:r>
            <w:r w:rsidRPr="00D67F88">
              <w:rPr>
                <w:rFonts w:ascii="Times New Roman" w:eastAsia="Times New Roman" w:hAnsi="Times New Roman" w:cs="Times New Roman"/>
                <w:b/>
                <w:sz w:val="24"/>
                <w:szCs w:val="24"/>
                <w:lang w:val="uk-UA"/>
              </w:rPr>
              <w:t xml:space="preserve"> </w:t>
            </w:r>
          </w:p>
        </w:tc>
        <w:tc>
          <w:tcPr>
            <w:tcW w:w="1560" w:type="dxa"/>
          </w:tcPr>
          <w:p w14:paraId="3FF542C9" w14:textId="59786922"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val="restart"/>
          </w:tcPr>
          <w:p w14:paraId="4D32B50A"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Знаю:</w:t>
            </w:r>
          </w:p>
          <w:p w14:paraId="2D5825A3" w14:textId="77777777" w:rsidR="003C3A04" w:rsidRPr="00D67F88" w:rsidRDefault="003C3A04" w:rsidP="003C3A04">
            <w:pPr>
              <w:widowControl w:val="0"/>
              <w:numPr>
                <w:ilvl w:val="0"/>
                <w:numId w:val="65"/>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час існування Держави Великих Моголів, панування у Китаї династії Цин і період </w:t>
            </w:r>
            <w:proofErr w:type="spellStart"/>
            <w:r w:rsidRPr="00D67F88">
              <w:rPr>
                <w:rFonts w:ascii="Times New Roman" w:eastAsia="Times New Roman" w:hAnsi="Times New Roman" w:cs="Times New Roman"/>
                <w:sz w:val="20"/>
                <w:szCs w:val="20"/>
                <w:lang w:val="uk-UA" w:eastAsia="ru-RU"/>
              </w:rPr>
              <w:t>сьогунату</w:t>
            </w:r>
            <w:proofErr w:type="spellEnd"/>
            <w:r w:rsidRPr="00D67F88">
              <w:rPr>
                <w:rFonts w:ascii="Times New Roman" w:eastAsia="Times New Roman" w:hAnsi="Times New Roman" w:cs="Times New Roman"/>
                <w:sz w:val="20"/>
                <w:szCs w:val="20"/>
                <w:lang w:val="uk-UA" w:eastAsia="ru-RU"/>
              </w:rPr>
              <w:t xml:space="preserve"> </w:t>
            </w:r>
            <w:proofErr w:type="spellStart"/>
            <w:r w:rsidRPr="00D67F88">
              <w:rPr>
                <w:rFonts w:ascii="Times New Roman" w:eastAsia="Times New Roman" w:hAnsi="Times New Roman" w:cs="Times New Roman"/>
                <w:sz w:val="20"/>
                <w:szCs w:val="20"/>
                <w:lang w:val="uk-UA" w:eastAsia="ru-RU"/>
              </w:rPr>
              <w:t>Токугави</w:t>
            </w:r>
            <w:proofErr w:type="spellEnd"/>
            <w:r w:rsidRPr="00D67F88">
              <w:rPr>
                <w:rFonts w:ascii="Times New Roman" w:eastAsia="Times New Roman" w:hAnsi="Times New Roman" w:cs="Times New Roman"/>
                <w:sz w:val="20"/>
                <w:szCs w:val="20"/>
                <w:lang w:val="uk-UA" w:eastAsia="ru-RU"/>
              </w:rPr>
              <w:t>.</w:t>
            </w:r>
          </w:p>
          <w:p w14:paraId="29A8B25C"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Розумію:</w:t>
            </w:r>
          </w:p>
          <w:p w14:paraId="47CF4C96" w14:textId="77777777" w:rsidR="003C3A04" w:rsidRPr="00D67F88" w:rsidRDefault="003C3A04" w:rsidP="003C3A04">
            <w:pPr>
              <w:widowControl w:val="0"/>
              <w:numPr>
                <w:ilvl w:val="0"/>
                <w:numId w:val="65"/>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традиційний характер чотирьох найбільших цивілізацій Сходу, що розвивалися в Ранній Новий час: індійської, ісламської, китайської та японської;</w:t>
            </w:r>
          </w:p>
          <w:p w14:paraId="76B9F62C" w14:textId="77777777" w:rsidR="003C3A04" w:rsidRPr="00D67F88" w:rsidRDefault="003C3A04" w:rsidP="003C3A04">
            <w:pPr>
              <w:widowControl w:val="0"/>
              <w:numPr>
                <w:ilvl w:val="0"/>
                <w:numId w:val="65"/>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поняття «самураї», «політика самоізоляції», «</w:t>
            </w:r>
            <w:proofErr w:type="spellStart"/>
            <w:r w:rsidRPr="00D67F88">
              <w:rPr>
                <w:rFonts w:ascii="Times New Roman" w:eastAsia="Times New Roman" w:hAnsi="Times New Roman" w:cs="Times New Roman"/>
                <w:sz w:val="20"/>
                <w:szCs w:val="20"/>
                <w:lang w:val="uk-UA" w:eastAsia="ru-RU"/>
              </w:rPr>
              <w:t>сьогунат</w:t>
            </w:r>
            <w:proofErr w:type="spellEnd"/>
            <w:r w:rsidRPr="00D67F88">
              <w:rPr>
                <w:rFonts w:ascii="Times New Roman" w:eastAsia="Times New Roman" w:hAnsi="Times New Roman" w:cs="Times New Roman"/>
                <w:sz w:val="20"/>
                <w:szCs w:val="20"/>
                <w:lang w:val="uk-UA" w:eastAsia="ru-RU"/>
              </w:rPr>
              <w:t>».</w:t>
            </w:r>
          </w:p>
          <w:p w14:paraId="5725F476" w14:textId="77777777" w:rsidR="003C3A04" w:rsidRPr="00D67F88" w:rsidRDefault="003C3A04" w:rsidP="003C3A04">
            <w:pPr>
              <w:widowControl w:val="0"/>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b/>
                <w:sz w:val="20"/>
                <w:szCs w:val="20"/>
                <w:lang w:val="uk-UA" w:eastAsia="ru-RU"/>
              </w:rPr>
              <w:t>Умію:</w:t>
            </w:r>
          </w:p>
          <w:p w14:paraId="66204415" w14:textId="77777777" w:rsidR="003C3A04" w:rsidRPr="00D67F88" w:rsidRDefault="003C3A04" w:rsidP="003C3A04">
            <w:pPr>
              <w:widowControl w:val="0"/>
              <w:numPr>
                <w:ilvl w:val="0"/>
                <w:numId w:val="65"/>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розмістити в хронологічній послідовності відомості про встановлення влади Великих Моголів, </w:t>
            </w:r>
            <w:proofErr w:type="spellStart"/>
            <w:r w:rsidRPr="00D67F88">
              <w:rPr>
                <w:rFonts w:ascii="Times New Roman" w:eastAsia="Times New Roman" w:hAnsi="Times New Roman" w:cs="Times New Roman"/>
                <w:sz w:val="20"/>
                <w:szCs w:val="20"/>
                <w:lang w:val="uk-UA" w:eastAsia="ru-RU"/>
              </w:rPr>
              <w:t>Сефевидів</w:t>
            </w:r>
            <w:proofErr w:type="spellEnd"/>
            <w:r w:rsidRPr="00D67F88">
              <w:rPr>
                <w:rFonts w:ascii="Times New Roman" w:eastAsia="Times New Roman" w:hAnsi="Times New Roman" w:cs="Times New Roman"/>
                <w:sz w:val="20"/>
                <w:szCs w:val="20"/>
                <w:lang w:val="uk-UA" w:eastAsia="ru-RU"/>
              </w:rPr>
              <w:t xml:space="preserve">, династії Цин, </w:t>
            </w:r>
            <w:proofErr w:type="spellStart"/>
            <w:r w:rsidRPr="00D67F88">
              <w:rPr>
                <w:rFonts w:ascii="Times New Roman" w:eastAsia="Times New Roman" w:hAnsi="Times New Roman" w:cs="Times New Roman"/>
                <w:sz w:val="20"/>
                <w:szCs w:val="20"/>
                <w:lang w:val="uk-UA" w:eastAsia="ru-RU"/>
              </w:rPr>
              <w:t>Токугави</w:t>
            </w:r>
            <w:proofErr w:type="spellEnd"/>
            <w:r w:rsidRPr="00D67F88">
              <w:rPr>
                <w:rFonts w:ascii="Times New Roman" w:eastAsia="Times New Roman" w:hAnsi="Times New Roman" w:cs="Times New Roman"/>
                <w:sz w:val="20"/>
                <w:szCs w:val="20"/>
                <w:lang w:val="uk-UA" w:eastAsia="ru-RU"/>
              </w:rPr>
              <w:t xml:space="preserve">; </w:t>
            </w:r>
          </w:p>
          <w:p w14:paraId="7EE0C513" w14:textId="77777777" w:rsidR="003C3A04" w:rsidRPr="00D67F88" w:rsidRDefault="003C3A04" w:rsidP="003C3A04">
            <w:pPr>
              <w:widowControl w:val="0"/>
              <w:numPr>
                <w:ilvl w:val="0"/>
                <w:numId w:val="65"/>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показати на карті території Індії, Персії, Китаю, Японії;</w:t>
            </w:r>
          </w:p>
          <w:p w14:paraId="69627E77" w14:textId="77777777" w:rsidR="003C3A04" w:rsidRPr="00D67F88" w:rsidRDefault="003C3A04" w:rsidP="003C3A04">
            <w:pPr>
              <w:widowControl w:val="0"/>
              <w:numPr>
                <w:ilvl w:val="0"/>
                <w:numId w:val="65"/>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 xml:space="preserve">визначити особливості культур народів Сходу; </w:t>
            </w:r>
          </w:p>
          <w:p w14:paraId="3F1000A5" w14:textId="0DC21313" w:rsidR="003C3A04" w:rsidRPr="00D67F88" w:rsidRDefault="003C3A04" w:rsidP="003C3A04">
            <w:pPr>
              <w:widowControl w:val="0"/>
              <w:numPr>
                <w:ilvl w:val="0"/>
                <w:numId w:val="65"/>
              </w:numPr>
              <w:spacing w:after="0" w:line="240" w:lineRule="auto"/>
              <w:jc w:val="both"/>
              <w:rPr>
                <w:rFonts w:ascii="Times New Roman" w:eastAsia="Times New Roman" w:hAnsi="Times New Roman" w:cs="Times New Roman"/>
                <w:sz w:val="20"/>
                <w:szCs w:val="20"/>
                <w:lang w:val="uk-UA" w:eastAsia="ru-RU"/>
              </w:rPr>
            </w:pPr>
            <w:r w:rsidRPr="00D67F88">
              <w:rPr>
                <w:rFonts w:ascii="Times New Roman" w:eastAsia="Times New Roman" w:hAnsi="Times New Roman" w:cs="Times New Roman"/>
                <w:sz w:val="20"/>
                <w:szCs w:val="20"/>
                <w:lang w:val="uk-UA" w:eastAsia="ru-RU"/>
              </w:rPr>
              <w:t>розкрити особливості взаємин країн Сходу та Європи.</w:t>
            </w:r>
          </w:p>
        </w:tc>
      </w:tr>
      <w:tr w:rsidR="003C3A04" w:rsidRPr="00D67F88" w14:paraId="3CEA9C27" w14:textId="77777777" w:rsidTr="00F326C6">
        <w:trPr>
          <w:trHeight w:val="275"/>
        </w:trPr>
        <w:tc>
          <w:tcPr>
            <w:tcW w:w="540" w:type="dxa"/>
          </w:tcPr>
          <w:p w14:paraId="6066C37D" w14:textId="77777777" w:rsidR="003C3A04" w:rsidRPr="00D67F88" w:rsidRDefault="003C3A04">
            <w:pPr>
              <w:spacing w:after="0" w:line="240" w:lineRule="auto"/>
              <w:ind w:left="360" w:hanging="360"/>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34.</w:t>
            </w:r>
          </w:p>
        </w:tc>
        <w:tc>
          <w:tcPr>
            <w:tcW w:w="3571" w:type="dxa"/>
          </w:tcPr>
          <w:p w14:paraId="61667F34" w14:textId="02CD0C4C" w:rsidR="003C3A04" w:rsidRPr="00D67F88" w:rsidRDefault="003C3A04">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b/>
                <w:sz w:val="24"/>
                <w:szCs w:val="24"/>
                <w:lang w:val="uk-UA"/>
              </w:rPr>
              <w:t xml:space="preserve">Узагальнення до курсу: «Ранній Новий час в історії людства» </w:t>
            </w:r>
          </w:p>
        </w:tc>
        <w:tc>
          <w:tcPr>
            <w:tcW w:w="1560" w:type="dxa"/>
          </w:tcPr>
          <w:p w14:paraId="342AE434" w14:textId="7B661BFC" w:rsidR="003C3A04" w:rsidRPr="00D67F88" w:rsidRDefault="003C3A04">
            <w:pPr>
              <w:spacing w:after="0" w:line="240" w:lineRule="auto"/>
              <w:jc w:val="center"/>
              <w:rPr>
                <w:rFonts w:ascii="Times New Roman" w:eastAsia="Times New Roman" w:hAnsi="Times New Roman" w:cs="Times New Roman"/>
                <w:b/>
                <w:sz w:val="24"/>
                <w:szCs w:val="24"/>
                <w:lang w:val="uk-UA"/>
              </w:rPr>
            </w:pPr>
          </w:p>
        </w:tc>
        <w:tc>
          <w:tcPr>
            <w:tcW w:w="10347" w:type="dxa"/>
            <w:vMerge/>
          </w:tcPr>
          <w:p w14:paraId="6C817176" w14:textId="77777777" w:rsidR="003C3A04" w:rsidRPr="00D67F88" w:rsidRDefault="003C3A04">
            <w:pPr>
              <w:spacing w:after="0" w:line="240" w:lineRule="auto"/>
              <w:jc w:val="center"/>
              <w:rPr>
                <w:rFonts w:ascii="Times New Roman" w:eastAsia="Times New Roman" w:hAnsi="Times New Roman" w:cs="Times New Roman"/>
                <w:b/>
                <w:sz w:val="24"/>
                <w:szCs w:val="24"/>
                <w:lang w:val="uk-UA"/>
              </w:rPr>
            </w:pPr>
          </w:p>
        </w:tc>
      </w:tr>
    </w:tbl>
    <w:p w14:paraId="0F754762" w14:textId="77777777" w:rsidR="00206F23" w:rsidRPr="00D67F88" w:rsidRDefault="00206F23">
      <w:pPr>
        <w:spacing w:after="0" w:line="240" w:lineRule="auto"/>
        <w:jc w:val="center"/>
        <w:rPr>
          <w:rFonts w:ascii="Times New Roman" w:eastAsia="Times New Roman" w:hAnsi="Times New Roman" w:cs="Times New Roman"/>
          <w:b/>
          <w:sz w:val="24"/>
          <w:szCs w:val="24"/>
          <w:lang w:val="uk-UA"/>
        </w:rPr>
      </w:pPr>
    </w:p>
    <w:p w14:paraId="21402B75"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історії України 9  клас</w:t>
      </w:r>
    </w:p>
    <w:p w14:paraId="35CFEB77" w14:textId="310D876C"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r w:rsidR="00320FCB" w:rsidRPr="00D67F88">
        <w:rPr>
          <w:rFonts w:ascii="Times New Roman" w:eastAsia="Times New Roman" w:hAnsi="Times New Roman" w:cs="Times New Roman"/>
          <w:b/>
          <w:sz w:val="24"/>
          <w:szCs w:val="24"/>
          <w:lang w:val="uk-UA"/>
        </w:rPr>
        <w:t>1,5</w:t>
      </w:r>
      <w:r w:rsidRPr="00D67F88">
        <w:rPr>
          <w:rFonts w:ascii="Times New Roman" w:eastAsia="Times New Roman" w:hAnsi="Times New Roman" w:cs="Times New Roman"/>
          <w:b/>
          <w:sz w:val="24"/>
          <w:szCs w:val="24"/>
          <w:lang w:val="uk-UA"/>
        </w:rPr>
        <w:t xml:space="preserve"> години на тиждень</w:t>
      </w:r>
      <w:r w:rsidR="00126F85">
        <w:rPr>
          <w:rFonts w:ascii="Times New Roman" w:eastAsia="Times New Roman" w:hAnsi="Times New Roman" w:cs="Times New Roman"/>
          <w:b/>
          <w:sz w:val="24"/>
          <w:szCs w:val="24"/>
          <w:lang w:val="uk-UA"/>
        </w:rPr>
        <w:t>. І семестр – 1 год., ІІ семестр-2 год.</w:t>
      </w:r>
      <w:r w:rsidRPr="00D67F88">
        <w:rPr>
          <w:rFonts w:ascii="Times New Roman" w:eastAsia="Times New Roman" w:hAnsi="Times New Roman" w:cs="Times New Roman"/>
          <w:b/>
          <w:sz w:val="24"/>
          <w:szCs w:val="24"/>
          <w:lang w:val="uk-UA"/>
        </w:rPr>
        <w:t>)</w:t>
      </w:r>
    </w:p>
    <w:tbl>
      <w:tblPr>
        <w:tblStyle w:val="9"/>
        <w:tblW w:w="1623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402"/>
        <w:gridCol w:w="851"/>
        <w:gridCol w:w="57"/>
        <w:gridCol w:w="12"/>
        <w:gridCol w:w="852"/>
        <w:gridCol w:w="7"/>
        <w:gridCol w:w="10340"/>
        <w:gridCol w:w="7"/>
      </w:tblGrid>
      <w:tr w:rsidR="00206F23" w:rsidRPr="00D67F88" w14:paraId="1D1582CC" w14:textId="77777777" w:rsidTr="00727D76">
        <w:trPr>
          <w:trHeight w:val="280"/>
        </w:trPr>
        <w:tc>
          <w:tcPr>
            <w:tcW w:w="709" w:type="dxa"/>
          </w:tcPr>
          <w:p w14:paraId="04890468"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402" w:type="dxa"/>
          </w:tcPr>
          <w:p w14:paraId="177ACAE6"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779" w:type="dxa"/>
            <w:gridSpan w:val="5"/>
          </w:tcPr>
          <w:p w14:paraId="5CC6871C"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9 А/Б</w:t>
            </w:r>
          </w:p>
        </w:tc>
        <w:tc>
          <w:tcPr>
            <w:tcW w:w="10347" w:type="dxa"/>
            <w:gridSpan w:val="2"/>
          </w:tcPr>
          <w:p w14:paraId="473A27CB" w14:textId="51FA858F" w:rsidR="00206F23" w:rsidRPr="00D67F88" w:rsidRDefault="00D67F88">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206F23" w:rsidRPr="00D67F88" w14:paraId="1C9FBFCE" w14:textId="77777777" w:rsidTr="00727D76">
        <w:trPr>
          <w:trHeight w:val="280"/>
        </w:trPr>
        <w:tc>
          <w:tcPr>
            <w:tcW w:w="16237" w:type="dxa"/>
            <w:gridSpan w:val="9"/>
          </w:tcPr>
          <w:p w14:paraId="5D477CBD" w14:textId="77777777" w:rsidR="00206F23" w:rsidRPr="00D67F88" w:rsidRDefault="003B5FA1" w:rsidP="00F611FC">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p w14:paraId="51673712" w14:textId="77777777" w:rsidR="00206F23" w:rsidRDefault="003B5FA1" w:rsidP="00F611FC">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Вступ. «Довге» дев’ятнадцяте століття в історії України: територія, населення, влада.</w:t>
            </w:r>
          </w:p>
          <w:p w14:paraId="64BB6B15" w14:textId="77777777" w:rsidR="00727D76" w:rsidRDefault="00727D76" w:rsidP="00F611FC">
            <w:pPr>
              <w:spacing w:after="0" w:line="240" w:lineRule="auto"/>
              <w:rPr>
                <w:rFonts w:ascii="Times New Roman" w:eastAsia="Times New Roman" w:hAnsi="Times New Roman" w:cs="Times New Roman"/>
                <w:b/>
                <w:sz w:val="24"/>
                <w:szCs w:val="24"/>
                <w:lang w:val="uk-UA"/>
              </w:rPr>
            </w:pPr>
          </w:p>
          <w:p w14:paraId="1A893415" w14:textId="77777777" w:rsidR="00727D76" w:rsidRPr="00D67F88" w:rsidRDefault="00727D76" w:rsidP="00F611FC">
            <w:pPr>
              <w:spacing w:after="0" w:line="240" w:lineRule="auto"/>
              <w:rPr>
                <w:rFonts w:ascii="Times New Roman" w:eastAsia="Times New Roman" w:hAnsi="Times New Roman" w:cs="Times New Roman"/>
                <w:b/>
                <w:sz w:val="24"/>
                <w:szCs w:val="24"/>
                <w:lang w:val="uk-UA"/>
              </w:rPr>
            </w:pPr>
          </w:p>
        </w:tc>
      </w:tr>
      <w:tr w:rsidR="00727D76" w:rsidRPr="00D67F88" w14:paraId="3DD943A2" w14:textId="77777777" w:rsidTr="00727D76">
        <w:trPr>
          <w:gridAfter w:val="1"/>
          <w:wAfter w:w="7" w:type="dxa"/>
          <w:trHeight w:val="280"/>
        </w:trPr>
        <w:tc>
          <w:tcPr>
            <w:tcW w:w="709" w:type="dxa"/>
          </w:tcPr>
          <w:p w14:paraId="378E01D3"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5DE8DA23" w14:textId="3A03AB67"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Вступ. Українські землі у складі Російської імперії.</w:t>
            </w:r>
          </w:p>
        </w:tc>
        <w:tc>
          <w:tcPr>
            <w:tcW w:w="851" w:type="dxa"/>
            <w:tcBorders>
              <w:right w:val="single" w:sz="4" w:space="0" w:color="auto"/>
            </w:tcBorders>
          </w:tcPr>
          <w:p w14:paraId="49054C6D" w14:textId="5DB8E903" w:rsidR="00727D76" w:rsidRPr="00727D76"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en-US"/>
              </w:rPr>
              <w:t>07</w:t>
            </w:r>
            <w:r>
              <w:rPr>
                <w:rFonts w:ascii="Times New Roman" w:eastAsia="Times New Roman" w:hAnsi="Times New Roman" w:cs="Times New Roman"/>
                <w:b/>
                <w:sz w:val="24"/>
                <w:szCs w:val="24"/>
                <w:lang w:val="uk-UA"/>
              </w:rPr>
              <w:t>.09</w:t>
            </w:r>
          </w:p>
        </w:tc>
        <w:tc>
          <w:tcPr>
            <w:tcW w:w="921" w:type="dxa"/>
            <w:gridSpan w:val="3"/>
            <w:tcBorders>
              <w:left w:val="single" w:sz="4" w:space="0" w:color="auto"/>
            </w:tcBorders>
          </w:tcPr>
          <w:p w14:paraId="55B3B853" w14:textId="7235875A"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06.09</w:t>
            </w:r>
          </w:p>
        </w:tc>
        <w:tc>
          <w:tcPr>
            <w:tcW w:w="10347" w:type="dxa"/>
            <w:gridSpan w:val="2"/>
            <w:vMerge w:val="restart"/>
          </w:tcPr>
          <w:p w14:paraId="4266760D" w14:textId="063FB948" w:rsidR="00727D76" w:rsidRPr="00D67F88" w:rsidRDefault="00727D76" w:rsidP="00F75814">
            <w:pPr>
              <w:spacing w:after="0" w:line="240" w:lineRule="auto"/>
              <w:rPr>
                <w:rFonts w:ascii="Times New Roman" w:eastAsia="Times New Roman" w:hAnsi="Times New Roman" w:cs="Times New Roman"/>
                <w:b/>
                <w:sz w:val="20"/>
                <w:szCs w:val="20"/>
                <w:lang w:val="uk-UA"/>
              </w:rPr>
            </w:pPr>
            <w:bookmarkStart w:id="0" w:name="_Hlk144816227"/>
            <w:r w:rsidRPr="00D67F88">
              <w:rPr>
                <w:rFonts w:ascii="Times New Roman" w:eastAsia="Times New Roman" w:hAnsi="Times New Roman" w:cs="Times New Roman"/>
                <w:b/>
                <w:sz w:val="20"/>
                <w:szCs w:val="20"/>
                <w:lang w:val="uk-UA"/>
              </w:rPr>
              <w:t>Знаю:</w:t>
            </w:r>
          </w:p>
          <w:p w14:paraId="24F06FAC"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хронологічні межі «довгого» ХІХ століття;</w:t>
            </w:r>
          </w:p>
          <w:p w14:paraId="736D5B25"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адміністративно-територіальний устрій українських земель у складі Російської та Австрійської імперій;</w:t>
            </w:r>
          </w:p>
          <w:p w14:paraId="68B02681"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періодизацію</w:t>
            </w:r>
            <w:r w:rsidRPr="00D67F88">
              <w:rPr>
                <w:rFonts w:ascii="Times New Roman" w:eastAsia="Times New Roman" w:hAnsi="Times New Roman" w:cs="Times New Roman"/>
                <w:bCs/>
                <w:sz w:val="20"/>
                <w:szCs w:val="20"/>
                <w:lang w:val="uk-UA"/>
              </w:rPr>
              <w:tab/>
              <w:t>українського національного відродження;</w:t>
            </w:r>
          </w:p>
          <w:p w14:paraId="410490CA"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чисельний, соціальний, національний склад українського населення.</w:t>
            </w:r>
          </w:p>
          <w:p w14:paraId="2082E065" w14:textId="77777777" w:rsidR="00727D76" w:rsidRPr="00D67F88" w:rsidRDefault="00727D76" w:rsidP="00F75814">
            <w:p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
                <w:sz w:val="20"/>
                <w:szCs w:val="20"/>
                <w:lang w:val="uk-UA"/>
              </w:rPr>
              <w:lastRenderedPageBreak/>
              <w:t>Розумію:</w:t>
            </w:r>
          </w:p>
          <w:p w14:paraId="53F7187E"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вплив подій і тенденцій європейської історії на розвиток України;</w:t>
            </w:r>
          </w:p>
          <w:p w14:paraId="2C96F751"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«довге» ХІХ століття як час суспільної модернізації та національного відродження в Європі;</w:t>
            </w:r>
          </w:p>
          <w:p w14:paraId="5DCC5CB4"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головні цілі та сутність національної політики Російської та Австрійської імперій щодо українських земель;</w:t>
            </w:r>
          </w:p>
          <w:p w14:paraId="2C1B7828"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особливості розвитку України та етапів українського національного відродження/руху від кінця ХVІІІ століття до початку ХХ століття;</w:t>
            </w:r>
          </w:p>
          <w:p w14:paraId="230E8C37"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спільні й відмінні риси українського та загальноєвропейського</w:t>
            </w:r>
            <w:r w:rsidRPr="00D67F88">
              <w:rPr>
                <w:rFonts w:ascii="Times New Roman" w:eastAsia="Times New Roman" w:hAnsi="Times New Roman" w:cs="Times New Roman"/>
                <w:bCs/>
                <w:sz w:val="20"/>
                <w:szCs w:val="20"/>
                <w:lang w:val="uk-UA"/>
              </w:rPr>
              <w:tab/>
              <w:t>історичного розвитку;</w:t>
            </w:r>
          </w:p>
          <w:p w14:paraId="47003FDF"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поняття:   «довге»    ХІХ    століття»; «національне відродження»; «смуга осілості», «губернія».</w:t>
            </w:r>
          </w:p>
          <w:p w14:paraId="75003008" w14:textId="77777777" w:rsidR="00727D76" w:rsidRPr="00D67F88" w:rsidRDefault="00727D76" w:rsidP="00F75814">
            <w:pPr>
              <w:spacing w:after="0" w:line="240" w:lineRule="auto"/>
              <w:rPr>
                <w:rFonts w:ascii="Times New Roman" w:eastAsia="Times New Roman" w:hAnsi="Times New Roman" w:cs="Times New Roman"/>
                <w:b/>
                <w:sz w:val="20"/>
                <w:szCs w:val="20"/>
                <w:lang w:val="uk-UA"/>
              </w:rPr>
            </w:pPr>
            <w:r w:rsidRPr="00D67F88">
              <w:rPr>
                <w:rFonts w:ascii="Times New Roman" w:eastAsia="Times New Roman" w:hAnsi="Times New Roman" w:cs="Times New Roman"/>
                <w:b/>
                <w:sz w:val="20"/>
                <w:szCs w:val="20"/>
                <w:lang w:val="uk-UA"/>
              </w:rPr>
              <w:t>Уміти:</w:t>
            </w:r>
          </w:p>
          <w:p w14:paraId="017952B3"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обґрунтувати хронологічні межі «довгого» ХІХ століття;</w:t>
            </w:r>
          </w:p>
          <w:p w14:paraId="3F3433DB"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показати на карті українські території у складі Австрійської та Російської імперій;</w:t>
            </w:r>
          </w:p>
          <w:p w14:paraId="426549E2" w14:textId="77777777"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охарактеризувати політичне і соціальне становище України наприкінці ХVІІІ – на початку ХХ століття;</w:t>
            </w:r>
          </w:p>
          <w:p w14:paraId="6B51D806" w14:textId="773B8B8B" w:rsidR="00727D76" w:rsidRPr="00D67F88" w:rsidRDefault="00727D76" w:rsidP="00F75814">
            <w:pPr>
              <w:pStyle w:val="a5"/>
              <w:numPr>
                <w:ilvl w:val="0"/>
                <w:numId w:val="66"/>
              </w:numPr>
              <w:spacing w:after="0" w:line="240" w:lineRule="auto"/>
              <w:rPr>
                <w:rFonts w:ascii="Times New Roman" w:eastAsia="Times New Roman" w:hAnsi="Times New Roman" w:cs="Times New Roman"/>
                <w:bCs/>
                <w:sz w:val="20"/>
                <w:szCs w:val="20"/>
                <w:lang w:val="uk-UA"/>
              </w:rPr>
            </w:pPr>
            <w:r w:rsidRPr="00D67F88">
              <w:rPr>
                <w:rFonts w:ascii="Times New Roman" w:eastAsia="Times New Roman" w:hAnsi="Times New Roman" w:cs="Times New Roman"/>
                <w:bCs/>
                <w:sz w:val="20"/>
                <w:szCs w:val="20"/>
                <w:lang w:val="uk-UA"/>
              </w:rPr>
              <w:t>пояснити фактори та механізми змін у чисельності, соціальному й національному складі населення українських земель.</w:t>
            </w:r>
            <w:bookmarkEnd w:id="0"/>
          </w:p>
        </w:tc>
      </w:tr>
      <w:tr w:rsidR="00727D76" w:rsidRPr="00D67F88" w14:paraId="374B6E37" w14:textId="77777777" w:rsidTr="00727D76">
        <w:trPr>
          <w:gridAfter w:val="1"/>
          <w:wAfter w:w="7" w:type="dxa"/>
          <w:trHeight w:val="280"/>
        </w:trPr>
        <w:tc>
          <w:tcPr>
            <w:tcW w:w="709" w:type="dxa"/>
          </w:tcPr>
          <w:p w14:paraId="47B87956"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0B13B229" w14:textId="3663A2D5"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Українські землі у складі Австрійської імперії. </w:t>
            </w:r>
          </w:p>
        </w:tc>
        <w:tc>
          <w:tcPr>
            <w:tcW w:w="851" w:type="dxa"/>
            <w:tcBorders>
              <w:right w:val="single" w:sz="4" w:space="0" w:color="auto"/>
            </w:tcBorders>
          </w:tcPr>
          <w:p w14:paraId="0DA6812D" w14:textId="084662E6"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14.09</w:t>
            </w:r>
          </w:p>
        </w:tc>
        <w:tc>
          <w:tcPr>
            <w:tcW w:w="921" w:type="dxa"/>
            <w:gridSpan w:val="3"/>
            <w:tcBorders>
              <w:left w:val="single" w:sz="4" w:space="0" w:color="auto"/>
            </w:tcBorders>
          </w:tcPr>
          <w:p w14:paraId="7BD625CD" w14:textId="1A59EE91"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13.09</w:t>
            </w:r>
          </w:p>
        </w:tc>
        <w:tc>
          <w:tcPr>
            <w:tcW w:w="10347" w:type="dxa"/>
            <w:gridSpan w:val="2"/>
            <w:vMerge/>
          </w:tcPr>
          <w:p w14:paraId="47B64A41" w14:textId="365F29DF"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206F23" w:rsidRPr="00D67F88" w14:paraId="3D0B815A" w14:textId="77777777" w:rsidTr="00727D76">
        <w:trPr>
          <w:trHeight w:val="280"/>
        </w:trPr>
        <w:tc>
          <w:tcPr>
            <w:tcW w:w="16237" w:type="dxa"/>
            <w:gridSpan w:val="9"/>
          </w:tcPr>
          <w:p w14:paraId="63CFFC36"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Українські землі у складі Російської імперії наприкінці ХVІІІ – у першій половині ХІХ ст.</w:t>
            </w:r>
          </w:p>
        </w:tc>
      </w:tr>
      <w:tr w:rsidR="00727D76" w:rsidRPr="00D67F88" w14:paraId="6EB30758" w14:textId="77777777" w:rsidTr="00727D76">
        <w:trPr>
          <w:trHeight w:val="280"/>
        </w:trPr>
        <w:tc>
          <w:tcPr>
            <w:tcW w:w="709" w:type="dxa"/>
          </w:tcPr>
          <w:p w14:paraId="7D6E3C73"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0911F10E" w14:textId="1A4C1A21"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Українські землі в системі міжнародних відносин. </w:t>
            </w:r>
          </w:p>
        </w:tc>
        <w:tc>
          <w:tcPr>
            <w:tcW w:w="851" w:type="dxa"/>
            <w:tcBorders>
              <w:right w:val="single" w:sz="4" w:space="0" w:color="auto"/>
            </w:tcBorders>
          </w:tcPr>
          <w:p w14:paraId="10596182" w14:textId="2983B2E0"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21.09</w:t>
            </w:r>
          </w:p>
        </w:tc>
        <w:tc>
          <w:tcPr>
            <w:tcW w:w="928" w:type="dxa"/>
            <w:gridSpan w:val="4"/>
            <w:tcBorders>
              <w:left w:val="single" w:sz="4" w:space="0" w:color="auto"/>
            </w:tcBorders>
          </w:tcPr>
          <w:p w14:paraId="459FB632" w14:textId="63771A0F"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20.09</w:t>
            </w:r>
          </w:p>
        </w:tc>
        <w:tc>
          <w:tcPr>
            <w:tcW w:w="10347" w:type="dxa"/>
            <w:gridSpan w:val="2"/>
            <w:vMerge w:val="restart"/>
          </w:tcPr>
          <w:p w14:paraId="5326B90B" w14:textId="4FF6AEE0" w:rsidR="00727D76" w:rsidRPr="00D67F88" w:rsidRDefault="00727D76" w:rsidP="00EF184F">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Знаю:</w:t>
            </w:r>
          </w:p>
          <w:p w14:paraId="62039D08"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назви і час </w:t>
            </w:r>
            <w:r w:rsidRPr="00D67F88">
              <w:rPr>
                <w:rFonts w:ascii="Times New Roman" w:hAnsi="Times New Roman" w:cs="Times New Roman"/>
                <w:kern w:val="2"/>
                <w:szCs w:val="18"/>
                <w:lang w:val="uk-UA"/>
                <w14:ligatures w14:val="standardContextual"/>
              </w:rPr>
              <w:t xml:space="preserve">існування козацьких формувань: Задунайська Січ, Азовське козацьке військо, Чорноморське/Кубанське козацьке військо; </w:t>
            </w:r>
            <w:r w:rsidRPr="00D67F88">
              <w:rPr>
                <w:rFonts w:ascii="Times New Roman" w:hAnsi="Times New Roman" w:cs="Times New Roman"/>
                <w:i/>
                <w:iCs/>
                <w:kern w:val="2"/>
                <w:szCs w:val="18"/>
                <w:lang w:val="uk-UA"/>
                <w14:ligatures w14:val="standardContextual"/>
              </w:rPr>
              <w:t xml:space="preserve">час </w:t>
            </w:r>
            <w:r w:rsidRPr="00D67F88">
              <w:rPr>
                <w:rFonts w:ascii="Times New Roman" w:hAnsi="Times New Roman" w:cs="Times New Roman"/>
                <w:kern w:val="2"/>
                <w:szCs w:val="18"/>
                <w:lang w:val="uk-UA"/>
                <w14:ligatures w14:val="standardContextual"/>
              </w:rPr>
              <w:t>початку індустріальної  революції  в Україні, польського Листопадового повстання, діяльності Кирило-Мефодіївського братства.</w:t>
            </w:r>
          </w:p>
          <w:p w14:paraId="7826E067" w14:textId="77777777" w:rsidR="00727D76" w:rsidRPr="00D67F88" w:rsidRDefault="00727D76" w:rsidP="00EF184F">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Розумію:</w:t>
            </w:r>
          </w:p>
          <w:p w14:paraId="71FC91DC"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kern w:val="2"/>
                <w:szCs w:val="18"/>
                <w:lang w:val="uk-UA"/>
                <w14:ligatures w14:val="standardContextual"/>
              </w:rPr>
              <w:t xml:space="preserve"> </w:t>
            </w:r>
            <w:r w:rsidRPr="00D67F88">
              <w:rPr>
                <w:rFonts w:ascii="Times New Roman" w:hAnsi="Times New Roman" w:cs="Times New Roman"/>
                <w:i/>
                <w:iCs/>
                <w:kern w:val="2"/>
                <w:szCs w:val="18"/>
                <w:lang w:val="uk-UA"/>
                <w14:ligatures w14:val="standardContextual"/>
              </w:rPr>
              <w:t>поняття</w:t>
            </w:r>
            <w:r w:rsidRPr="00D67F88">
              <w:rPr>
                <w:rFonts w:ascii="Times New Roman" w:hAnsi="Times New Roman" w:cs="Times New Roman"/>
                <w:kern w:val="2"/>
                <w:szCs w:val="18"/>
                <w:lang w:val="uk-UA"/>
                <w14:ligatures w14:val="standardContextual"/>
              </w:rPr>
              <w:t>: «індустріальна революція (промисловий переворот)», «національна ідентичність», «національний рух» («національне відродження»);</w:t>
            </w:r>
          </w:p>
          <w:p w14:paraId="1E78A41F"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вплив </w:t>
            </w:r>
            <w:r w:rsidRPr="00D67F88">
              <w:rPr>
                <w:rFonts w:ascii="Times New Roman" w:hAnsi="Times New Roman" w:cs="Times New Roman"/>
                <w:kern w:val="2"/>
                <w:szCs w:val="18"/>
                <w:lang w:val="uk-UA"/>
                <w14:ligatures w14:val="standardContextual"/>
              </w:rPr>
              <w:t>індустріальної революції на розвиток міст, торгівлі, транспорту, соціальну структуру суспільства;</w:t>
            </w:r>
          </w:p>
          <w:p w14:paraId="51184304"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роль </w:t>
            </w:r>
            <w:r w:rsidRPr="00D67F88">
              <w:rPr>
                <w:rFonts w:ascii="Times New Roman" w:hAnsi="Times New Roman" w:cs="Times New Roman"/>
                <w:kern w:val="2"/>
                <w:szCs w:val="18"/>
                <w:lang w:val="uk-UA"/>
                <w14:ligatures w14:val="standardContextual"/>
              </w:rPr>
              <w:t>Харківського і Київського університетів як центрів українського національного відродження;</w:t>
            </w:r>
          </w:p>
          <w:p w14:paraId="7E15A29F"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вплив </w:t>
            </w:r>
            <w:r w:rsidRPr="00D67F88">
              <w:rPr>
                <w:rFonts w:ascii="Times New Roman" w:hAnsi="Times New Roman" w:cs="Times New Roman"/>
                <w:kern w:val="2"/>
                <w:szCs w:val="18"/>
                <w:lang w:val="uk-UA"/>
                <w14:ligatures w14:val="standardContextual"/>
              </w:rPr>
              <w:t>польського національно-визвольного руху на суспільні настрої в Україні;</w:t>
            </w:r>
          </w:p>
          <w:p w14:paraId="7C9777B9"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kern w:val="2"/>
                <w:szCs w:val="18"/>
                <w:lang w:val="uk-UA"/>
                <w14:ligatures w14:val="standardContextual"/>
              </w:rPr>
              <w:t xml:space="preserve"> </w:t>
            </w:r>
            <w:r w:rsidRPr="00D67F88">
              <w:rPr>
                <w:rFonts w:ascii="Times New Roman" w:hAnsi="Times New Roman" w:cs="Times New Roman"/>
                <w:i/>
                <w:iCs/>
                <w:kern w:val="2"/>
                <w:szCs w:val="18"/>
                <w:lang w:val="uk-UA"/>
                <w14:ligatures w14:val="standardContextual"/>
              </w:rPr>
              <w:t xml:space="preserve">програмні положення та ідейні засади </w:t>
            </w:r>
            <w:r w:rsidRPr="00D67F88">
              <w:rPr>
                <w:rFonts w:ascii="Times New Roman" w:hAnsi="Times New Roman" w:cs="Times New Roman"/>
                <w:kern w:val="2"/>
                <w:szCs w:val="18"/>
                <w:lang w:val="uk-UA"/>
                <w14:ligatures w14:val="standardContextual"/>
              </w:rPr>
              <w:t>діяльності Кирило-Мефодіївського братства;</w:t>
            </w:r>
          </w:p>
          <w:p w14:paraId="1339330C"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зв’язки </w:t>
            </w:r>
            <w:r w:rsidRPr="00D67F88">
              <w:rPr>
                <w:rFonts w:ascii="Times New Roman" w:hAnsi="Times New Roman" w:cs="Times New Roman"/>
                <w:kern w:val="2"/>
                <w:szCs w:val="18"/>
                <w:lang w:val="uk-UA"/>
                <w14:ligatures w14:val="standardContextual"/>
              </w:rPr>
              <w:t>між соціальними і національними рухами.</w:t>
            </w:r>
          </w:p>
          <w:p w14:paraId="7CB957F0" w14:textId="77777777" w:rsidR="00727D76" w:rsidRPr="00D67F88" w:rsidRDefault="00727D76" w:rsidP="00EF184F">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Умію:</w:t>
            </w:r>
          </w:p>
          <w:p w14:paraId="05F3FE4C"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показати на карті зміни </w:t>
            </w:r>
            <w:r w:rsidRPr="00D67F88">
              <w:rPr>
                <w:rFonts w:ascii="Times New Roman" w:hAnsi="Times New Roman" w:cs="Times New Roman"/>
                <w:kern w:val="2"/>
                <w:szCs w:val="18"/>
                <w:lang w:val="uk-UA"/>
                <w14:ligatures w14:val="standardContextual"/>
              </w:rPr>
              <w:t xml:space="preserve">української території  наприкінці ХVІІІ – у першій половині ХІХ ст., </w:t>
            </w:r>
            <w:r w:rsidRPr="00D67F88">
              <w:rPr>
                <w:rFonts w:ascii="Times New Roman" w:hAnsi="Times New Roman" w:cs="Times New Roman"/>
                <w:i/>
                <w:iCs/>
                <w:kern w:val="2"/>
                <w:szCs w:val="18"/>
                <w:lang w:val="uk-UA"/>
                <w14:ligatures w14:val="standardContextual"/>
              </w:rPr>
              <w:t xml:space="preserve">місця діяльності </w:t>
            </w:r>
            <w:r w:rsidRPr="00D67F88">
              <w:rPr>
                <w:rFonts w:ascii="Times New Roman" w:hAnsi="Times New Roman" w:cs="Times New Roman"/>
                <w:kern w:val="2"/>
                <w:szCs w:val="18"/>
                <w:lang w:val="uk-UA"/>
                <w14:ligatures w14:val="standardContextual"/>
              </w:rPr>
              <w:t>політичних і національно-культурних</w:t>
            </w:r>
            <w:r w:rsidRPr="00D67F88">
              <w:rPr>
                <w:rFonts w:ascii="Times New Roman" w:hAnsi="Times New Roman" w:cs="Times New Roman"/>
                <w:kern w:val="2"/>
                <w:szCs w:val="18"/>
                <w:lang w:val="uk-UA"/>
                <w14:ligatures w14:val="standardContextual"/>
              </w:rPr>
              <w:br/>
              <w:t xml:space="preserve">організацій, </w:t>
            </w:r>
            <w:r w:rsidRPr="00D67F88">
              <w:rPr>
                <w:rFonts w:ascii="Times New Roman" w:hAnsi="Times New Roman" w:cs="Times New Roman"/>
                <w:i/>
                <w:iCs/>
                <w:kern w:val="2"/>
                <w:szCs w:val="18"/>
                <w:lang w:val="uk-UA"/>
                <w14:ligatures w14:val="standardContextual"/>
              </w:rPr>
              <w:t>території</w:t>
            </w:r>
            <w:r w:rsidRPr="00D67F88">
              <w:rPr>
                <w:rFonts w:ascii="Times New Roman" w:hAnsi="Times New Roman" w:cs="Times New Roman"/>
                <w:kern w:val="2"/>
                <w:szCs w:val="18"/>
                <w:lang w:val="uk-UA"/>
                <w14:ligatures w14:val="standardContextual"/>
              </w:rPr>
              <w:t>, охоплені соціальними протестами;</w:t>
            </w:r>
          </w:p>
          <w:p w14:paraId="1C8FB240"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схарактеризувати </w:t>
            </w:r>
            <w:r w:rsidRPr="00D67F88">
              <w:rPr>
                <w:rFonts w:ascii="Times New Roman" w:hAnsi="Times New Roman" w:cs="Times New Roman"/>
                <w:kern w:val="2"/>
                <w:szCs w:val="18"/>
                <w:lang w:val="uk-UA"/>
                <w14:ligatures w14:val="standardContextual"/>
              </w:rPr>
              <w:t xml:space="preserve">політичний і соціально-економічний </w:t>
            </w:r>
            <w:r w:rsidRPr="00D67F88">
              <w:rPr>
                <w:rFonts w:ascii="Times New Roman" w:hAnsi="Times New Roman" w:cs="Times New Roman"/>
                <w:i/>
                <w:iCs/>
                <w:kern w:val="2"/>
                <w:szCs w:val="18"/>
                <w:lang w:val="uk-UA"/>
                <w14:ligatures w14:val="standardContextual"/>
              </w:rPr>
              <w:t xml:space="preserve">стан </w:t>
            </w:r>
            <w:proofErr w:type="spellStart"/>
            <w:r w:rsidRPr="00D67F88">
              <w:rPr>
                <w:rFonts w:ascii="Times New Roman" w:hAnsi="Times New Roman" w:cs="Times New Roman"/>
                <w:kern w:val="2"/>
                <w:szCs w:val="18"/>
                <w:lang w:val="uk-UA"/>
                <w14:ligatures w14:val="standardContextual"/>
              </w:rPr>
              <w:t>підросійської</w:t>
            </w:r>
            <w:proofErr w:type="spellEnd"/>
            <w:r w:rsidRPr="00D67F88">
              <w:rPr>
                <w:rFonts w:ascii="Times New Roman" w:hAnsi="Times New Roman" w:cs="Times New Roman"/>
                <w:kern w:val="2"/>
                <w:szCs w:val="18"/>
                <w:lang w:val="uk-UA"/>
                <w14:ligatures w14:val="standardContextual"/>
              </w:rPr>
              <w:t xml:space="preserve"> України, </w:t>
            </w:r>
            <w:r w:rsidRPr="00D67F88">
              <w:rPr>
                <w:rFonts w:ascii="Times New Roman" w:hAnsi="Times New Roman" w:cs="Times New Roman"/>
                <w:i/>
                <w:iCs/>
                <w:kern w:val="2"/>
                <w:szCs w:val="18"/>
                <w:lang w:val="uk-UA"/>
                <w14:ligatures w14:val="standardContextual"/>
              </w:rPr>
              <w:t xml:space="preserve">особливості </w:t>
            </w:r>
            <w:r w:rsidRPr="00D67F88">
              <w:rPr>
                <w:rFonts w:ascii="Times New Roman" w:hAnsi="Times New Roman" w:cs="Times New Roman"/>
                <w:kern w:val="2"/>
                <w:szCs w:val="18"/>
                <w:lang w:val="uk-UA"/>
                <w14:ligatures w14:val="standardContextual"/>
              </w:rPr>
              <w:t>першого</w:t>
            </w:r>
            <w:r w:rsidRPr="00D67F88">
              <w:rPr>
                <w:rFonts w:ascii="Times New Roman" w:hAnsi="Times New Roman" w:cs="Times New Roman"/>
                <w:color w:val="000000"/>
                <w:kern w:val="2"/>
                <w:sz w:val="18"/>
                <w:szCs w:val="18"/>
                <w:lang w:val="uk-UA"/>
                <w14:ligatures w14:val="standardContextual"/>
              </w:rPr>
              <w:t xml:space="preserve"> </w:t>
            </w:r>
            <w:r w:rsidRPr="00D67F88">
              <w:rPr>
                <w:rFonts w:ascii="Times New Roman" w:hAnsi="Times New Roman" w:cs="Times New Roman"/>
                <w:kern w:val="2"/>
                <w:szCs w:val="18"/>
                <w:lang w:val="uk-UA"/>
                <w14:ligatures w14:val="standardContextual"/>
              </w:rPr>
              <w:t>етапу індустріальної революції, розгортання українського національного руху, діяльність Кирило-Мефодіївського братства;</w:t>
            </w:r>
          </w:p>
          <w:p w14:paraId="35488C15"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пояснити вплив </w:t>
            </w:r>
            <w:r w:rsidRPr="00D67F88">
              <w:rPr>
                <w:rFonts w:ascii="Times New Roman" w:hAnsi="Times New Roman" w:cs="Times New Roman"/>
                <w:kern w:val="2"/>
                <w:szCs w:val="18"/>
                <w:lang w:val="uk-UA"/>
                <w14:ligatures w14:val="standardContextual"/>
              </w:rPr>
              <w:t>індустріальної революції на соціально-економічний розвиток України, значення діяльності Кирило-Мефодіївського братства для</w:t>
            </w:r>
            <w:r w:rsidRPr="00D67F88">
              <w:rPr>
                <w:rFonts w:ascii="Times New Roman" w:hAnsi="Times New Roman" w:cs="Times New Roman"/>
                <w:kern w:val="2"/>
                <w:szCs w:val="18"/>
                <w:lang w:val="uk-UA"/>
                <w14:ligatures w14:val="standardContextual"/>
              </w:rPr>
              <w:br/>
              <w:t>національного руху;</w:t>
            </w:r>
          </w:p>
          <w:p w14:paraId="2C51B377" w14:textId="77777777" w:rsidR="00727D76" w:rsidRPr="00D67F88" w:rsidRDefault="00727D76" w:rsidP="00EF184F">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lastRenderedPageBreak/>
              <w:t xml:space="preserve">визначити розбіжності </w:t>
            </w:r>
            <w:r w:rsidRPr="00D67F88">
              <w:rPr>
                <w:rFonts w:ascii="Times New Roman" w:hAnsi="Times New Roman" w:cs="Times New Roman"/>
                <w:kern w:val="2"/>
                <w:szCs w:val="18"/>
                <w:lang w:val="uk-UA"/>
                <w14:ligatures w14:val="standardContextual"/>
              </w:rPr>
              <w:t>в цілях українського, польського (національних) і</w:t>
            </w:r>
            <w:r w:rsidRPr="00D67F88">
              <w:rPr>
                <w:rFonts w:ascii="Times New Roman" w:hAnsi="Times New Roman" w:cs="Times New Roman"/>
                <w:kern w:val="2"/>
                <w:szCs w:val="18"/>
                <w:lang w:val="uk-UA"/>
                <w14:ligatures w14:val="standardContextual"/>
              </w:rPr>
              <w:br/>
              <w:t>російського (опозиційного до самодержавства) рухів на території України;</w:t>
            </w:r>
          </w:p>
          <w:p w14:paraId="4FFE6D46" w14:textId="70B30857" w:rsidR="00727D76" w:rsidRPr="00D67F88" w:rsidRDefault="00727D76" w:rsidP="004E0933">
            <w:pPr>
              <w:pStyle w:val="a5"/>
              <w:numPr>
                <w:ilvl w:val="0"/>
                <w:numId w:val="74"/>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обґрунтувати судження </w:t>
            </w:r>
            <w:r w:rsidRPr="00D67F88">
              <w:rPr>
                <w:rFonts w:ascii="Times New Roman" w:hAnsi="Times New Roman" w:cs="Times New Roman"/>
                <w:kern w:val="2"/>
                <w:szCs w:val="18"/>
                <w:lang w:val="uk-UA"/>
                <w14:ligatures w14:val="standardContextual"/>
              </w:rPr>
              <w:t>про історичне значення діяльності Івана Котляревського, Миколи Костомарова, Пантелеймона Куліша, Тараса Шевченка.</w:t>
            </w:r>
          </w:p>
        </w:tc>
      </w:tr>
      <w:tr w:rsidR="00727D76" w:rsidRPr="00D67F88" w14:paraId="36FE3079" w14:textId="77777777" w:rsidTr="00727D76">
        <w:trPr>
          <w:trHeight w:val="280"/>
        </w:trPr>
        <w:tc>
          <w:tcPr>
            <w:tcW w:w="709" w:type="dxa"/>
          </w:tcPr>
          <w:p w14:paraId="652DB0E7"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24E88A87" w14:textId="276AA331"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Соціально-економічний розвиток. </w:t>
            </w:r>
          </w:p>
        </w:tc>
        <w:tc>
          <w:tcPr>
            <w:tcW w:w="851" w:type="dxa"/>
            <w:tcBorders>
              <w:right w:val="single" w:sz="4" w:space="0" w:color="auto"/>
            </w:tcBorders>
          </w:tcPr>
          <w:p w14:paraId="08171325" w14:textId="5025C1E8"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28.09</w:t>
            </w:r>
          </w:p>
        </w:tc>
        <w:tc>
          <w:tcPr>
            <w:tcW w:w="928" w:type="dxa"/>
            <w:gridSpan w:val="4"/>
            <w:tcBorders>
              <w:left w:val="single" w:sz="4" w:space="0" w:color="auto"/>
            </w:tcBorders>
          </w:tcPr>
          <w:p w14:paraId="5FAE81BC" w14:textId="69E284C1"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27.09</w:t>
            </w:r>
          </w:p>
        </w:tc>
        <w:tc>
          <w:tcPr>
            <w:tcW w:w="10347" w:type="dxa"/>
            <w:gridSpan w:val="2"/>
            <w:vMerge/>
          </w:tcPr>
          <w:p w14:paraId="78462B75" w14:textId="46C3C6CD"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27D76" w:rsidRPr="00D67F88" w14:paraId="7492379F" w14:textId="77777777" w:rsidTr="00727D76">
        <w:trPr>
          <w:trHeight w:val="280"/>
        </w:trPr>
        <w:tc>
          <w:tcPr>
            <w:tcW w:w="709" w:type="dxa"/>
          </w:tcPr>
          <w:p w14:paraId="50966D4B"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35EBC032" w14:textId="74932A91"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Що таке промисловий переворот. Як він відбувався в Україні. </w:t>
            </w:r>
          </w:p>
        </w:tc>
        <w:tc>
          <w:tcPr>
            <w:tcW w:w="851" w:type="dxa"/>
            <w:tcBorders>
              <w:right w:val="single" w:sz="4" w:space="0" w:color="auto"/>
            </w:tcBorders>
          </w:tcPr>
          <w:p w14:paraId="303911DC" w14:textId="5A74FE2B"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05.10</w:t>
            </w:r>
          </w:p>
        </w:tc>
        <w:tc>
          <w:tcPr>
            <w:tcW w:w="928" w:type="dxa"/>
            <w:gridSpan w:val="4"/>
            <w:tcBorders>
              <w:left w:val="single" w:sz="4" w:space="0" w:color="auto"/>
            </w:tcBorders>
          </w:tcPr>
          <w:p w14:paraId="5838D2FE" w14:textId="528C4BE3"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04.10</w:t>
            </w:r>
          </w:p>
        </w:tc>
        <w:tc>
          <w:tcPr>
            <w:tcW w:w="10347" w:type="dxa"/>
            <w:gridSpan w:val="2"/>
            <w:vMerge/>
          </w:tcPr>
          <w:p w14:paraId="186EFAA5" w14:textId="7E1A7649"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27D76" w:rsidRPr="00D67F88" w14:paraId="122070F2" w14:textId="77777777" w:rsidTr="00727D76">
        <w:trPr>
          <w:trHeight w:val="280"/>
        </w:trPr>
        <w:tc>
          <w:tcPr>
            <w:tcW w:w="709" w:type="dxa"/>
          </w:tcPr>
          <w:p w14:paraId="286CCAFF"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70B45267" w14:textId="41035229"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Громадська опозиція російському царизму в Україні. Соціальні протести. </w:t>
            </w:r>
          </w:p>
        </w:tc>
        <w:tc>
          <w:tcPr>
            <w:tcW w:w="851" w:type="dxa"/>
            <w:tcBorders>
              <w:right w:val="single" w:sz="4" w:space="0" w:color="auto"/>
            </w:tcBorders>
          </w:tcPr>
          <w:p w14:paraId="50CA3B58" w14:textId="0BA96168"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12.10</w:t>
            </w:r>
          </w:p>
        </w:tc>
        <w:tc>
          <w:tcPr>
            <w:tcW w:w="928" w:type="dxa"/>
            <w:gridSpan w:val="4"/>
            <w:tcBorders>
              <w:left w:val="single" w:sz="4" w:space="0" w:color="auto"/>
            </w:tcBorders>
          </w:tcPr>
          <w:p w14:paraId="1957BB02" w14:textId="0C47F3EC"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11.10</w:t>
            </w:r>
          </w:p>
        </w:tc>
        <w:tc>
          <w:tcPr>
            <w:tcW w:w="10347" w:type="dxa"/>
            <w:gridSpan w:val="2"/>
            <w:vMerge/>
          </w:tcPr>
          <w:p w14:paraId="7953779B" w14:textId="5B48F7D0"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27D76" w:rsidRPr="00D67F88" w14:paraId="6C603CAE" w14:textId="77777777" w:rsidTr="00727D76">
        <w:trPr>
          <w:trHeight w:val="280"/>
        </w:trPr>
        <w:tc>
          <w:tcPr>
            <w:tcW w:w="709" w:type="dxa"/>
          </w:tcPr>
          <w:p w14:paraId="01999C4E"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7D0E0C23" w14:textId="3773D40C"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Початок українського національного відродження.  </w:t>
            </w:r>
          </w:p>
        </w:tc>
        <w:tc>
          <w:tcPr>
            <w:tcW w:w="851" w:type="dxa"/>
            <w:tcBorders>
              <w:right w:val="single" w:sz="4" w:space="0" w:color="auto"/>
            </w:tcBorders>
          </w:tcPr>
          <w:p w14:paraId="1EF49693" w14:textId="6F690B8C"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19.10</w:t>
            </w:r>
          </w:p>
        </w:tc>
        <w:tc>
          <w:tcPr>
            <w:tcW w:w="928" w:type="dxa"/>
            <w:gridSpan w:val="4"/>
            <w:tcBorders>
              <w:left w:val="single" w:sz="4" w:space="0" w:color="auto"/>
            </w:tcBorders>
          </w:tcPr>
          <w:p w14:paraId="5D65772F" w14:textId="6533E126"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18.10</w:t>
            </w:r>
          </w:p>
        </w:tc>
        <w:tc>
          <w:tcPr>
            <w:tcW w:w="10347" w:type="dxa"/>
            <w:gridSpan w:val="2"/>
            <w:vMerge/>
          </w:tcPr>
          <w:p w14:paraId="28414E29" w14:textId="5523E718"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27D76" w:rsidRPr="00D67F88" w14:paraId="687B1AF9" w14:textId="77777777" w:rsidTr="00727D76">
        <w:trPr>
          <w:trHeight w:val="280"/>
        </w:trPr>
        <w:tc>
          <w:tcPr>
            <w:tcW w:w="709" w:type="dxa"/>
          </w:tcPr>
          <w:p w14:paraId="0D5BF466"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1BBB937F" w14:textId="56BC69F9"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Програмові документи Кирило-Мефодіївського братства як джерело ідей українського національного руху. </w:t>
            </w:r>
          </w:p>
        </w:tc>
        <w:tc>
          <w:tcPr>
            <w:tcW w:w="851" w:type="dxa"/>
            <w:tcBorders>
              <w:right w:val="single" w:sz="4" w:space="0" w:color="auto"/>
            </w:tcBorders>
          </w:tcPr>
          <w:p w14:paraId="06162996" w14:textId="0613F579"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26.10</w:t>
            </w:r>
          </w:p>
        </w:tc>
        <w:tc>
          <w:tcPr>
            <w:tcW w:w="928" w:type="dxa"/>
            <w:gridSpan w:val="4"/>
            <w:tcBorders>
              <w:left w:val="single" w:sz="4" w:space="0" w:color="auto"/>
            </w:tcBorders>
          </w:tcPr>
          <w:p w14:paraId="004DE3D2" w14:textId="67F68FB9"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25.10</w:t>
            </w:r>
          </w:p>
        </w:tc>
        <w:tc>
          <w:tcPr>
            <w:tcW w:w="10347" w:type="dxa"/>
            <w:gridSpan w:val="2"/>
            <w:vMerge/>
          </w:tcPr>
          <w:p w14:paraId="1B4606AF" w14:textId="63BDB822"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27D76" w:rsidRPr="00D67F88" w14:paraId="66A14948" w14:textId="77777777" w:rsidTr="00727D76">
        <w:trPr>
          <w:trHeight w:val="280"/>
        </w:trPr>
        <w:tc>
          <w:tcPr>
            <w:tcW w:w="709" w:type="dxa"/>
          </w:tcPr>
          <w:p w14:paraId="55C6B386"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42E1F931" w14:textId="4CD500EC" w:rsidR="00727D76" w:rsidRPr="00D67F88" w:rsidRDefault="00727D76">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«Українські землі у складі Російської імперії наприкінці ХVІІІ – у першій половині ХІХ ст.» </w:t>
            </w:r>
          </w:p>
        </w:tc>
        <w:tc>
          <w:tcPr>
            <w:tcW w:w="908" w:type="dxa"/>
            <w:gridSpan w:val="2"/>
            <w:tcBorders>
              <w:right w:val="single" w:sz="4" w:space="0" w:color="auto"/>
            </w:tcBorders>
          </w:tcPr>
          <w:p w14:paraId="72219AA6" w14:textId="37A5E868"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09.11</w:t>
            </w:r>
          </w:p>
        </w:tc>
        <w:tc>
          <w:tcPr>
            <w:tcW w:w="871" w:type="dxa"/>
            <w:gridSpan w:val="3"/>
            <w:tcBorders>
              <w:left w:val="single" w:sz="4" w:space="0" w:color="auto"/>
            </w:tcBorders>
          </w:tcPr>
          <w:p w14:paraId="662052BB" w14:textId="6175D43F"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08.11</w:t>
            </w:r>
          </w:p>
        </w:tc>
        <w:tc>
          <w:tcPr>
            <w:tcW w:w="10347" w:type="dxa"/>
            <w:gridSpan w:val="2"/>
            <w:vMerge/>
          </w:tcPr>
          <w:p w14:paraId="0E36C7F2" w14:textId="1196ED75"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27D76" w:rsidRPr="00D67F88" w14:paraId="561FE70D" w14:textId="77777777" w:rsidTr="00727D76">
        <w:trPr>
          <w:trHeight w:val="280"/>
        </w:trPr>
        <w:tc>
          <w:tcPr>
            <w:tcW w:w="709" w:type="dxa"/>
          </w:tcPr>
          <w:p w14:paraId="54853C1A"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165F8F55" w14:textId="22914E81" w:rsidR="00727D76" w:rsidRPr="00D67F88" w:rsidRDefault="00727D76">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«Українські землі у складі </w:t>
            </w:r>
            <w:r w:rsidRPr="00D67F88">
              <w:rPr>
                <w:rFonts w:ascii="Times New Roman" w:eastAsia="Times New Roman" w:hAnsi="Times New Roman" w:cs="Times New Roman"/>
                <w:b/>
                <w:color w:val="FF0000"/>
                <w:sz w:val="24"/>
                <w:szCs w:val="24"/>
                <w:lang w:val="uk-UA"/>
              </w:rPr>
              <w:lastRenderedPageBreak/>
              <w:t xml:space="preserve">Російської імперії наприкінці ХVІІІ – у першій половині ХІХ ст.» </w:t>
            </w:r>
          </w:p>
        </w:tc>
        <w:tc>
          <w:tcPr>
            <w:tcW w:w="908" w:type="dxa"/>
            <w:gridSpan w:val="2"/>
            <w:tcBorders>
              <w:right w:val="single" w:sz="4" w:space="0" w:color="auto"/>
            </w:tcBorders>
          </w:tcPr>
          <w:p w14:paraId="6B0A7A35" w14:textId="5174A2F9"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lastRenderedPageBreak/>
              <w:t>16.11</w:t>
            </w:r>
          </w:p>
        </w:tc>
        <w:tc>
          <w:tcPr>
            <w:tcW w:w="871" w:type="dxa"/>
            <w:gridSpan w:val="3"/>
            <w:tcBorders>
              <w:left w:val="single" w:sz="4" w:space="0" w:color="auto"/>
            </w:tcBorders>
          </w:tcPr>
          <w:p w14:paraId="10152067" w14:textId="7BE0ED00"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15.11</w:t>
            </w:r>
          </w:p>
        </w:tc>
        <w:tc>
          <w:tcPr>
            <w:tcW w:w="10347" w:type="dxa"/>
            <w:gridSpan w:val="2"/>
            <w:vMerge/>
          </w:tcPr>
          <w:p w14:paraId="0BFF244A" w14:textId="2B08EA66"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206F23" w:rsidRPr="00D67F88" w14:paraId="26900A6D" w14:textId="77777777" w:rsidTr="00727D76">
        <w:trPr>
          <w:trHeight w:val="280"/>
        </w:trPr>
        <w:tc>
          <w:tcPr>
            <w:tcW w:w="16237" w:type="dxa"/>
            <w:gridSpan w:val="9"/>
          </w:tcPr>
          <w:p w14:paraId="20EFB218"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Українські землі у складі Австрійської імперії наприкінці ХVІІІ – у першій половині ХІХ ст.</w:t>
            </w:r>
          </w:p>
        </w:tc>
      </w:tr>
      <w:tr w:rsidR="00727D76" w:rsidRPr="00D67F88" w14:paraId="1B8C93ED" w14:textId="77777777" w:rsidTr="00727D76">
        <w:trPr>
          <w:trHeight w:val="280"/>
        </w:trPr>
        <w:tc>
          <w:tcPr>
            <w:tcW w:w="709" w:type="dxa"/>
          </w:tcPr>
          <w:p w14:paraId="7EECCAEA"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5D31729C" w14:textId="153A55E5"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Соціально-економічне становище земель </w:t>
            </w:r>
            <w:proofErr w:type="spellStart"/>
            <w:r w:rsidRPr="00D67F88">
              <w:rPr>
                <w:rFonts w:ascii="Times New Roman" w:eastAsia="Times New Roman" w:hAnsi="Times New Roman" w:cs="Times New Roman"/>
                <w:sz w:val="24"/>
                <w:szCs w:val="24"/>
                <w:lang w:val="uk-UA"/>
              </w:rPr>
              <w:t>підавстрійської</w:t>
            </w:r>
            <w:proofErr w:type="spellEnd"/>
            <w:r w:rsidRPr="00D67F88">
              <w:rPr>
                <w:rFonts w:ascii="Times New Roman" w:eastAsia="Times New Roman" w:hAnsi="Times New Roman" w:cs="Times New Roman"/>
                <w:sz w:val="24"/>
                <w:szCs w:val="24"/>
                <w:lang w:val="uk-UA"/>
              </w:rPr>
              <w:t xml:space="preserve"> України.  </w:t>
            </w:r>
          </w:p>
        </w:tc>
        <w:tc>
          <w:tcPr>
            <w:tcW w:w="920" w:type="dxa"/>
            <w:gridSpan w:val="3"/>
            <w:tcBorders>
              <w:right w:val="single" w:sz="4" w:space="0" w:color="auto"/>
            </w:tcBorders>
          </w:tcPr>
          <w:p w14:paraId="4D06B166" w14:textId="33C1C11F"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23.11</w:t>
            </w:r>
          </w:p>
        </w:tc>
        <w:tc>
          <w:tcPr>
            <w:tcW w:w="859" w:type="dxa"/>
            <w:gridSpan w:val="2"/>
            <w:tcBorders>
              <w:left w:val="single" w:sz="4" w:space="0" w:color="auto"/>
            </w:tcBorders>
          </w:tcPr>
          <w:p w14:paraId="39F9A958" w14:textId="0C48DA01"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22.11</w:t>
            </w:r>
          </w:p>
        </w:tc>
        <w:tc>
          <w:tcPr>
            <w:tcW w:w="10347" w:type="dxa"/>
            <w:gridSpan w:val="2"/>
            <w:vMerge w:val="restart"/>
          </w:tcPr>
          <w:p w14:paraId="0F8F95E3" w14:textId="08B59AA0" w:rsidR="00727D76" w:rsidRPr="00D67F88" w:rsidRDefault="00727D76" w:rsidP="00163A51">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Знаю:</w:t>
            </w:r>
          </w:p>
          <w:p w14:paraId="06CDBAA7"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історичні обставини </w:t>
            </w:r>
            <w:r w:rsidRPr="00D67F88">
              <w:rPr>
                <w:rFonts w:ascii="Times New Roman" w:hAnsi="Times New Roman" w:cs="Times New Roman"/>
                <w:kern w:val="2"/>
                <w:szCs w:val="18"/>
                <w:lang w:val="uk-UA"/>
                <w14:ligatures w14:val="standardContextual"/>
              </w:rPr>
              <w:t>включення українських територій (Галичини, Буковини,</w:t>
            </w:r>
            <w:r w:rsidRPr="00D67F88">
              <w:rPr>
                <w:rFonts w:ascii="Times New Roman" w:hAnsi="Times New Roman" w:cs="Times New Roman"/>
                <w:kern w:val="2"/>
                <w:szCs w:val="18"/>
                <w:lang w:val="uk-UA"/>
                <w14:ligatures w14:val="standardContextual"/>
              </w:rPr>
              <w:br/>
              <w:t>Закарпаття) до Габсбурзької  монархії;</w:t>
            </w:r>
          </w:p>
          <w:p w14:paraId="7FF04FA8"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kern w:val="2"/>
                <w:szCs w:val="18"/>
                <w:lang w:val="uk-UA"/>
                <w14:ligatures w14:val="standardContextual"/>
              </w:rPr>
              <w:t xml:space="preserve"> </w:t>
            </w:r>
            <w:r w:rsidRPr="00D67F88">
              <w:rPr>
                <w:rFonts w:ascii="Times New Roman" w:hAnsi="Times New Roman" w:cs="Times New Roman"/>
                <w:i/>
                <w:iCs/>
                <w:kern w:val="2"/>
                <w:szCs w:val="18"/>
                <w:lang w:val="uk-UA"/>
                <w14:ligatures w14:val="standardContextual"/>
              </w:rPr>
              <w:t xml:space="preserve">період діяльності </w:t>
            </w:r>
            <w:r w:rsidRPr="00D67F88">
              <w:rPr>
                <w:rFonts w:ascii="Times New Roman" w:hAnsi="Times New Roman" w:cs="Times New Roman"/>
                <w:kern w:val="2"/>
                <w:szCs w:val="18"/>
                <w:lang w:val="uk-UA"/>
                <w14:ligatures w14:val="standardContextual"/>
              </w:rPr>
              <w:t xml:space="preserve">«Руської трійці», </w:t>
            </w:r>
            <w:r w:rsidRPr="00D67F88">
              <w:rPr>
                <w:rFonts w:ascii="Times New Roman" w:hAnsi="Times New Roman" w:cs="Times New Roman"/>
                <w:i/>
                <w:iCs/>
                <w:kern w:val="2"/>
                <w:szCs w:val="18"/>
                <w:lang w:val="uk-UA"/>
                <w14:ligatures w14:val="standardContextual"/>
              </w:rPr>
              <w:t xml:space="preserve">хронологічні межі </w:t>
            </w:r>
            <w:r w:rsidRPr="00D67F88">
              <w:rPr>
                <w:rFonts w:ascii="Times New Roman" w:hAnsi="Times New Roman" w:cs="Times New Roman"/>
                <w:kern w:val="2"/>
                <w:szCs w:val="18"/>
                <w:lang w:val="uk-UA"/>
                <w14:ligatures w14:val="standardContextual"/>
              </w:rPr>
              <w:t>«Весни народів».</w:t>
            </w:r>
          </w:p>
          <w:p w14:paraId="6D160461" w14:textId="16AE29F7" w:rsidR="00727D76" w:rsidRPr="00D67F88" w:rsidRDefault="00727D76" w:rsidP="00163A51">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Розумію:</w:t>
            </w:r>
          </w:p>
          <w:p w14:paraId="7897C25B"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поняття</w:t>
            </w:r>
            <w:r w:rsidRPr="00D67F88">
              <w:rPr>
                <w:rFonts w:ascii="Times New Roman" w:hAnsi="Times New Roman" w:cs="Times New Roman"/>
                <w:kern w:val="2"/>
                <w:szCs w:val="18"/>
                <w:lang w:val="uk-UA"/>
                <w14:ligatures w14:val="standardContextual"/>
              </w:rPr>
              <w:t>: «</w:t>
            </w:r>
            <w:proofErr w:type="spellStart"/>
            <w:r w:rsidRPr="00D67F88">
              <w:rPr>
                <w:rFonts w:ascii="Times New Roman" w:hAnsi="Times New Roman" w:cs="Times New Roman"/>
                <w:kern w:val="2"/>
                <w:szCs w:val="18"/>
                <w:lang w:val="uk-UA"/>
                <w14:ligatures w14:val="standardContextual"/>
              </w:rPr>
              <w:t>будителі</w:t>
            </w:r>
            <w:proofErr w:type="spellEnd"/>
            <w:r w:rsidRPr="00D67F88">
              <w:rPr>
                <w:rFonts w:ascii="Times New Roman" w:hAnsi="Times New Roman" w:cs="Times New Roman"/>
                <w:kern w:val="2"/>
                <w:szCs w:val="18"/>
                <w:lang w:val="uk-UA"/>
                <w14:ligatures w14:val="standardContextual"/>
              </w:rPr>
              <w:t>», «Весна народів», «освічений абсолютизм»;</w:t>
            </w:r>
          </w:p>
          <w:p w14:paraId="0007A434"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причини</w:t>
            </w:r>
            <w:r w:rsidRPr="00D67F88">
              <w:rPr>
                <w:rFonts w:ascii="Times New Roman" w:hAnsi="Times New Roman" w:cs="Times New Roman"/>
                <w:kern w:val="2"/>
                <w:szCs w:val="18"/>
                <w:lang w:val="uk-UA"/>
                <w14:ligatures w14:val="standardContextual"/>
              </w:rPr>
              <w:t>, які зумовили провідну роль Греко-католицької  церкви і духівництва в українському русі Галичини;</w:t>
            </w:r>
          </w:p>
          <w:p w14:paraId="26AE2157"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ідейні засади </w:t>
            </w:r>
            <w:r w:rsidRPr="00D67F88">
              <w:rPr>
                <w:rFonts w:ascii="Times New Roman" w:hAnsi="Times New Roman" w:cs="Times New Roman"/>
                <w:kern w:val="2"/>
                <w:szCs w:val="18"/>
                <w:lang w:val="uk-UA"/>
                <w14:ligatures w14:val="standardContextual"/>
              </w:rPr>
              <w:t>діяльності гуртка «Руська трійця», Головної  Руської  ради;</w:t>
            </w:r>
          </w:p>
          <w:p w14:paraId="228C690D"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kern w:val="2"/>
                <w:szCs w:val="18"/>
                <w:lang w:val="uk-UA"/>
                <w14:ligatures w14:val="standardContextual"/>
              </w:rPr>
              <w:t xml:space="preserve"> </w:t>
            </w:r>
            <w:r w:rsidRPr="00D67F88">
              <w:rPr>
                <w:rFonts w:ascii="Times New Roman" w:hAnsi="Times New Roman" w:cs="Times New Roman"/>
                <w:i/>
                <w:iCs/>
                <w:kern w:val="2"/>
                <w:szCs w:val="18"/>
                <w:lang w:val="uk-UA"/>
                <w14:ligatures w14:val="standardContextual"/>
              </w:rPr>
              <w:t xml:space="preserve">історичне значення </w:t>
            </w:r>
            <w:r w:rsidRPr="00D67F88">
              <w:rPr>
                <w:rFonts w:ascii="Times New Roman" w:hAnsi="Times New Roman" w:cs="Times New Roman"/>
                <w:kern w:val="2"/>
                <w:szCs w:val="18"/>
                <w:lang w:val="uk-UA"/>
                <w14:ligatures w14:val="standardContextual"/>
              </w:rPr>
              <w:t xml:space="preserve">альманаху «Русалка </w:t>
            </w:r>
            <w:proofErr w:type="spellStart"/>
            <w:r w:rsidRPr="00D67F88">
              <w:rPr>
                <w:rFonts w:ascii="Times New Roman" w:hAnsi="Times New Roman" w:cs="Times New Roman"/>
                <w:kern w:val="2"/>
                <w:szCs w:val="18"/>
                <w:lang w:val="uk-UA"/>
                <w14:ligatures w14:val="standardContextual"/>
              </w:rPr>
              <w:t>Дністровая</w:t>
            </w:r>
            <w:proofErr w:type="spellEnd"/>
            <w:r w:rsidRPr="00D67F88">
              <w:rPr>
                <w:rFonts w:ascii="Times New Roman" w:hAnsi="Times New Roman" w:cs="Times New Roman"/>
                <w:kern w:val="2"/>
                <w:szCs w:val="18"/>
                <w:lang w:val="uk-UA"/>
                <w14:ligatures w14:val="standardContextual"/>
              </w:rPr>
              <w:t>».</w:t>
            </w:r>
          </w:p>
          <w:p w14:paraId="1D5FE9D6" w14:textId="5682783C" w:rsidR="00727D76" w:rsidRPr="00D67F88" w:rsidRDefault="00727D76" w:rsidP="00163A51">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Умію:</w:t>
            </w:r>
          </w:p>
          <w:p w14:paraId="21DE0113"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показати на карті </w:t>
            </w:r>
            <w:r w:rsidRPr="00D67F88">
              <w:rPr>
                <w:rFonts w:ascii="Times New Roman" w:hAnsi="Times New Roman" w:cs="Times New Roman"/>
                <w:kern w:val="2"/>
                <w:szCs w:val="18"/>
                <w:lang w:val="uk-UA"/>
                <w14:ligatures w14:val="standardContextual"/>
              </w:rPr>
              <w:t xml:space="preserve">Галичину, Буковину й Закарпаття в складі Австрійської </w:t>
            </w:r>
            <w:r w:rsidRPr="00D67F88">
              <w:rPr>
                <w:rFonts w:ascii="Times New Roman" w:hAnsi="Times New Roman" w:cs="Times New Roman"/>
                <w:kern w:val="2"/>
                <w:szCs w:val="18"/>
                <w:lang w:val="uk-UA"/>
                <w14:ligatures w14:val="standardContextual"/>
              </w:rPr>
              <w:br/>
              <w:t>імперії;</w:t>
            </w:r>
          </w:p>
          <w:p w14:paraId="32505C83"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схарактеризувати </w:t>
            </w:r>
            <w:r w:rsidRPr="00D67F88">
              <w:rPr>
                <w:rFonts w:ascii="Times New Roman" w:hAnsi="Times New Roman" w:cs="Times New Roman"/>
                <w:kern w:val="2"/>
                <w:szCs w:val="18"/>
                <w:lang w:val="uk-UA"/>
                <w14:ligatures w14:val="standardContextual"/>
              </w:rPr>
              <w:t>політичний і соціально-економічний стан українських</w:t>
            </w:r>
            <w:r w:rsidRPr="00D67F88">
              <w:rPr>
                <w:rFonts w:ascii="Times New Roman" w:hAnsi="Times New Roman" w:cs="Times New Roman"/>
                <w:kern w:val="2"/>
                <w:szCs w:val="18"/>
                <w:lang w:val="uk-UA"/>
                <w14:ligatures w14:val="standardContextual"/>
              </w:rPr>
              <w:br/>
              <w:t>регіонів у складі монархії  Габсбурґів, реформи періоду «освіченого абсолютизму» та їхній вплив на українське населення;</w:t>
            </w:r>
          </w:p>
          <w:p w14:paraId="19E272AF" w14:textId="77777777" w:rsidR="00727D76" w:rsidRPr="00D67F88" w:rsidRDefault="00727D76" w:rsidP="00EF184F">
            <w:pPr>
              <w:pStyle w:val="a5"/>
              <w:numPr>
                <w:ilvl w:val="0"/>
                <w:numId w:val="75"/>
              </w:num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визначити </w:t>
            </w:r>
            <w:r w:rsidRPr="00D67F88">
              <w:rPr>
                <w:rFonts w:ascii="Times New Roman" w:hAnsi="Times New Roman" w:cs="Times New Roman"/>
                <w:kern w:val="2"/>
                <w:szCs w:val="18"/>
                <w:lang w:val="uk-UA"/>
                <w14:ligatures w14:val="standardContextual"/>
              </w:rPr>
              <w:t>напрями і результати діяльності «Руської трійці», досягнення</w:t>
            </w:r>
            <w:r w:rsidRPr="00D67F88">
              <w:rPr>
                <w:rFonts w:ascii="Times New Roman" w:hAnsi="Times New Roman" w:cs="Times New Roman"/>
                <w:kern w:val="2"/>
                <w:szCs w:val="18"/>
                <w:lang w:val="uk-UA"/>
                <w14:ligatures w14:val="standardContextual"/>
              </w:rPr>
              <w:br/>
              <w:t>революції 1848–1849 рр., роль греко-католицького духівництва в житті західноукраїнського суспільства, особливості українського руху в Закарпатті</w:t>
            </w:r>
            <w:r w:rsidRPr="00D67F88">
              <w:rPr>
                <w:rFonts w:ascii="Times New Roman" w:hAnsi="Times New Roman" w:cs="Times New Roman"/>
                <w:kern w:val="2"/>
                <w:szCs w:val="18"/>
                <w:lang w:val="uk-UA"/>
                <w14:ligatures w14:val="standardContextual"/>
              </w:rPr>
              <w:br/>
              <w:t>та Буковині;</w:t>
            </w:r>
          </w:p>
          <w:p w14:paraId="14D07105" w14:textId="0E7F1DE3" w:rsidR="00727D76" w:rsidRPr="00D67F88" w:rsidRDefault="00727D76" w:rsidP="00163A51">
            <w:pPr>
              <w:pStyle w:val="a5"/>
              <w:numPr>
                <w:ilvl w:val="0"/>
                <w:numId w:val="75"/>
              </w:numPr>
              <w:spacing w:after="0" w:line="259" w:lineRule="auto"/>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Cs w:val="18"/>
                <w:lang w:val="uk-UA"/>
                <w14:ligatures w14:val="standardContextual"/>
              </w:rPr>
              <w:t xml:space="preserve">обґрунтувати судження </w:t>
            </w:r>
            <w:r w:rsidRPr="00D67F88">
              <w:rPr>
                <w:rFonts w:ascii="Times New Roman" w:hAnsi="Times New Roman" w:cs="Times New Roman"/>
                <w:kern w:val="2"/>
                <w:szCs w:val="18"/>
                <w:lang w:val="uk-UA"/>
                <w14:ligatures w14:val="standardContextual"/>
              </w:rPr>
              <w:t>про історичне значення діяльності Івана Могильницького, Лук’яна Кобилиці, Маркіяна Шашкевича, Олександра Духновича.</w:t>
            </w:r>
          </w:p>
        </w:tc>
      </w:tr>
      <w:tr w:rsidR="00727D76" w:rsidRPr="00D67F88" w14:paraId="518EB1D1" w14:textId="77777777" w:rsidTr="00727D76">
        <w:trPr>
          <w:trHeight w:val="280"/>
        </w:trPr>
        <w:tc>
          <w:tcPr>
            <w:tcW w:w="709" w:type="dxa"/>
          </w:tcPr>
          <w:p w14:paraId="7B13AD08"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3CE2061D" w14:textId="59032F28"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Початок національного відродження. </w:t>
            </w:r>
            <w:r w:rsidR="007E7101" w:rsidRPr="00D67F88">
              <w:rPr>
                <w:rFonts w:ascii="Times New Roman" w:eastAsia="Times New Roman" w:hAnsi="Times New Roman" w:cs="Times New Roman"/>
                <w:sz w:val="24"/>
                <w:szCs w:val="24"/>
                <w:lang w:val="uk-UA"/>
              </w:rPr>
              <w:t>Практичне заняття: Історичні джерела про долю «Русалки Дністрової» та її авторів.</w:t>
            </w:r>
          </w:p>
        </w:tc>
        <w:tc>
          <w:tcPr>
            <w:tcW w:w="920" w:type="dxa"/>
            <w:gridSpan w:val="3"/>
            <w:tcBorders>
              <w:right w:val="single" w:sz="4" w:space="0" w:color="auto"/>
            </w:tcBorders>
          </w:tcPr>
          <w:p w14:paraId="46116A44" w14:textId="3EAE386F" w:rsidR="00727D76" w:rsidRPr="00D67F88" w:rsidRDefault="00727D76">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30.11</w:t>
            </w:r>
          </w:p>
        </w:tc>
        <w:tc>
          <w:tcPr>
            <w:tcW w:w="859" w:type="dxa"/>
            <w:gridSpan w:val="2"/>
            <w:tcBorders>
              <w:left w:val="single" w:sz="4" w:space="0" w:color="auto"/>
            </w:tcBorders>
          </w:tcPr>
          <w:p w14:paraId="4A6F324F" w14:textId="22F3E07B"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29.11</w:t>
            </w:r>
          </w:p>
        </w:tc>
        <w:tc>
          <w:tcPr>
            <w:tcW w:w="10347" w:type="dxa"/>
            <w:gridSpan w:val="2"/>
            <w:vMerge/>
          </w:tcPr>
          <w:p w14:paraId="2526837A" w14:textId="3343C87D"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27D76" w:rsidRPr="00D67F88" w14:paraId="7DC8955B" w14:textId="77777777" w:rsidTr="00727D76">
        <w:trPr>
          <w:trHeight w:val="280"/>
        </w:trPr>
        <w:tc>
          <w:tcPr>
            <w:tcW w:w="709" w:type="dxa"/>
          </w:tcPr>
          <w:p w14:paraId="361CB1E5" w14:textId="77777777" w:rsidR="00727D76" w:rsidRPr="00D67F88" w:rsidRDefault="00727D76">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05E172B7" w14:textId="1B1051ED" w:rsidR="00727D76" w:rsidRPr="00D67F88" w:rsidRDefault="00727D7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Національний рух у західноукраїнських землях під час революції 1848–1849 рр. в Австрійській імперії. </w:t>
            </w:r>
          </w:p>
        </w:tc>
        <w:tc>
          <w:tcPr>
            <w:tcW w:w="920" w:type="dxa"/>
            <w:gridSpan w:val="3"/>
            <w:tcBorders>
              <w:right w:val="single" w:sz="4" w:space="0" w:color="auto"/>
            </w:tcBorders>
          </w:tcPr>
          <w:p w14:paraId="34FA85C3" w14:textId="7766C539"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07.12</w:t>
            </w:r>
          </w:p>
        </w:tc>
        <w:tc>
          <w:tcPr>
            <w:tcW w:w="859" w:type="dxa"/>
            <w:gridSpan w:val="2"/>
            <w:tcBorders>
              <w:left w:val="single" w:sz="4" w:space="0" w:color="auto"/>
            </w:tcBorders>
          </w:tcPr>
          <w:p w14:paraId="3017AE5D" w14:textId="012AB240" w:rsidR="00727D7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06.12</w:t>
            </w:r>
          </w:p>
        </w:tc>
        <w:tc>
          <w:tcPr>
            <w:tcW w:w="10347" w:type="dxa"/>
            <w:gridSpan w:val="2"/>
            <w:vMerge/>
          </w:tcPr>
          <w:p w14:paraId="09EA54EC" w14:textId="4588E721" w:rsidR="00727D76" w:rsidRPr="00D67F88" w:rsidRDefault="00727D76">
            <w:pPr>
              <w:spacing w:after="0" w:line="240" w:lineRule="auto"/>
              <w:jc w:val="center"/>
              <w:rPr>
                <w:rFonts w:ascii="Times New Roman" w:eastAsia="Times New Roman" w:hAnsi="Times New Roman" w:cs="Times New Roman"/>
                <w:b/>
                <w:sz w:val="24"/>
                <w:szCs w:val="24"/>
                <w:lang w:val="uk-UA"/>
              </w:rPr>
            </w:pPr>
          </w:p>
        </w:tc>
      </w:tr>
      <w:tr w:rsidR="007E7101" w:rsidRPr="00D67F88" w14:paraId="4F28058D" w14:textId="77777777" w:rsidTr="00727D76">
        <w:trPr>
          <w:trHeight w:val="280"/>
        </w:trPr>
        <w:tc>
          <w:tcPr>
            <w:tcW w:w="709" w:type="dxa"/>
          </w:tcPr>
          <w:p w14:paraId="1316CA09"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6C51660D" w14:textId="55B848D5"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«Українські землі у складі Австрійської імперії наприкінці ХVІІІ – у першій половині ХІХ ст.» </w:t>
            </w:r>
          </w:p>
        </w:tc>
        <w:tc>
          <w:tcPr>
            <w:tcW w:w="920" w:type="dxa"/>
            <w:gridSpan w:val="3"/>
            <w:tcBorders>
              <w:right w:val="single" w:sz="4" w:space="0" w:color="auto"/>
            </w:tcBorders>
          </w:tcPr>
          <w:p w14:paraId="09C4F610" w14:textId="1E0A0985"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14.12</w:t>
            </w:r>
          </w:p>
        </w:tc>
        <w:tc>
          <w:tcPr>
            <w:tcW w:w="859" w:type="dxa"/>
            <w:gridSpan w:val="2"/>
            <w:tcBorders>
              <w:left w:val="single" w:sz="4" w:space="0" w:color="auto"/>
            </w:tcBorders>
          </w:tcPr>
          <w:p w14:paraId="28F49B42" w14:textId="2AF840D0"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13.12</w:t>
            </w:r>
          </w:p>
        </w:tc>
        <w:tc>
          <w:tcPr>
            <w:tcW w:w="10347" w:type="dxa"/>
            <w:gridSpan w:val="2"/>
            <w:vMerge/>
          </w:tcPr>
          <w:p w14:paraId="642088AB" w14:textId="708B3EC9"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502DD240" w14:textId="77777777" w:rsidTr="00727D76">
        <w:trPr>
          <w:trHeight w:val="280"/>
        </w:trPr>
        <w:tc>
          <w:tcPr>
            <w:tcW w:w="709" w:type="dxa"/>
          </w:tcPr>
          <w:p w14:paraId="4D69CE9C"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6F280F16" w14:textId="19CF0785"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«Українські землі у складі Австрійської імперії наприкінці ХVІІІ – у першій половині ХІХ ст.» </w:t>
            </w:r>
          </w:p>
        </w:tc>
        <w:tc>
          <w:tcPr>
            <w:tcW w:w="920" w:type="dxa"/>
            <w:gridSpan w:val="3"/>
            <w:tcBorders>
              <w:right w:val="single" w:sz="4" w:space="0" w:color="auto"/>
            </w:tcBorders>
          </w:tcPr>
          <w:p w14:paraId="6ED7A5B7" w14:textId="75E3A173"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21.12</w:t>
            </w:r>
          </w:p>
        </w:tc>
        <w:tc>
          <w:tcPr>
            <w:tcW w:w="859" w:type="dxa"/>
            <w:gridSpan w:val="2"/>
            <w:tcBorders>
              <w:left w:val="single" w:sz="4" w:space="0" w:color="auto"/>
            </w:tcBorders>
          </w:tcPr>
          <w:p w14:paraId="53972C15" w14:textId="3EB6FB03"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20.12</w:t>
            </w:r>
          </w:p>
        </w:tc>
        <w:tc>
          <w:tcPr>
            <w:tcW w:w="10347" w:type="dxa"/>
            <w:gridSpan w:val="2"/>
            <w:vMerge/>
          </w:tcPr>
          <w:p w14:paraId="61FD5EE1" w14:textId="270DB2F5"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3F993527" w14:textId="77777777" w:rsidTr="00727D76">
        <w:trPr>
          <w:trHeight w:val="280"/>
        </w:trPr>
        <w:tc>
          <w:tcPr>
            <w:tcW w:w="16237" w:type="dxa"/>
            <w:gridSpan w:val="9"/>
          </w:tcPr>
          <w:p w14:paraId="7AFAE42F" w14:textId="1D976825" w:rsidR="007E7101" w:rsidRDefault="007E7101" w:rsidP="007E7101">
            <w:pPr>
              <w:spacing w:after="0" w:line="240" w:lineRule="auto"/>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ІІ СЕМЕСТР</w:t>
            </w:r>
          </w:p>
          <w:p w14:paraId="08E7CC67" w14:textId="39D351EE" w:rsidR="007E7101" w:rsidRPr="00D67F88" w:rsidRDefault="007E7101" w:rsidP="007E710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Повсякденне життя та культура України кінця ХVІІІ – першої половини ХІХ ст.</w:t>
            </w:r>
          </w:p>
        </w:tc>
      </w:tr>
      <w:tr w:rsidR="007E7101" w:rsidRPr="00D67F88" w14:paraId="5769CB10" w14:textId="77777777" w:rsidTr="00727D76">
        <w:trPr>
          <w:trHeight w:val="280"/>
        </w:trPr>
        <w:tc>
          <w:tcPr>
            <w:tcW w:w="709" w:type="dxa"/>
          </w:tcPr>
          <w:p w14:paraId="7398F9AC"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4EAF39E3" w14:textId="5C23BA00"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Освіта, наука, музика і театр </w:t>
            </w:r>
          </w:p>
        </w:tc>
        <w:tc>
          <w:tcPr>
            <w:tcW w:w="1779" w:type="dxa"/>
            <w:gridSpan w:val="5"/>
          </w:tcPr>
          <w:p w14:paraId="334CA3CA" w14:textId="1A64AF5F"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val="restart"/>
          </w:tcPr>
          <w:p w14:paraId="4E55861E" w14:textId="194CF325" w:rsidR="007E7101" w:rsidRPr="00D67F88" w:rsidRDefault="007E7101" w:rsidP="007E7101">
            <w:pPr>
              <w:spacing w:after="0" w:line="259" w:lineRule="auto"/>
              <w:rPr>
                <w:rFonts w:ascii="Times New Roman" w:hAnsi="Times New Roman" w:cs="Times New Roman"/>
                <w:b/>
                <w:bCs/>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Зна</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42070949" w14:textId="77777777" w:rsidR="007E7101" w:rsidRPr="00D67F88" w:rsidRDefault="007E7101" w:rsidP="007E7101">
            <w:pPr>
              <w:numPr>
                <w:ilvl w:val="0"/>
                <w:numId w:val="7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 xml:space="preserve">дати відновлення діяльності Львівського університету, заснування університетів у Харкові та Києві, ліцеї в у </w:t>
            </w:r>
            <w:proofErr w:type="spellStart"/>
            <w:r w:rsidRPr="00D67F88">
              <w:rPr>
                <w:rFonts w:ascii="Times New Roman" w:hAnsi="Times New Roman" w:cs="Times New Roman"/>
                <w:kern w:val="2"/>
                <w:sz w:val="20"/>
                <w:szCs w:val="16"/>
                <w:lang w:val="uk-UA"/>
                <w14:ligatures w14:val="standardContextual"/>
              </w:rPr>
              <w:t>Кременці</w:t>
            </w:r>
            <w:proofErr w:type="spellEnd"/>
            <w:r w:rsidRPr="00D67F88">
              <w:rPr>
                <w:rFonts w:ascii="Times New Roman" w:hAnsi="Times New Roman" w:cs="Times New Roman"/>
                <w:kern w:val="2"/>
                <w:sz w:val="20"/>
                <w:szCs w:val="16"/>
                <w:lang w:val="uk-UA"/>
                <w14:ligatures w14:val="standardContextual"/>
              </w:rPr>
              <w:t>, Одесі, гімназії вищих наук у Ніжині, виходу друком «Енеїди» Івана Котляревського, «Кобзаря» Тараса Шевченка.</w:t>
            </w:r>
          </w:p>
          <w:p w14:paraId="22FC0DF0" w14:textId="22DB9742" w:rsidR="007E7101" w:rsidRPr="00D67F88" w:rsidRDefault="007E7101" w:rsidP="007E7101">
            <w:pPr>
              <w:spacing w:after="0" w:line="259" w:lineRule="auto"/>
              <w:rPr>
                <w:rFonts w:ascii="Times New Roman" w:hAnsi="Times New Roman" w:cs="Times New Roman"/>
                <w:b/>
                <w:bCs/>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Розумі</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3AAF708D" w14:textId="77777777" w:rsidR="007E7101" w:rsidRPr="00D67F88" w:rsidRDefault="007E7101" w:rsidP="007E7101">
            <w:pPr>
              <w:numPr>
                <w:ilvl w:val="0"/>
                <w:numId w:val="7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поняття: «класицизм», «національна культура», «романтизм»;</w:t>
            </w:r>
          </w:p>
          <w:p w14:paraId="777DAC2F" w14:textId="77777777" w:rsidR="007E7101" w:rsidRPr="00D67F88" w:rsidRDefault="007E7101" w:rsidP="007E7101">
            <w:pPr>
              <w:numPr>
                <w:ilvl w:val="0"/>
                <w:numId w:val="7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гасло «пробудження/відродження» (мови, традицій тощо) як поштовх до національних рухів народів, які не мали власної державності;</w:t>
            </w:r>
          </w:p>
          <w:p w14:paraId="55DAE0DF" w14:textId="0DDB42B3" w:rsidR="007E7101" w:rsidRPr="00D67F88" w:rsidRDefault="007E7101" w:rsidP="007E7101">
            <w:pPr>
              <w:numPr>
                <w:ilvl w:val="0"/>
                <w:numId w:val="7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lastRenderedPageBreak/>
              <w:t xml:space="preserve">суперечності розвитку української культури під впливом </w:t>
            </w:r>
            <w:proofErr w:type="spellStart"/>
            <w:r w:rsidRPr="00D67F88">
              <w:rPr>
                <w:rFonts w:ascii="Times New Roman" w:hAnsi="Times New Roman" w:cs="Times New Roman"/>
                <w:kern w:val="2"/>
                <w:sz w:val="20"/>
                <w:szCs w:val="16"/>
                <w:lang w:val="uk-UA"/>
                <w14:ligatures w14:val="standardContextual"/>
              </w:rPr>
              <w:t>модернізаційних</w:t>
            </w:r>
            <w:proofErr w:type="spellEnd"/>
            <w:r w:rsidRPr="00D67F88">
              <w:rPr>
                <w:rFonts w:ascii="Times New Roman" w:hAnsi="Times New Roman" w:cs="Times New Roman"/>
                <w:kern w:val="2"/>
                <w:sz w:val="20"/>
                <w:szCs w:val="16"/>
                <w:lang w:val="uk-UA"/>
                <w14:ligatures w14:val="standardContextual"/>
              </w:rPr>
              <w:t xml:space="preserve"> процесів і політики Російської та Австрійської  імперій;</w:t>
            </w:r>
          </w:p>
          <w:p w14:paraId="48F1A5D3" w14:textId="77777777" w:rsidR="007E7101" w:rsidRPr="00D67F88" w:rsidRDefault="007E7101" w:rsidP="007E7101">
            <w:pPr>
              <w:numPr>
                <w:ilvl w:val="0"/>
                <w:numId w:val="77"/>
              </w:numPr>
              <w:spacing w:after="0" w:line="259" w:lineRule="auto"/>
              <w:contextualSpacing/>
              <w:rPr>
                <w:rFonts w:ascii="Times New Roman" w:hAnsi="Times New Roman" w:cs="Times New Roman"/>
                <w:kern w:val="2"/>
                <w:sz w:val="20"/>
                <w:szCs w:val="16"/>
                <w:lang w:val="uk-UA"/>
                <w14:ligatures w14:val="standardContextual"/>
              </w:rPr>
            </w:pPr>
            <w:proofErr w:type="spellStart"/>
            <w:r w:rsidRPr="00D67F88">
              <w:rPr>
                <w:rFonts w:ascii="Times New Roman" w:hAnsi="Times New Roman" w:cs="Times New Roman"/>
                <w:kern w:val="2"/>
                <w:sz w:val="20"/>
                <w:szCs w:val="16"/>
                <w:lang w:val="uk-UA"/>
                <w14:ligatures w14:val="standardContextual"/>
              </w:rPr>
              <w:t>причинно­наслідковий</w:t>
            </w:r>
            <w:proofErr w:type="spellEnd"/>
            <w:r w:rsidRPr="00D67F88">
              <w:rPr>
                <w:rFonts w:ascii="Times New Roman" w:hAnsi="Times New Roman" w:cs="Times New Roman"/>
                <w:kern w:val="2"/>
                <w:sz w:val="20"/>
                <w:szCs w:val="16"/>
                <w:lang w:val="uk-UA"/>
                <w14:ligatures w14:val="standardContextual"/>
              </w:rPr>
              <w:t xml:space="preserve"> зв’язок між </w:t>
            </w:r>
            <w:proofErr w:type="spellStart"/>
            <w:r w:rsidRPr="00D67F88">
              <w:rPr>
                <w:rFonts w:ascii="Times New Roman" w:hAnsi="Times New Roman" w:cs="Times New Roman"/>
                <w:kern w:val="2"/>
                <w:sz w:val="20"/>
                <w:szCs w:val="16"/>
                <w:lang w:val="uk-UA"/>
                <w14:ligatures w14:val="standardContextual"/>
              </w:rPr>
              <w:t>модернізаційними</w:t>
            </w:r>
            <w:proofErr w:type="spellEnd"/>
            <w:r w:rsidRPr="00D67F88">
              <w:rPr>
                <w:rFonts w:ascii="Times New Roman" w:hAnsi="Times New Roman" w:cs="Times New Roman"/>
                <w:kern w:val="2"/>
                <w:sz w:val="20"/>
                <w:szCs w:val="16"/>
                <w:lang w:val="uk-UA"/>
                <w14:ligatures w14:val="standardContextual"/>
              </w:rPr>
              <w:t xml:space="preserve"> процесами та змінами в житті й побуті людини;</w:t>
            </w:r>
          </w:p>
          <w:p w14:paraId="5C7D4E9D" w14:textId="4B9CDDBD" w:rsidR="007E7101" w:rsidRPr="00D67F88" w:rsidRDefault="007E7101" w:rsidP="007E7101">
            <w:pPr>
              <w:numPr>
                <w:ilvl w:val="0"/>
                <w:numId w:val="77"/>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значення історичних пам’яток, фольклору й етнографії, літературних та історичних творів у становленні української національної ідентичності.</w:t>
            </w:r>
          </w:p>
          <w:p w14:paraId="4E3DD6A5" w14:textId="7328B7BB" w:rsidR="007E7101" w:rsidRPr="00D67F88" w:rsidRDefault="007E7101" w:rsidP="007E7101">
            <w:pPr>
              <w:spacing w:after="0" w:line="259" w:lineRule="auto"/>
              <w:rPr>
                <w:rFonts w:ascii="Times New Roman" w:hAnsi="Times New Roman" w:cs="Times New Roman"/>
                <w:b/>
                <w:bCs/>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Умі</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35604A37" w14:textId="77777777" w:rsidR="007E7101" w:rsidRPr="00D67F88" w:rsidRDefault="007E7101" w:rsidP="007E7101">
            <w:pPr>
              <w:numPr>
                <w:ilvl w:val="0"/>
                <w:numId w:val="78"/>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схарактеризувати розвиток освіти, науки й культури в Україні, формування нової української  літератури та сучасної  літературної мови;</w:t>
            </w:r>
          </w:p>
          <w:p w14:paraId="4A0BE464" w14:textId="77777777" w:rsidR="007E7101" w:rsidRPr="00D67F88" w:rsidRDefault="007E7101" w:rsidP="007E7101">
            <w:pPr>
              <w:numPr>
                <w:ilvl w:val="0"/>
                <w:numId w:val="78"/>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визначити особливості розвитку освіти, науки й культури, причини і наслідки культурних зрушень, особливості повсякденного життя;</w:t>
            </w:r>
          </w:p>
          <w:p w14:paraId="4545A3F3" w14:textId="77777777" w:rsidR="007E7101" w:rsidRPr="00D67F88" w:rsidRDefault="007E7101" w:rsidP="007E7101">
            <w:pPr>
              <w:numPr>
                <w:ilvl w:val="0"/>
                <w:numId w:val="78"/>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 xml:space="preserve">пояснити зумовленість культурних процесів потребами національного розвитку, суперечливі наслідки </w:t>
            </w:r>
            <w:proofErr w:type="spellStart"/>
            <w:r w:rsidRPr="00D67F88">
              <w:rPr>
                <w:rFonts w:ascii="Times New Roman" w:hAnsi="Times New Roman" w:cs="Times New Roman"/>
                <w:kern w:val="2"/>
                <w:sz w:val="20"/>
                <w:szCs w:val="16"/>
                <w:lang w:val="uk-UA"/>
                <w14:ligatures w14:val="standardContextual"/>
              </w:rPr>
              <w:t>модернізаційних</w:t>
            </w:r>
            <w:proofErr w:type="spellEnd"/>
            <w:r w:rsidRPr="00D67F88">
              <w:rPr>
                <w:rFonts w:ascii="Times New Roman" w:hAnsi="Times New Roman" w:cs="Times New Roman"/>
                <w:kern w:val="2"/>
                <w:sz w:val="20"/>
                <w:szCs w:val="16"/>
                <w:lang w:val="uk-UA"/>
                <w14:ligatures w14:val="standardContextual"/>
              </w:rPr>
              <w:t xml:space="preserve"> процесів для розвитку</w:t>
            </w:r>
          </w:p>
          <w:p w14:paraId="1BAF7008" w14:textId="77777777" w:rsidR="007E7101" w:rsidRPr="00D67F88" w:rsidRDefault="007E7101" w:rsidP="007E7101">
            <w:pPr>
              <w:spacing w:after="0" w:line="259" w:lineRule="auto"/>
              <w:ind w:left="360"/>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національної освіти і культури;</w:t>
            </w:r>
          </w:p>
          <w:p w14:paraId="346992B6" w14:textId="77777777" w:rsidR="007E7101" w:rsidRPr="00D67F88" w:rsidRDefault="007E7101" w:rsidP="007E7101">
            <w:pPr>
              <w:numPr>
                <w:ilvl w:val="0"/>
                <w:numId w:val="78"/>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розпізнати й описати пам’ятки архітектури та образотворчого мистецтва, створені під впливом художніх принципів класицизму і романтизму;</w:t>
            </w:r>
          </w:p>
          <w:p w14:paraId="1E344C8F" w14:textId="403E99A1" w:rsidR="007E7101" w:rsidRPr="00D67F88" w:rsidRDefault="007E7101" w:rsidP="007E7101">
            <w:pPr>
              <w:numPr>
                <w:ilvl w:val="0"/>
                <w:numId w:val="78"/>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 xml:space="preserve">узагальнити діяльність Василя Каразіна, Григорія </w:t>
            </w:r>
            <w:proofErr w:type="spellStart"/>
            <w:r w:rsidRPr="00D67F88">
              <w:rPr>
                <w:rFonts w:ascii="Times New Roman" w:hAnsi="Times New Roman" w:cs="Times New Roman"/>
                <w:kern w:val="2"/>
                <w:sz w:val="20"/>
                <w:szCs w:val="16"/>
                <w:lang w:val="uk-UA"/>
                <w14:ligatures w14:val="standardContextual"/>
              </w:rPr>
              <w:t>Kвітки-Основ’яненка</w:t>
            </w:r>
            <w:proofErr w:type="spellEnd"/>
            <w:r w:rsidRPr="00D67F88">
              <w:rPr>
                <w:rFonts w:ascii="Times New Roman" w:hAnsi="Times New Roman" w:cs="Times New Roman"/>
                <w:kern w:val="2"/>
                <w:sz w:val="20"/>
                <w:szCs w:val="16"/>
                <w:lang w:val="uk-UA"/>
                <w14:ligatures w14:val="standardContextual"/>
              </w:rPr>
              <w:t>, Івана Котляревського, Миколи Гоголя, Михайла Максимовича, Михайла Остроградського, Пантелеймона Куліша, Петра Гулака-</w:t>
            </w:r>
            <w:proofErr w:type="spellStart"/>
            <w:r w:rsidRPr="00D67F88">
              <w:rPr>
                <w:rFonts w:ascii="Times New Roman" w:hAnsi="Times New Roman" w:cs="Times New Roman"/>
                <w:kern w:val="2"/>
                <w:sz w:val="20"/>
                <w:szCs w:val="16"/>
                <w:lang w:val="uk-UA"/>
                <w14:ligatures w14:val="standardContextual"/>
              </w:rPr>
              <w:t>Артемовського</w:t>
            </w:r>
            <w:proofErr w:type="spellEnd"/>
            <w:r w:rsidRPr="00D67F88">
              <w:rPr>
                <w:rFonts w:ascii="Times New Roman" w:hAnsi="Times New Roman" w:cs="Times New Roman"/>
                <w:kern w:val="2"/>
                <w:sz w:val="20"/>
                <w:szCs w:val="16"/>
                <w:lang w:val="uk-UA"/>
                <w14:ligatures w14:val="standardContextual"/>
              </w:rPr>
              <w:t>, Тараса Шевченка.</w:t>
            </w:r>
          </w:p>
        </w:tc>
      </w:tr>
      <w:tr w:rsidR="007E7101" w:rsidRPr="00D67F88" w14:paraId="5725EFE3" w14:textId="77777777" w:rsidTr="00727D76">
        <w:trPr>
          <w:trHeight w:val="280"/>
        </w:trPr>
        <w:tc>
          <w:tcPr>
            <w:tcW w:w="709" w:type="dxa"/>
          </w:tcPr>
          <w:p w14:paraId="109FF8BC"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6416088E" w14:textId="366041A0"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Розвиток української мови і літератури. Тарас Шевченко </w:t>
            </w:r>
          </w:p>
        </w:tc>
        <w:tc>
          <w:tcPr>
            <w:tcW w:w="1779" w:type="dxa"/>
            <w:gridSpan w:val="5"/>
          </w:tcPr>
          <w:p w14:paraId="3C531BA2" w14:textId="23A896D9"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5B57ECD8"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5809BAA9" w14:textId="77777777" w:rsidTr="00727D76">
        <w:trPr>
          <w:trHeight w:val="280"/>
        </w:trPr>
        <w:tc>
          <w:tcPr>
            <w:tcW w:w="709" w:type="dxa"/>
          </w:tcPr>
          <w:p w14:paraId="6570B400"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2FB64A5A" w14:textId="61A38816"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Архітектура та образотворче мистецтво </w:t>
            </w:r>
          </w:p>
        </w:tc>
        <w:tc>
          <w:tcPr>
            <w:tcW w:w="1779" w:type="dxa"/>
            <w:gridSpan w:val="5"/>
          </w:tcPr>
          <w:p w14:paraId="7F4F3D2D" w14:textId="15AFCA51"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1DEAE96D"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212DF8E1" w14:textId="77777777" w:rsidTr="00727D76">
        <w:trPr>
          <w:trHeight w:val="280"/>
        </w:trPr>
        <w:tc>
          <w:tcPr>
            <w:tcW w:w="709" w:type="dxa"/>
          </w:tcPr>
          <w:p w14:paraId="084ACADA"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3854BE6D" w14:textId="25C25578"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Історичні джерела про повсякденне життя українських селян </w:t>
            </w:r>
          </w:p>
        </w:tc>
        <w:tc>
          <w:tcPr>
            <w:tcW w:w="1779" w:type="dxa"/>
            <w:gridSpan w:val="5"/>
          </w:tcPr>
          <w:p w14:paraId="261A1C0A" w14:textId="13F143D8"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52B26733"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52D222A9" w14:textId="77777777" w:rsidTr="00727D76">
        <w:trPr>
          <w:trHeight w:val="280"/>
        </w:trPr>
        <w:tc>
          <w:tcPr>
            <w:tcW w:w="709" w:type="dxa"/>
          </w:tcPr>
          <w:p w14:paraId="7BB1920C"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663CCD0B" w14:textId="59A89805"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«Повсякденне життя та культура України кінця ХVІІІ – першої половини ХІХ ст.» </w:t>
            </w:r>
          </w:p>
        </w:tc>
        <w:tc>
          <w:tcPr>
            <w:tcW w:w="1779" w:type="dxa"/>
            <w:gridSpan w:val="5"/>
          </w:tcPr>
          <w:p w14:paraId="45931469" w14:textId="29C474B6"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3682CBD3"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015134AB" w14:textId="77777777" w:rsidTr="00727D76">
        <w:trPr>
          <w:trHeight w:val="280"/>
        </w:trPr>
        <w:tc>
          <w:tcPr>
            <w:tcW w:w="709" w:type="dxa"/>
          </w:tcPr>
          <w:p w14:paraId="62889265"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2C652733" w14:textId="2B5594DE"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«Повсякденне життя та культура України кінця ХVІІІ – першої половини ХІХ ст.» </w:t>
            </w:r>
          </w:p>
        </w:tc>
        <w:tc>
          <w:tcPr>
            <w:tcW w:w="1779" w:type="dxa"/>
            <w:gridSpan w:val="5"/>
          </w:tcPr>
          <w:p w14:paraId="3F9DA8B1" w14:textId="70BE294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1E5D6DFD"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6E48D41E" w14:textId="77777777" w:rsidTr="00727D76">
        <w:trPr>
          <w:trHeight w:val="280"/>
        </w:trPr>
        <w:tc>
          <w:tcPr>
            <w:tcW w:w="16237" w:type="dxa"/>
            <w:gridSpan w:val="9"/>
          </w:tcPr>
          <w:p w14:paraId="235E289D" w14:textId="77777777" w:rsidR="007E7101" w:rsidRPr="00D67F88" w:rsidRDefault="007E7101" w:rsidP="007E710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4. Українські землі у складі Російської імперії в другій половині ХІХ ст.</w:t>
            </w:r>
          </w:p>
        </w:tc>
      </w:tr>
      <w:tr w:rsidR="007E7101" w:rsidRPr="00D67F88" w14:paraId="0023ACA3" w14:textId="77777777" w:rsidTr="00727D76">
        <w:trPr>
          <w:trHeight w:val="280"/>
        </w:trPr>
        <w:tc>
          <w:tcPr>
            <w:tcW w:w="709" w:type="dxa"/>
          </w:tcPr>
          <w:p w14:paraId="7AFE7A5E"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0FA96D4D" w14:textId="33DCE477"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Кримська війна 1853–1856 рр. та реформи 60–70-х рр. ХІХ ст. </w:t>
            </w:r>
          </w:p>
        </w:tc>
        <w:tc>
          <w:tcPr>
            <w:tcW w:w="1779" w:type="dxa"/>
            <w:gridSpan w:val="5"/>
          </w:tcPr>
          <w:p w14:paraId="71D2CDE7" w14:textId="4A428DB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val="restart"/>
          </w:tcPr>
          <w:p w14:paraId="6B365823" w14:textId="1296D166" w:rsidR="007E7101" w:rsidRPr="00D67F88" w:rsidRDefault="007E7101" w:rsidP="007E7101">
            <w:pPr>
              <w:spacing w:after="0" w:line="259" w:lineRule="auto"/>
              <w:rPr>
                <w:rFonts w:ascii="Times New Roman" w:hAnsi="Times New Roman" w:cs="Times New Roman"/>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Зна</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1EE0156D"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хронологічні межі </w:t>
            </w:r>
            <w:r w:rsidRPr="00D67F88">
              <w:rPr>
                <w:rFonts w:ascii="Times New Roman" w:hAnsi="Times New Roman" w:cs="Times New Roman"/>
                <w:kern w:val="2"/>
                <w:sz w:val="20"/>
                <w:szCs w:val="16"/>
                <w:lang w:val="uk-UA"/>
                <w14:ligatures w14:val="standardContextual"/>
              </w:rPr>
              <w:t xml:space="preserve">Східної(Кримської) війни, </w:t>
            </w:r>
            <w:r w:rsidRPr="00D67F88">
              <w:rPr>
                <w:rFonts w:ascii="Times New Roman" w:hAnsi="Times New Roman" w:cs="Times New Roman"/>
                <w:i/>
                <w:iCs/>
                <w:kern w:val="2"/>
                <w:sz w:val="20"/>
                <w:szCs w:val="16"/>
                <w:lang w:val="uk-UA"/>
                <w14:ligatures w14:val="standardContextual"/>
              </w:rPr>
              <w:t xml:space="preserve">дати </w:t>
            </w:r>
            <w:r w:rsidRPr="00D67F88">
              <w:rPr>
                <w:rFonts w:ascii="Times New Roman" w:hAnsi="Times New Roman" w:cs="Times New Roman"/>
                <w:kern w:val="2"/>
                <w:sz w:val="20"/>
                <w:szCs w:val="16"/>
                <w:lang w:val="uk-UA"/>
                <w14:ligatures w14:val="standardContextual"/>
              </w:rPr>
              <w:t>скасування кріпацтва і</w:t>
            </w:r>
            <w:r w:rsidRPr="00D67F88">
              <w:rPr>
                <w:rFonts w:ascii="Times New Roman" w:hAnsi="Times New Roman" w:cs="Times New Roman"/>
                <w:kern w:val="2"/>
                <w:sz w:val="20"/>
                <w:szCs w:val="16"/>
                <w:lang w:val="uk-UA"/>
                <w14:ligatures w14:val="standardContextual"/>
              </w:rPr>
              <w:br/>
              <w:t>панщини в Російські імперії, будівництва залізниці Одеса–Балта, створення Київської громади, Південно-Західного відділу Російського географічного товариства, «Братства (Братерства) тарасівців», ухвалення Валуєвського циркуляру та Емського указу.</w:t>
            </w:r>
          </w:p>
          <w:p w14:paraId="15A2C0DB" w14:textId="7D4242DD" w:rsidR="007E7101" w:rsidRPr="00D67F88" w:rsidRDefault="007E7101" w:rsidP="007E7101">
            <w:pPr>
              <w:spacing w:after="0" w:line="259" w:lineRule="auto"/>
              <w:rPr>
                <w:rFonts w:ascii="Times New Roman" w:hAnsi="Times New Roman" w:cs="Times New Roman"/>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Розумі</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1FCD4543"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поняття</w:t>
            </w:r>
            <w:r w:rsidRPr="00D67F88">
              <w:rPr>
                <w:rFonts w:ascii="Times New Roman" w:hAnsi="Times New Roman" w:cs="Times New Roman"/>
                <w:kern w:val="2"/>
                <w:sz w:val="20"/>
                <w:szCs w:val="16"/>
                <w:lang w:val="uk-UA"/>
                <w14:ligatures w14:val="standardContextual"/>
              </w:rPr>
              <w:t>: «</w:t>
            </w:r>
            <w:proofErr w:type="spellStart"/>
            <w:r w:rsidRPr="00D67F88">
              <w:rPr>
                <w:rFonts w:ascii="Times New Roman" w:hAnsi="Times New Roman" w:cs="Times New Roman"/>
                <w:kern w:val="2"/>
                <w:sz w:val="20"/>
                <w:szCs w:val="16"/>
                <w:lang w:val="uk-UA"/>
                <w14:ligatures w14:val="standardContextual"/>
              </w:rPr>
              <w:t>громадівський</w:t>
            </w:r>
            <w:proofErr w:type="spellEnd"/>
            <w:r w:rsidRPr="00D67F88">
              <w:rPr>
                <w:rFonts w:ascii="Times New Roman" w:hAnsi="Times New Roman" w:cs="Times New Roman"/>
                <w:kern w:val="2"/>
                <w:sz w:val="20"/>
                <w:szCs w:val="16"/>
                <w:lang w:val="uk-UA"/>
                <w14:ligatures w14:val="standardContextual"/>
              </w:rPr>
              <w:t xml:space="preserve"> рух», «земство», «індустріалізація», «інтелігенція», «урбанізація»;</w:t>
            </w:r>
          </w:p>
          <w:p w14:paraId="20E6DB8E"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особливості </w:t>
            </w:r>
            <w:r w:rsidRPr="00D67F88">
              <w:rPr>
                <w:rFonts w:ascii="Times New Roman" w:hAnsi="Times New Roman" w:cs="Times New Roman"/>
                <w:kern w:val="2"/>
                <w:sz w:val="20"/>
                <w:szCs w:val="16"/>
                <w:lang w:val="uk-UA"/>
                <w14:ligatures w14:val="standardContextual"/>
              </w:rPr>
              <w:t xml:space="preserve">проведення «великих реформ» 1860–1870-х рр. на території </w:t>
            </w:r>
            <w:r w:rsidRPr="00D67F88">
              <w:rPr>
                <w:rFonts w:ascii="Times New Roman" w:hAnsi="Times New Roman" w:cs="Times New Roman"/>
                <w:kern w:val="2"/>
                <w:sz w:val="20"/>
                <w:szCs w:val="16"/>
                <w:lang w:val="uk-UA"/>
                <w14:ligatures w14:val="standardContextual"/>
              </w:rPr>
              <w:br/>
              <w:t>України;</w:t>
            </w:r>
          </w:p>
          <w:p w14:paraId="5381A39D" w14:textId="55A7BBFC"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причинно-</w:t>
            </w:r>
            <w:r w:rsidRPr="00D67F88">
              <w:rPr>
                <w:rFonts w:ascii="Times New Roman" w:hAnsi="Times New Roman" w:cs="Times New Roman"/>
                <w:i/>
                <w:iCs/>
                <w:kern w:val="2"/>
                <w:sz w:val="20"/>
                <w:szCs w:val="16"/>
                <w:lang w:val="uk-UA"/>
                <w14:ligatures w14:val="standardContextual"/>
              </w:rPr>
              <w:softHyphen/>
              <w:t xml:space="preserve">наслідкові зв’язки </w:t>
            </w:r>
            <w:r w:rsidRPr="00D67F88">
              <w:rPr>
                <w:rFonts w:ascii="Times New Roman" w:hAnsi="Times New Roman" w:cs="Times New Roman"/>
                <w:kern w:val="2"/>
                <w:sz w:val="20"/>
                <w:szCs w:val="16"/>
                <w:lang w:val="uk-UA"/>
                <w14:ligatures w14:val="standardContextual"/>
              </w:rPr>
              <w:t>між аграрними реформами і розгортанням індустріальної революції, розвитком міст, залізничного будівництва, змінами в соціальній структурі населення;</w:t>
            </w:r>
          </w:p>
          <w:p w14:paraId="2F6E8D63"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роль </w:t>
            </w:r>
            <w:r w:rsidRPr="00D67F88">
              <w:rPr>
                <w:rFonts w:ascii="Times New Roman" w:hAnsi="Times New Roman" w:cs="Times New Roman"/>
                <w:kern w:val="2"/>
                <w:sz w:val="20"/>
                <w:szCs w:val="16"/>
                <w:lang w:val="uk-UA"/>
                <w14:ligatures w14:val="standardContextual"/>
              </w:rPr>
              <w:t>різночинної інтелігенції в розвитку українського національного руху та осучасненні (модернізації) суспільства;</w:t>
            </w:r>
          </w:p>
          <w:p w14:paraId="3F32D027"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спрямованість </w:t>
            </w:r>
            <w:r w:rsidRPr="00D67F88">
              <w:rPr>
                <w:rFonts w:ascii="Times New Roman" w:hAnsi="Times New Roman" w:cs="Times New Roman"/>
                <w:kern w:val="2"/>
                <w:sz w:val="20"/>
                <w:szCs w:val="16"/>
                <w:lang w:val="uk-UA"/>
                <w14:ligatures w14:val="standardContextual"/>
              </w:rPr>
              <w:t>українського руху на формування модерної нації;</w:t>
            </w:r>
          </w:p>
          <w:p w14:paraId="1B68430F"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вплив </w:t>
            </w:r>
            <w:r w:rsidRPr="00D67F88">
              <w:rPr>
                <w:rFonts w:ascii="Times New Roman" w:hAnsi="Times New Roman" w:cs="Times New Roman"/>
                <w:kern w:val="2"/>
                <w:sz w:val="20"/>
                <w:szCs w:val="16"/>
                <w:lang w:val="uk-UA"/>
                <w14:ligatures w14:val="standardContextual"/>
              </w:rPr>
              <w:t>заборонних актів російської  імперської влади (Валуєвського циркуляру, Емського указу) на розвиток українського руху;</w:t>
            </w:r>
          </w:p>
          <w:p w14:paraId="09E15697"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зародження та поширення </w:t>
            </w:r>
            <w:r w:rsidRPr="00D67F88">
              <w:rPr>
                <w:rFonts w:ascii="Times New Roman" w:hAnsi="Times New Roman" w:cs="Times New Roman"/>
                <w:kern w:val="2"/>
                <w:sz w:val="20"/>
                <w:szCs w:val="16"/>
                <w:lang w:val="uk-UA"/>
                <w14:ligatures w14:val="standardContextual"/>
              </w:rPr>
              <w:t xml:space="preserve">серед єврейської інтелігенції ідеології сіонізму як </w:t>
            </w:r>
            <w:r w:rsidRPr="00D67F88">
              <w:rPr>
                <w:rFonts w:ascii="Times New Roman" w:hAnsi="Times New Roman" w:cs="Times New Roman"/>
                <w:i/>
                <w:iCs/>
                <w:kern w:val="2"/>
                <w:sz w:val="20"/>
                <w:szCs w:val="16"/>
                <w:lang w:val="uk-UA"/>
                <w14:ligatures w14:val="standardContextual"/>
              </w:rPr>
              <w:t xml:space="preserve">основи </w:t>
            </w:r>
            <w:r w:rsidRPr="00D67F88">
              <w:rPr>
                <w:rFonts w:ascii="Times New Roman" w:hAnsi="Times New Roman" w:cs="Times New Roman"/>
                <w:kern w:val="2"/>
                <w:sz w:val="20"/>
                <w:szCs w:val="16"/>
                <w:lang w:val="uk-UA"/>
                <w14:ligatures w14:val="standardContextual"/>
              </w:rPr>
              <w:t>збереження єврейської національної ідентичності в умовах посилення з боку імперської влади антисемітських настроїв;</w:t>
            </w:r>
          </w:p>
          <w:p w14:paraId="24C3A4EA"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 xml:space="preserve">культурно-просвітницьке </w:t>
            </w:r>
            <w:r w:rsidRPr="00D67F88">
              <w:rPr>
                <w:rFonts w:ascii="Times New Roman" w:hAnsi="Times New Roman" w:cs="Times New Roman"/>
                <w:i/>
                <w:iCs/>
                <w:kern w:val="2"/>
                <w:sz w:val="20"/>
                <w:szCs w:val="16"/>
                <w:lang w:val="uk-UA"/>
                <w14:ligatures w14:val="standardContextual"/>
              </w:rPr>
              <w:t xml:space="preserve">спрямування </w:t>
            </w:r>
            <w:r w:rsidRPr="00D67F88">
              <w:rPr>
                <w:rFonts w:ascii="Times New Roman" w:hAnsi="Times New Roman" w:cs="Times New Roman"/>
                <w:kern w:val="2"/>
                <w:sz w:val="20"/>
                <w:szCs w:val="16"/>
                <w:lang w:val="uk-UA"/>
                <w14:ligatures w14:val="standardContextual"/>
              </w:rPr>
              <w:t>кримськотатарського національного руху.</w:t>
            </w:r>
          </w:p>
          <w:p w14:paraId="009A787B" w14:textId="57366C95" w:rsidR="007E7101" w:rsidRPr="00D67F88" w:rsidRDefault="007E7101" w:rsidP="007E7101">
            <w:pPr>
              <w:spacing w:after="0" w:line="259" w:lineRule="auto"/>
              <w:rPr>
                <w:rFonts w:ascii="Times New Roman" w:hAnsi="Times New Roman" w:cs="Times New Roman"/>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Умі</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410CC77F"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lastRenderedPageBreak/>
              <w:t xml:space="preserve">схарактеризувати особливості </w:t>
            </w:r>
            <w:r w:rsidRPr="00D67F88">
              <w:rPr>
                <w:rFonts w:ascii="Times New Roman" w:hAnsi="Times New Roman" w:cs="Times New Roman"/>
                <w:kern w:val="2"/>
                <w:sz w:val="20"/>
                <w:szCs w:val="16"/>
                <w:lang w:val="uk-UA"/>
                <w14:ligatures w14:val="standardContextual"/>
              </w:rPr>
              <w:t>соціально-економічних перетворень в Україні в пореформений період, погляди і діяльність громадівців 1860–1890-х рр.;</w:t>
            </w:r>
          </w:p>
          <w:p w14:paraId="224E318D"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визначити причини й наслідки </w:t>
            </w:r>
            <w:r w:rsidRPr="00D67F88">
              <w:rPr>
                <w:rFonts w:ascii="Times New Roman" w:hAnsi="Times New Roman" w:cs="Times New Roman"/>
                <w:kern w:val="2"/>
                <w:sz w:val="20"/>
                <w:szCs w:val="16"/>
                <w:lang w:val="uk-UA"/>
                <w14:ligatures w14:val="standardContextual"/>
              </w:rPr>
              <w:t xml:space="preserve">селянської реформи 1861 р., особливості інституційного етапу в розвитку українського руху, значення </w:t>
            </w:r>
            <w:proofErr w:type="spellStart"/>
            <w:r w:rsidRPr="00D67F88">
              <w:rPr>
                <w:rFonts w:ascii="Times New Roman" w:hAnsi="Times New Roman" w:cs="Times New Roman"/>
                <w:kern w:val="2"/>
                <w:sz w:val="20"/>
                <w:szCs w:val="16"/>
                <w:lang w:val="uk-UA"/>
                <w14:ligatures w14:val="standardContextual"/>
              </w:rPr>
              <w:t>громадівського</w:t>
            </w:r>
            <w:proofErr w:type="spellEnd"/>
            <w:r w:rsidRPr="00D67F88">
              <w:rPr>
                <w:rFonts w:ascii="Times New Roman" w:hAnsi="Times New Roman" w:cs="Times New Roman"/>
                <w:kern w:val="2"/>
                <w:sz w:val="20"/>
                <w:szCs w:val="16"/>
                <w:lang w:val="uk-UA"/>
                <w14:ligatures w14:val="standardContextual"/>
              </w:rPr>
              <w:t xml:space="preserve"> руху;</w:t>
            </w:r>
          </w:p>
          <w:p w14:paraId="2CCFA812"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пояснити роль і місце </w:t>
            </w:r>
            <w:r w:rsidRPr="00D67F88">
              <w:rPr>
                <w:rFonts w:ascii="Times New Roman" w:hAnsi="Times New Roman" w:cs="Times New Roman"/>
                <w:kern w:val="2"/>
                <w:sz w:val="20"/>
                <w:szCs w:val="16"/>
                <w:lang w:val="uk-UA"/>
                <w14:ligatures w14:val="standardContextual"/>
              </w:rPr>
              <w:t>України в господарському житті Російської імперії;</w:t>
            </w:r>
          </w:p>
          <w:p w14:paraId="356F76B5" w14:textId="77777777" w:rsidR="007E7101" w:rsidRPr="00D67F88" w:rsidRDefault="007E7101" w:rsidP="007E7101">
            <w:pPr>
              <w:numPr>
                <w:ilvl w:val="0"/>
                <w:numId w:val="79"/>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схарактеризувати </w:t>
            </w:r>
            <w:r w:rsidRPr="00D67F88">
              <w:rPr>
                <w:rFonts w:ascii="Times New Roman" w:hAnsi="Times New Roman" w:cs="Times New Roman"/>
                <w:kern w:val="2"/>
                <w:sz w:val="20"/>
                <w:szCs w:val="16"/>
                <w:lang w:val="uk-UA"/>
                <w14:ligatures w14:val="standardContextual"/>
              </w:rPr>
              <w:t>кримськотатарське національне відродження;</w:t>
            </w:r>
          </w:p>
          <w:p w14:paraId="3F321A31" w14:textId="4918D0B6" w:rsidR="007E7101" w:rsidRPr="00D67F88" w:rsidRDefault="007E7101" w:rsidP="007E7101">
            <w:pPr>
              <w:numPr>
                <w:ilvl w:val="0"/>
                <w:numId w:val="79"/>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обґрунтувати судження </w:t>
            </w:r>
            <w:r w:rsidRPr="00D67F88">
              <w:rPr>
                <w:rFonts w:ascii="Times New Roman" w:hAnsi="Times New Roman" w:cs="Times New Roman"/>
                <w:kern w:val="2"/>
                <w:sz w:val="20"/>
                <w:szCs w:val="16"/>
                <w:lang w:val="uk-UA"/>
                <w14:ligatures w14:val="standardContextual"/>
              </w:rPr>
              <w:t xml:space="preserve">про історичне значення діяльності Володимира Антоновича, Ісмаїла </w:t>
            </w:r>
            <w:proofErr w:type="spellStart"/>
            <w:r w:rsidRPr="00D67F88">
              <w:rPr>
                <w:rFonts w:ascii="Times New Roman" w:hAnsi="Times New Roman" w:cs="Times New Roman"/>
                <w:kern w:val="2"/>
                <w:sz w:val="20"/>
                <w:szCs w:val="16"/>
                <w:lang w:val="uk-UA"/>
                <w14:ligatures w14:val="standardContextual"/>
              </w:rPr>
              <w:t>Гаспринського</w:t>
            </w:r>
            <w:proofErr w:type="spellEnd"/>
            <w:r w:rsidRPr="00D67F88">
              <w:rPr>
                <w:rFonts w:ascii="Times New Roman" w:hAnsi="Times New Roman" w:cs="Times New Roman"/>
                <w:kern w:val="2"/>
                <w:sz w:val="20"/>
                <w:szCs w:val="16"/>
                <w:lang w:val="uk-UA"/>
                <w14:ligatures w14:val="standardContextual"/>
              </w:rPr>
              <w:t xml:space="preserve">, Михайла Драгоманова, Олександра </w:t>
            </w:r>
            <w:proofErr w:type="spellStart"/>
            <w:r w:rsidRPr="00D67F88">
              <w:rPr>
                <w:rFonts w:ascii="Times New Roman" w:hAnsi="Times New Roman" w:cs="Times New Roman"/>
                <w:kern w:val="2"/>
                <w:sz w:val="20"/>
                <w:szCs w:val="16"/>
                <w:lang w:val="uk-UA"/>
                <w14:ligatures w14:val="standardContextual"/>
              </w:rPr>
              <w:t>Кониського</w:t>
            </w:r>
            <w:proofErr w:type="spellEnd"/>
            <w:r w:rsidRPr="00D67F88">
              <w:rPr>
                <w:rFonts w:ascii="Times New Roman" w:hAnsi="Times New Roman" w:cs="Times New Roman"/>
                <w:kern w:val="2"/>
                <w:sz w:val="20"/>
                <w:szCs w:val="16"/>
                <w:lang w:val="uk-UA"/>
                <w14:ligatures w14:val="standardContextual"/>
              </w:rPr>
              <w:t>.</w:t>
            </w:r>
          </w:p>
        </w:tc>
      </w:tr>
      <w:tr w:rsidR="007E7101" w:rsidRPr="00D67F88" w14:paraId="1B041582" w14:textId="77777777" w:rsidTr="00727D76">
        <w:trPr>
          <w:trHeight w:val="280"/>
        </w:trPr>
        <w:tc>
          <w:tcPr>
            <w:tcW w:w="709" w:type="dxa"/>
          </w:tcPr>
          <w:p w14:paraId="73A28CBA"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3DFDBF85" w14:textId="0D3CCBF0"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Модернізація промисловості та сільського господарства </w:t>
            </w:r>
          </w:p>
        </w:tc>
        <w:tc>
          <w:tcPr>
            <w:tcW w:w="1779" w:type="dxa"/>
            <w:gridSpan w:val="5"/>
          </w:tcPr>
          <w:p w14:paraId="4AA93499" w14:textId="7643884F"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58539EE8"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1BD92C00" w14:textId="77777777" w:rsidTr="00727D76">
        <w:trPr>
          <w:trHeight w:val="280"/>
        </w:trPr>
        <w:tc>
          <w:tcPr>
            <w:tcW w:w="709" w:type="dxa"/>
          </w:tcPr>
          <w:p w14:paraId="06B9CCEF"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20F7A2DA" w14:textId="3C356B3E"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Національний рух і суспільно-політичне життя в 60-х рр. ХІХ ст. </w:t>
            </w:r>
          </w:p>
        </w:tc>
        <w:tc>
          <w:tcPr>
            <w:tcW w:w="1779" w:type="dxa"/>
            <w:gridSpan w:val="5"/>
          </w:tcPr>
          <w:p w14:paraId="572F373F" w14:textId="17D12EF2"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4967529D"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632311F9" w14:textId="77777777" w:rsidTr="00727D76">
        <w:trPr>
          <w:trHeight w:val="280"/>
        </w:trPr>
        <w:tc>
          <w:tcPr>
            <w:tcW w:w="709" w:type="dxa"/>
          </w:tcPr>
          <w:p w14:paraId="7579C31B"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5B3ECB1C" w14:textId="68600456" w:rsidR="007E7101" w:rsidRPr="00D67F88" w:rsidRDefault="007E7101" w:rsidP="007E710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sz w:val="24"/>
                <w:szCs w:val="24"/>
                <w:lang w:val="uk-UA"/>
              </w:rPr>
              <w:t xml:space="preserve">Національний рух і суспільно-політичне життя у 70–80-х рр. ХІХ ст. </w:t>
            </w:r>
          </w:p>
        </w:tc>
        <w:tc>
          <w:tcPr>
            <w:tcW w:w="1779" w:type="dxa"/>
            <w:gridSpan w:val="5"/>
          </w:tcPr>
          <w:p w14:paraId="1302C505" w14:textId="4F02B149"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6C4D0E1B"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540B8F2C" w14:textId="77777777" w:rsidTr="00727D76">
        <w:trPr>
          <w:trHeight w:val="280"/>
        </w:trPr>
        <w:tc>
          <w:tcPr>
            <w:tcW w:w="709" w:type="dxa"/>
          </w:tcPr>
          <w:p w14:paraId="53757A83"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5CE9D37F" w14:textId="70686E02" w:rsidR="007E7101" w:rsidRPr="00D67F88" w:rsidRDefault="007E7101" w:rsidP="007E7101">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«Українські землі у складі Російської імперії в другій половині ХІХ ст.» </w:t>
            </w:r>
          </w:p>
        </w:tc>
        <w:tc>
          <w:tcPr>
            <w:tcW w:w="1779" w:type="dxa"/>
            <w:gridSpan w:val="5"/>
          </w:tcPr>
          <w:p w14:paraId="11639C29" w14:textId="3558204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356A8F63"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150C7C3B" w14:textId="77777777" w:rsidTr="00727D76">
        <w:trPr>
          <w:trHeight w:val="280"/>
        </w:trPr>
        <w:tc>
          <w:tcPr>
            <w:tcW w:w="709" w:type="dxa"/>
          </w:tcPr>
          <w:p w14:paraId="5A806C64" w14:textId="77777777" w:rsidR="007E7101" w:rsidRPr="00D67F88" w:rsidRDefault="007E7101" w:rsidP="007E7101">
            <w:pPr>
              <w:numPr>
                <w:ilvl w:val="0"/>
                <w:numId w:val="11"/>
              </w:numPr>
              <w:spacing w:after="0" w:line="240" w:lineRule="auto"/>
              <w:jc w:val="center"/>
              <w:rPr>
                <w:rFonts w:ascii="Times New Roman" w:eastAsia="Times New Roman" w:hAnsi="Times New Roman" w:cs="Times New Roman"/>
                <w:b/>
                <w:sz w:val="24"/>
                <w:szCs w:val="24"/>
                <w:lang w:val="uk-UA"/>
              </w:rPr>
            </w:pPr>
          </w:p>
        </w:tc>
        <w:tc>
          <w:tcPr>
            <w:tcW w:w="3402" w:type="dxa"/>
          </w:tcPr>
          <w:p w14:paraId="0BCB1744" w14:textId="715128ED"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«Українські землі у складі Російської імперії в другій половині ХІХ ст.» </w:t>
            </w:r>
          </w:p>
        </w:tc>
        <w:tc>
          <w:tcPr>
            <w:tcW w:w="1779" w:type="dxa"/>
            <w:gridSpan w:val="5"/>
          </w:tcPr>
          <w:p w14:paraId="09484481" w14:textId="10DB06B5"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3478B034"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64DDDEB4" w14:textId="77777777" w:rsidTr="00727D76">
        <w:trPr>
          <w:trHeight w:val="275"/>
        </w:trPr>
        <w:tc>
          <w:tcPr>
            <w:tcW w:w="16237" w:type="dxa"/>
            <w:gridSpan w:val="9"/>
          </w:tcPr>
          <w:p w14:paraId="3744C8F3" w14:textId="77777777" w:rsidR="007E7101" w:rsidRPr="00D67F88" w:rsidRDefault="007E7101" w:rsidP="007E710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Українські землі у складі Австро-Угорщини в другій половині ХІХ ст.</w:t>
            </w:r>
          </w:p>
        </w:tc>
      </w:tr>
      <w:tr w:rsidR="007E7101" w:rsidRPr="00D67F88" w14:paraId="3318CC87" w14:textId="77777777" w:rsidTr="00727D76">
        <w:trPr>
          <w:trHeight w:val="275"/>
        </w:trPr>
        <w:tc>
          <w:tcPr>
            <w:tcW w:w="709" w:type="dxa"/>
          </w:tcPr>
          <w:p w14:paraId="2EB583B9"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048B0C01" w14:textId="469336C7"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Соціально-економічний розвиток. </w:t>
            </w:r>
          </w:p>
        </w:tc>
        <w:tc>
          <w:tcPr>
            <w:tcW w:w="1779" w:type="dxa"/>
            <w:gridSpan w:val="5"/>
          </w:tcPr>
          <w:p w14:paraId="655833E4" w14:textId="3D9D0919"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val="restart"/>
          </w:tcPr>
          <w:p w14:paraId="636A6D93" w14:textId="6F7F2E53" w:rsidR="007E7101" w:rsidRPr="00D67F88" w:rsidRDefault="007E7101" w:rsidP="007E7101">
            <w:pPr>
              <w:spacing w:after="0" w:line="259" w:lineRule="auto"/>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b/>
                <w:bCs/>
                <w:kern w:val="2"/>
                <w:sz w:val="24"/>
                <w:szCs w:val="20"/>
                <w:lang w:val="uk-UA"/>
                <w14:ligatures w14:val="standardContextual"/>
              </w:rPr>
              <w:t>Зна</w:t>
            </w:r>
            <w:r w:rsidR="000E05F9">
              <w:rPr>
                <w:rFonts w:ascii="Times New Roman" w:hAnsi="Times New Roman" w:cs="Times New Roman"/>
                <w:b/>
                <w:bCs/>
                <w:kern w:val="2"/>
                <w:sz w:val="24"/>
                <w:szCs w:val="20"/>
                <w:lang w:val="uk-UA"/>
                <w14:ligatures w14:val="standardContextual"/>
              </w:rPr>
              <w:t>ю</w:t>
            </w:r>
            <w:r w:rsidRPr="00D67F88">
              <w:rPr>
                <w:rFonts w:ascii="Times New Roman" w:hAnsi="Times New Roman" w:cs="Times New Roman"/>
                <w:b/>
                <w:bCs/>
                <w:kern w:val="2"/>
                <w:sz w:val="24"/>
                <w:szCs w:val="20"/>
                <w:lang w:val="uk-UA"/>
                <w14:ligatures w14:val="standardContextual"/>
              </w:rPr>
              <w:t>:</w:t>
            </w:r>
          </w:p>
          <w:p w14:paraId="04FA7DB1" w14:textId="60DD1F2B" w:rsidR="007E7101" w:rsidRPr="00D67F88" w:rsidRDefault="007E7101" w:rsidP="007E7101">
            <w:pPr>
              <w:numPr>
                <w:ilvl w:val="0"/>
                <w:numId w:val="80"/>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дати </w:t>
            </w:r>
            <w:r w:rsidRPr="00D67F88">
              <w:rPr>
                <w:rFonts w:ascii="Times New Roman" w:hAnsi="Times New Roman" w:cs="Times New Roman"/>
                <w:kern w:val="2"/>
                <w:sz w:val="24"/>
                <w:szCs w:val="20"/>
                <w:lang w:val="uk-UA"/>
                <w14:ligatures w14:val="standardContextual"/>
              </w:rPr>
              <w:t xml:space="preserve">утворення товариства «Просвіта», Товариства імені Шевченка, </w:t>
            </w:r>
            <w:proofErr w:type="spellStart"/>
            <w:r w:rsidRPr="00D67F88">
              <w:rPr>
                <w:rFonts w:ascii="Times New Roman" w:hAnsi="Times New Roman" w:cs="Times New Roman"/>
                <w:kern w:val="2"/>
                <w:sz w:val="24"/>
                <w:szCs w:val="20"/>
                <w:lang w:val="uk-UA"/>
                <w14:ligatures w14:val="standardContextual"/>
              </w:rPr>
              <w:t>Русько</w:t>
            </w:r>
            <w:proofErr w:type="spellEnd"/>
            <w:r w:rsidRPr="00D67F88">
              <w:rPr>
                <w:rFonts w:ascii="Times New Roman" w:hAnsi="Times New Roman" w:cs="Times New Roman"/>
                <w:kern w:val="2"/>
                <w:sz w:val="24"/>
                <w:szCs w:val="20"/>
                <w:lang w:val="uk-UA"/>
                <w14:ligatures w14:val="standardContextual"/>
              </w:rPr>
              <w:t>-української радикальної партії, Української національно- демократичної  партії.</w:t>
            </w:r>
          </w:p>
          <w:p w14:paraId="18B4A840" w14:textId="7C533C98" w:rsidR="007E7101" w:rsidRPr="00D67F88" w:rsidRDefault="007E7101" w:rsidP="007E7101">
            <w:pPr>
              <w:spacing w:after="0" w:line="259" w:lineRule="auto"/>
              <w:rPr>
                <w:rFonts w:ascii="Times New Roman" w:hAnsi="Times New Roman" w:cs="Times New Roman"/>
                <w:b/>
                <w:bCs/>
                <w:kern w:val="2"/>
                <w:sz w:val="24"/>
                <w:szCs w:val="20"/>
                <w:lang w:val="uk-UA"/>
                <w14:ligatures w14:val="standardContextual"/>
              </w:rPr>
            </w:pPr>
            <w:r w:rsidRPr="00D67F88">
              <w:rPr>
                <w:rFonts w:ascii="Times New Roman" w:hAnsi="Times New Roman" w:cs="Times New Roman"/>
                <w:b/>
                <w:bCs/>
                <w:kern w:val="2"/>
                <w:sz w:val="24"/>
                <w:szCs w:val="20"/>
                <w:lang w:val="uk-UA"/>
                <w14:ligatures w14:val="standardContextual"/>
              </w:rPr>
              <w:t>Розумі</w:t>
            </w:r>
            <w:r w:rsidR="000E05F9">
              <w:rPr>
                <w:rFonts w:ascii="Times New Roman" w:hAnsi="Times New Roman" w:cs="Times New Roman"/>
                <w:b/>
                <w:bCs/>
                <w:kern w:val="2"/>
                <w:sz w:val="24"/>
                <w:szCs w:val="20"/>
                <w:lang w:val="uk-UA"/>
                <w14:ligatures w14:val="standardContextual"/>
              </w:rPr>
              <w:t>ю</w:t>
            </w:r>
            <w:r w:rsidRPr="00D67F88">
              <w:rPr>
                <w:rFonts w:ascii="Times New Roman" w:hAnsi="Times New Roman" w:cs="Times New Roman"/>
                <w:b/>
                <w:bCs/>
                <w:kern w:val="2"/>
                <w:sz w:val="24"/>
                <w:szCs w:val="20"/>
                <w:lang w:val="uk-UA"/>
                <w14:ligatures w14:val="standardContextual"/>
              </w:rPr>
              <w:t>:</w:t>
            </w:r>
          </w:p>
          <w:p w14:paraId="65A75486" w14:textId="77777777" w:rsidR="007E7101" w:rsidRPr="00D67F88" w:rsidRDefault="007E7101" w:rsidP="007E7101">
            <w:pPr>
              <w:numPr>
                <w:ilvl w:val="0"/>
                <w:numId w:val="80"/>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поняття</w:t>
            </w:r>
            <w:r w:rsidRPr="00D67F88">
              <w:rPr>
                <w:rFonts w:ascii="Times New Roman" w:hAnsi="Times New Roman" w:cs="Times New Roman"/>
                <w:kern w:val="2"/>
                <w:sz w:val="24"/>
                <w:szCs w:val="20"/>
                <w:lang w:val="uk-UA"/>
                <w14:ligatures w14:val="standardContextual"/>
              </w:rPr>
              <w:t>: «кооперативний рух», «народовці/українофіли», «нова ера», «органічна праця», «радикали», «русофіли/москвофіли», «український П’ємонт»;</w:t>
            </w:r>
          </w:p>
          <w:p w14:paraId="5F627823" w14:textId="77777777" w:rsidR="007E7101" w:rsidRPr="00D67F88" w:rsidRDefault="007E7101" w:rsidP="007E7101">
            <w:pPr>
              <w:numPr>
                <w:ilvl w:val="0"/>
                <w:numId w:val="80"/>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особливості </w:t>
            </w:r>
            <w:r w:rsidRPr="00D67F88">
              <w:rPr>
                <w:rFonts w:ascii="Times New Roman" w:hAnsi="Times New Roman" w:cs="Times New Roman"/>
                <w:kern w:val="2"/>
                <w:sz w:val="24"/>
                <w:szCs w:val="20"/>
                <w:lang w:val="uk-UA"/>
                <w14:ligatures w14:val="standardContextual"/>
              </w:rPr>
              <w:t>соціально-економічного і політичного розвитку українських регіонів у складі Австро-Угорської імперії.</w:t>
            </w:r>
          </w:p>
          <w:p w14:paraId="5FA7C04A" w14:textId="1B6366F3" w:rsidR="007E7101" w:rsidRPr="00D67F88" w:rsidRDefault="007E7101" w:rsidP="007E7101">
            <w:pPr>
              <w:spacing w:after="0" w:line="259" w:lineRule="auto"/>
              <w:rPr>
                <w:rFonts w:ascii="Times New Roman" w:hAnsi="Times New Roman" w:cs="Times New Roman"/>
                <w:b/>
                <w:bCs/>
                <w:kern w:val="2"/>
                <w:sz w:val="24"/>
                <w:szCs w:val="20"/>
                <w:lang w:val="uk-UA"/>
                <w14:ligatures w14:val="standardContextual"/>
              </w:rPr>
            </w:pPr>
            <w:r w:rsidRPr="00D67F88">
              <w:rPr>
                <w:rFonts w:ascii="Times New Roman" w:hAnsi="Times New Roman" w:cs="Times New Roman"/>
                <w:b/>
                <w:bCs/>
                <w:kern w:val="2"/>
                <w:sz w:val="24"/>
                <w:szCs w:val="20"/>
                <w:lang w:val="uk-UA"/>
                <w14:ligatures w14:val="standardContextual"/>
              </w:rPr>
              <w:t>Умі</w:t>
            </w:r>
            <w:r w:rsidR="000E05F9">
              <w:rPr>
                <w:rFonts w:ascii="Times New Roman" w:hAnsi="Times New Roman" w:cs="Times New Roman"/>
                <w:b/>
                <w:bCs/>
                <w:kern w:val="2"/>
                <w:sz w:val="24"/>
                <w:szCs w:val="20"/>
                <w:lang w:val="uk-UA"/>
                <w14:ligatures w14:val="standardContextual"/>
              </w:rPr>
              <w:t>ю</w:t>
            </w:r>
            <w:r w:rsidRPr="00D67F88">
              <w:rPr>
                <w:rFonts w:ascii="Times New Roman" w:hAnsi="Times New Roman" w:cs="Times New Roman"/>
                <w:b/>
                <w:bCs/>
                <w:kern w:val="2"/>
                <w:sz w:val="24"/>
                <w:szCs w:val="20"/>
                <w:lang w:val="uk-UA"/>
                <w14:ligatures w14:val="standardContextual"/>
              </w:rPr>
              <w:t>:</w:t>
            </w:r>
          </w:p>
          <w:p w14:paraId="4188AE19" w14:textId="77777777" w:rsidR="007E7101" w:rsidRPr="00D67F88" w:rsidRDefault="007E7101" w:rsidP="007E7101">
            <w:pPr>
              <w:numPr>
                <w:ilvl w:val="0"/>
                <w:numId w:val="81"/>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схарактеризувати мету й діяльність </w:t>
            </w:r>
            <w:r w:rsidRPr="00D67F88">
              <w:rPr>
                <w:rFonts w:ascii="Times New Roman" w:hAnsi="Times New Roman" w:cs="Times New Roman"/>
                <w:kern w:val="2"/>
                <w:sz w:val="24"/>
                <w:szCs w:val="20"/>
                <w:lang w:val="uk-UA"/>
                <w14:ligatures w14:val="standardContextual"/>
              </w:rPr>
              <w:t>товариства «Просвіта», Товариства імені Шевченка (літературного, а пізніше – наукового);</w:t>
            </w:r>
          </w:p>
          <w:p w14:paraId="338BDF68" w14:textId="77777777" w:rsidR="007E7101" w:rsidRPr="00D67F88" w:rsidRDefault="007E7101" w:rsidP="007E7101">
            <w:pPr>
              <w:numPr>
                <w:ilvl w:val="0"/>
                <w:numId w:val="81"/>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пояснити роль і місце </w:t>
            </w:r>
            <w:r w:rsidRPr="00D67F88">
              <w:rPr>
                <w:rFonts w:ascii="Times New Roman" w:hAnsi="Times New Roman" w:cs="Times New Roman"/>
                <w:kern w:val="2"/>
                <w:sz w:val="24"/>
                <w:szCs w:val="20"/>
                <w:lang w:val="uk-UA"/>
                <w14:ligatures w14:val="standardContextual"/>
              </w:rPr>
              <w:t>українських регіонів у господарському житті Австро-Угорської імперії, причини виникнення радикального руху, причини і наслідки трудової еміграції;</w:t>
            </w:r>
          </w:p>
          <w:p w14:paraId="180668F5" w14:textId="77777777" w:rsidR="007E7101" w:rsidRPr="00D67F88" w:rsidRDefault="007E7101" w:rsidP="007E7101">
            <w:pPr>
              <w:numPr>
                <w:ilvl w:val="0"/>
                <w:numId w:val="81"/>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роль </w:t>
            </w:r>
            <w:r w:rsidRPr="00D67F88">
              <w:rPr>
                <w:rFonts w:ascii="Times New Roman" w:hAnsi="Times New Roman" w:cs="Times New Roman"/>
                <w:kern w:val="2"/>
                <w:sz w:val="24"/>
                <w:szCs w:val="20"/>
                <w:lang w:val="uk-UA"/>
                <w14:ligatures w14:val="standardContextual"/>
              </w:rPr>
              <w:t>конституційно-парламентської  системи в розвитку національних рухів народів Австро-Угорської імперії (зокрема українського);</w:t>
            </w:r>
          </w:p>
          <w:p w14:paraId="48F5401E" w14:textId="77777777" w:rsidR="007E7101" w:rsidRPr="00D67F88" w:rsidRDefault="007E7101" w:rsidP="007E7101">
            <w:pPr>
              <w:numPr>
                <w:ilvl w:val="0"/>
                <w:numId w:val="81"/>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визначити напрями </w:t>
            </w:r>
            <w:r w:rsidRPr="00D67F88">
              <w:rPr>
                <w:rFonts w:ascii="Times New Roman" w:hAnsi="Times New Roman" w:cs="Times New Roman"/>
                <w:kern w:val="2"/>
                <w:sz w:val="24"/>
                <w:szCs w:val="20"/>
                <w:lang w:val="uk-UA"/>
                <w14:ligatures w14:val="standardContextual"/>
              </w:rPr>
              <w:t xml:space="preserve">діяльності перших українських політичних партій у Галичині, </w:t>
            </w:r>
            <w:r w:rsidRPr="00D67F88">
              <w:rPr>
                <w:rFonts w:ascii="Times New Roman" w:hAnsi="Times New Roman" w:cs="Times New Roman"/>
                <w:i/>
                <w:iCs/>
                <w:kern w:val="2"/>
                <w:sz w:val="24"/>
                <w:szCs w:val="20"/>
                <w:lang w:val="uk-UA"/>
                <w14:ligatures w14:val="standardContextual"/>
              </w:rPr>
              <w:t xml:space="preserve">мету і наслідки </w:t>
            </w:r>
            <w:r w:rsidRPr="00D67F88">
              <w:rPr>
                <w:rFonts w:ascii="Times New Roman" w:hAnsi="Times New Roman" w:cs="Times New Roman"/>
                <w:kern w:val="2"/>
                <w:sz w:val="24"/>
                <w:szCs w:val="20"/>
                <w:lang w:val="uk-UA"/>
                <w14:ligatures w14:val="standardContextual"/>
              </w:rPr>
              <w:t>кооперативного руху;</w:t>
            </w:r>
          </w:p>
          <w:p w14:paraId="03A992D2" w14:textId="069D7CCE" w:rsidR="007E7101" w:rsidRPr="00D67F88" w:rsidRDefault="007E7101" w:rsidP="007E7101">
            <w:pPr>
              <w:numPr>
                <w:ilvl w:val="0"/>
                <w:numId w:val="81"/>
              </w:numPr>
              <w:spacing w:after="0" w:line="259" w:lineRule="auto"/>
              <w:contextualSpacing/>
              <w:rPr>
                <w:rFonts w:ascii="Times New Roman" w:hAnsi="Times New Roman" w:cs="Times New Roman"/>
                <w:i/>
                <w:iCs/>
                <w:color w:val="000000"/>
                <w:kern w:val="2"/>
                <w:sz w:val="20"/>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історичну зумовленість </w:t>
            </w:r>
            <w:r w:rsidRPr="00D67F88">
              <w:rPr>
                <w:rFonts w:ascii="Times New Roman" w:hAnsi="Times New Roman" w:cs="Times New Roman"/>
                <w:kern w:val="2"/>
                <w:sz w:val="24"/>
                <w:szCs w:val="20"/>
                <w:lang w:val="uk-UA"/>
                <w14:ligatures w14:val="standardContextual"/>
              </w:rPr>
              <w:t xml:space="preserve">ідеї «соборної України» – національної єдності </w:t>
            </w:r>
            <w:proofErr w:type="spellStart"/>
            <w:r w:rsidRPr="00D67F88">
              <w:rPr>
                <w:rFonts w:ascii="Times New Roman" w:hAnsi="Times New Roman" w:cs="Times New Roman"/>
                <w:kern w:val="2"/>
                <w:sz w:val="24"/>
                <w:szCs w:val="20"/>
                <w:lang w:val="uk-UA"/>
                <w14:ligatures w14:val="standardContextual"/>
              </w:rPr>
              <w:t>підросійських</w:t>
            </w:r>
            <w:proofErr w:type="spellEnd"/>
            <w:r w:rsidRPr="00D67F88">
              <w:rPr>
                <w:rFonts w:ascii="Times New Roman" w:hAnsi="Times New Roman" w:cs="Times New Roman"/>
                <w:kern w:val="2"/>
                <w:sz w:val="24"/>
                <w:szCs w:val="20"/>
                <w:lang w:val="uk-UA"/>
                <w14:ligatures w14:val="standardContextual"/>
              </w:rPr>
              <w:t xml:space="preserve"> і </w:t>
            </w:r>
            <w:proofErr w:type="spellStart"/>
            <w:r w:rsidRPr="00D67F88">
              <w:rPr>
                <w:rFonts w:ascii="Times New Roman" w:hAnsi="Times New Roman" w:cs="Times New Roman"/>
                <w:kern w:val="2"/>
                <w:sz w:val="24"/>
                <w:szCs w:val="20"/>
                <w:lang w:val="uk-UA"/>
                <w14:ligatures w14:val="standardContextual"/>
              </w:rPr>
              <w:t>підавстрійських</w:t>
            </w:r>
            <w:proofErr w:type="spellEnd"/>
            <w:r w:rsidRPr="00D67F88">
              <w:rPr>
                <w:rFonts w:ascii="Times New Roman" w:hAnsi="Times New Roman" w:cs="Times New Roman"/>
                <w:kern w:val="2"/>
                <w:sz w:val="24"/>
                <w:szCs w:val="20"/>
                <w:lang w:val="uk-UA"/>
                <w14:ligatures w14:val="standardContextual"/>
              </w:rPr>
              <w:t xml:space="preserve"> частин української території;</w:t>
            </w:r>
            <w:r w:rsidRPr="00D67F88">
              <w:rPr>
                <w:rFonts w:ascii="Times New Roman" w:hAnsi="Times New Roman" w:cs="Times New Roman"/>
                <w:i/>
                <w:iCs/>
                <w:color w:val="000000"/>
                <w:kern w:val="2"/>
                <w:sz w:val="20"/>
                <w:szCs w:val="20"/>
                <w:lang w:val="uk-UA"/>
                <w14:ligatures w14:val="standardContextual"/>
              </w:rPr>
              <w:t xml:space="preserve"> </w:t>
            </w:r>
          </w:p>
          <w:p w14:paraId="03CB8E25" w14:textId="1072915A" w:rsidR="007E7101" w:rsidRPr="00D67F88" w:rsidRDefault="007E7101" w:rsidP="007E7101">
            <w:pPr>
              <w:numPr>
                <w:ilvl w:val="0"/>
                <w:numId w:val="80"/>
              </w:numPr>
              <w:spacing w:after="0" w:line="259" w:lineRule="auto"/>
              <w:contextualSpacing/>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обґрунтувати судження </w:t>
            </w:r>
            <w:r w:rsidRPr="00D67F88">
              <w:rPr>
                <w:rFonts w:ascii="Times New Roman" w:hAnsi="Times New Roman" w:cs="Times New Roman"/>
                <w:kern w:val="2"/>
                <w:sz w:val="24"/>
                <w:szCs w:val="20"/>
                <w:lang w:val="uk-UA"/>
                <w14:ligatures w14:val="standardContextual"/>
              </w:rPr>
              <w:t>про історичне значення діяльності Івана Франка,</w:t>
            </w:r>
            <w:r w:rsidRPr="00D67F88">
              <w:rPr>
                <w:rFonts w:ascii="Times New Roman" w:hAnsi="Times New Roman" w:cs="Times New Roman"/>
                <w:kern w:val="2"/>
                <w:sz w:val="24"/>
                <w:szCs w:val="20"/>
                <w:lang w:val="uk-UA"/>
                <w14:ligatures w14:val="standardContextual"/>
              </w:rPr>
              <w:br/>
              <w:t>Олександра Барвінського, Юліана Бачинського, Юліана Романчука, Юрія</w:t>
            </w:r>
            <w:r w:rsidRPr="00D67F88">
              <w:rPr>
                <w:rFonts w:ascii="Times New Roman" w:hAnsi="Times New Roman" w:cs="Times New Roman"/>
                <w:kern w:val="2"/>
                <w:sz w:val="24"/>
                <w:szCs w:val="20"/>
                <w:lang w:val="uk-UA"/>
                <w14:ligatures w14:val="standardContextual"/>
              </w:rPr>
              <w:br/>
              <w:t>Федьковича.</w:t>
            </w:r>
          </w:p>
        </w:tc>
      </w:tr>
      <w:tr w:rsidR="007E7101" w:rsidRPr="00D67F88" w14:paraId="1DB2610B" w14:textId="77777777" w:rsidTr="00727D76">
        <w:trPr>
          <w:trHeight w:val="292"/>
        </w:trPr>
        <w:tc>
          <w:tcPr>
            <w:tcW w:w="709" w:type="dxa"/>
          </w:tcPr>
          <w:p w14:paraId="596B1B87"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7D0BE4A1" w14:textId="519C0302" w:rsidR="007E7101" w:rsidRPr="00D67F88" w:rsidRDefault="007E7101" w:rsidP="007E7101">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Суспільно-політичне життя у 60–80-х рр. ХІХ ст. </w:t>
            </w:r>
          </w:p>
        </w:tc>
        <w:tc>
          <w:tcPr>
            <w:tcW w:w="1779" w:type="dxa"/>
            <w:gridSpan w:val="5"/>
          </w:tcPr>
          <w:p w14:paraId="4C4EE57B" w14:textId="4C72D88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09C6763B"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26019F68" w14:textId="77777777" w:rsidTr="00727D76">
        <w:trPr>
          <w:trHeight w:val="292"/>
        </w:trPr>
        <w:tc>
          <w:tcPr>
            <w:tcW w:w="709" w:type="dxa"/>
          </w:tcPr>
          <w:p w14:paraId="5F41B1E5"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7652824B" w14:textId="18A93A7A" w:rsidR="007E7101" w:rsidRPr="00D67F88" w:rsidRDefault="007E7101" w:rsidP="007E7101">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Політизація українського національного руху в 90-ті рр. ХІХ ст. </w:t>
            </w:r>
          </w:p>
        </w:tc>
        <w:tc>
          <w:tcPr>
            <w:tcW w:w="1779" w:type="dxa"/>
            <w:gridSpan w:val="5"/>
          </w:tcPr>
          <w:p w14:paraId="565D6ADC" w14:textId="6CE981B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58D95E40"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24C2BBEA" w14:textId="77777777" w:rsidTr="00727D76">
        <w:trPr>
          <w:trHeight w:val="292"/>
        </w:trPr>
        <w:tc>
          <w:tcPr>
            <w:tcW w:w="709" w:type="dxa"/>
          </w:tcPr>
          <w:p w14:paraId="274D30AD"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575112CC" w14:textId="692C47C1" w:rsidR="007E7101" w:rsidRPr="00D67F88" w:rsidRDefault="007E7101" w:rsidP="007E7101">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Скласти порівняльну таблицю розвитку українського руху в Російській та Австро-Угорській імперіях у ХІХ ст. </w:t>
            </w:r>
          </w:p>
        </w:tc>
        <w:tc>
          <w:tcPr>
            <w:tcW w:w="1779" w:type="dxa"/>
            <w:gridSpan w:val="5"/>
          </w:tcPr>
          <w:p w14:paraId="5C4AED8E" w14:textId="55223F0B"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41884B6F"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1BA0AFF4" w14:textId="77777777" w:rsidTr="00727D76">
        <w:trPr>
          <w:trHeight w:val="292"/>
        </w:trPr>
        <w:tc>
          <w:tcPr>
            <w:tcW w:w="709" w:type="dxa"/>
          </w:tcPr>
          <w:p w14:paraId="5DAFCAA3"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3BFDA5C2" w14:textId="2F35070E" w:rsidR="007E7101" w:rsidRPr="00D67F88" w:rsidRDefault="007E7101" w:rsidP="007E7101">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«Українські землі у складі Австро-Угорщини в другій половині ХІХ ст.». </w:t>
            </w:r>
          </w:p>
        </w:tc>
        <w:tc>
          <w:tcPr>
            <w:tcW w:w="1779" w:type="dxa"/>
            <w:gridSpan w:val="5"/>
          </w:tcPr>
          <w:p w14:paraId="0CCCD574" w14:textId="1DD962B0"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29256BAE"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53A93B0E" w14:textId="77777777" w:rsidTr="00727D76">
        <w:trPr>
          <w:trHeight w:val="292"/>
        </w:trPr>
        <w:tc>
          <w:tcPr>
            <w:tcW w:w="709" w:type="dxa"/>
          </w:tcPr>
          <w:p w14:paraId="7E8AF0E3"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33483F15" w14:textId="62C9A3C2" w:rsidR="007E7101" w:rsidRPr="00D67F88" w:rsidRDefault="007E7101" w:rsidP="007E7101">
            <w:pPr>
              <w:spacing w:after="0" w:line="240" w:lineRule="auto"/>
              <w:jc w:val="both"/>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Тематичний контроль «Українські землі у складі Австро-Угорщини в другій половині ХІХ ст.».</w:t>
            </w:r>
            <w:r w:rsidRPr="00D67F88">
              <w:rPr>
                <w:rFonts w:ascii="Times New Roman" w:eastAsia="Times New Roman" w:hAnsi="Times New Roman" w:cs="Times New Roman"/>
                <w:color w:val="2E75B5"/>
                <w:sz w:val="24"/>
                <w:szCs w:val="24"/>
                <w:lang w:val="uk-UA"/>
              </w:rPr>
              <w:t xml:space="preserve"> </w:t>
            </w:r>
          </w:p>
        </w:tc>
        <w:tc>
          <w:tcPr>
            <w:tcW w:w="1779" w:type="dxa"/>
            <w:gridSpan w:val="5"/>
          </w:tcPr>
          <w:p w14:paraId="75A8E3F7" w14:textId="37ABBDAC"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6B3E64AD"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4E7401B3" w14:textId="77777777" w:rsidTr="00727D76">
        <w:trPr>
          <w:trHeight w:val="292"/>
        </w:trPr>
        <w:tc>
          <w:tcPr>
            <w:tcW w:w="16237" w:type="dxa"/>
            <w:gridSpan w:val="9"/>
          </w:tcPr>
          <w:p w14:paraId="1E4B6BD1" w14:textId="77777777" w:rsidR="007E7101" w:rsidRPr="00D67F88" w:rsidRDefault="007E7101" w:rsidP="007E710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6. Україна початку ХХ століття перед викликами модернізації</w:t>
            </w:r>
          </w:p>
        </w:tc>
      </w:tr>
      <w:tr w:rsidR="007E7101" w:rsidRPr="00D67F88" w14:paraId="13943CC8" w14:textId="77777777" w:rsidTr="00727D76">
        <w:trPr>
          <w:trHeight w:val="292"/>
        </w:trPr>
        <w:tc>
          <w:tcPr>
            <w:tcW w:w="709" w:type="dxa"/>
          </w:tcPr>
          <w:p w14:paraId="53720286"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57D7A7FE" w14:textId="205C686C" w:rsidR="007E7101" w:rsidRPr="00D67F88" w:rsidRDefault="007E7101" w:rsidP="007E7101">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Соціально-економічний розвиток в складі Російської імперії.  </w:t>
            </w:r>
          </w:p>
        </w:tc>
        <w:tc>
          <w:tcPr>
            <w:tcW w:w="1779" w:type="dxa"/>
            <w:gridSpan w:val="5"/>
          </w:tcPr>
          <w:p w14:paraId="0754A8E6" w14:textId="5298511D"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val="restart"/>
          </w:tcPr>
          <w:p w14:paraId="4C082A48" w14:textId="45716839" w:rsidR="007E7101" w:rsidRPr="000E05F9" w:rsidRDefault="007E7101" w:rsidP="007E7101">
            <w:pPr>
              <w:spacing w:after="0" w:line="259" w:lineRule="auto"/>
              <w:rPr>
                <w:rFonts w:ascii="Times New Roman" w:hAnsi="Times New Roman" w:cs="Times New Roman"/>
                <w:kern w:val="2"/>
                <w:szCs w:val="18"/>
                <w:lang w:val="uk-UA"/>
                <w14:ligatures w14:val="standardContextual"/>
              </w:rPr>
            </w:pPr>
            <w:r w:rsidRPr="000E05F9">
              <w:rPr>
                <w:rFonts w:ascii="Times New Roman" w:hAnsi="Times New Roman" w:cs="Times New Roman"/>
                <w:b/>
                <w:bCs/>
                <w:kern w:val="2"/>
                <w:szCs w:val="18"/>
                <w:lang w:val="uk-UA"/>
                <w14:ligatures w14:val="standardContextual"/>
              </w:rPr>
              <w:t>Зна</w:t>
            </w:r>
            <w:r w:rsidR="000E05F9" w:rsidRPr="000E05F9">
              <w:rPr>
                <w:rFonts w:ascii="Times New Roman" w:hAnsi="Times New Roman" w:cs="Times New Roman"/>
                <w:b/>
                <w:bCs/>
                <w:kern w:val="2"/>
                <w:szCs w:val="18"/>
                <w:lang w:val="uk-UA"/>
                <w14:ligatures w14:val="standardContextual"/>
              </w:rPr>
              <w:t>ю</w:t>
            </w:r>
            <w:r w:rsidRPr="000E05F9">
              <w:rPr>
                <w:rFonts w:ascii="Times New Roman" w:hAnsi="Times New Roman" w:cs="Times New Roman"/>
                <w:b/>
                <w:bCs/>
                <w:kern w:val="2"/>
                <w:szCs w:val="18"/>
                <w:lang w:val="uk-UA"/>
                <w14:ligatures w14:val="standardContextual"/>
              </w:rPr>
              <w:t>:</w:t>
            </w:r>
          </w:p>
          <w:p w14:paraId="704AE4CB"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lastRenderedPageBreak/>
              <w:t xml:space="preserve">дати </w:t>
            </w:r>
            <w:r w:rsidRPr="000E05F9">
              <w:rPr>
                <w:rFonts w:ascii="Times New Roman" w:hAnsi="Times New Roman" w:cs="Times New Roman"/>
                <w:kern w:val="2"/>
                <w:szCs w:val="18"/>
                <w:lang w:val="uk-UA"/>
                <w14:ligatures w14:val="standardContextual"/>
              </w:rPr>
              <w:t>створення Революційної української партії (РУП), утворення в Російській імперії Державної думи, проведення виборчої реформи в Австро-Угорській імперії (запровадження загального виборчого права).</w:t>
            </w:r>
          </w:p>
          <w:p w14:paraId="04383B62" w14:textId="760AAE9B" w:rsidR="007E7101" w:rsidRPr="000E05F9" w:rsidRDefault="007E7101" w:rsidP="007E7101">
            <w:pPr>
              <w:spacing w:after="0" w:line="259" w:lineRule="auto"/>
              <w:rPr>
                <w:rFonts w:ascii="Times New Roman" w:hAnsi="Times New Roman" w:cs="Times New Roman"/>
                <w:b/>
                <w:bCs/>
                <w:kern w:val="2"/>
                <w:szCs w:val="18"/>
                <w:lang w:val="uk-UA"/>
                <w14:ligatures w14:val="standardContextual"/>
              </w:rPr>
            </w:pPr>
            <w:r w:rsidRPr="000E05F9">
              <w:rPr>
                <w:rFonts w:ascii="Times New Roman" w:hAnsi="Times New Roman" w:cs="Times New Roman"/>
                <w:b/>
                <w:bCs/>
                <w:kern w:val="2"/>
                <w:szCs w:val="18"/>
                <w:lang w:val="uk-UA"/>
                <w14:ligatures w14:val="standardContextual"/>
              </w:rPr>
              <w:t>Розумі</w:t>
            </w:r>
            <w:r w:rsidR="000E05F9" w:rsidRPr="000E05F9">
              <w:rPr>
                <w:rFonts w:ascii="Times New Roman" w:hAnsi="Times New Roman" w:cs="Times New Roman"/>
                <w:b/>
                <w:bCs/>
                <w:kern w:val="2"/>
                <w:szCs w:val="18"/>
                <w:lang w:val="uk-UA"/>
                <w14:ligatures w14:val="standardContextual"/>
              </w:rPr>
              <w:t>ю</w:t>
            </w:r>
            <w:r w:rsidRPr="000E05F9">
              <w:rPr>
                <w:rFonts w:ascii="Times New Roman" w:hAnsi="Times New Roman" w:cs="Times New Roman"/>
                <w:b/>
                <w:bCs/>
                <w:kern w:val="2"/>
                <w:szCs w:val="18"/>
                <w:lang w:val="uk-UA"/>
                <w14:ligatures w14:val="standardContextual"/>
              </w:rPr>
              <w:t>:</w:t>
            </w:r>
          </w:p>
          <w:p w14:paraId="7C4AC6FC"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поняття</w:t>
            </w:r>
            <w:r w:rsidRPr="000E05F9">
              <w:rPr>
                <w:rFonts w:ascii="Times New Roman" w:hAnsi="Times New Roman" w:cs="Times New Roman"/>
                <w:kern w:val="2"/>
                <w:szCs w:val="18"/>
                <w:lang w:val="uk-UA"/>
                <w14:ligatures w14:val="standardContextual"/>
              </w:rPr>
              <w:t>: «страйк», «народне віче», «монополія», «політизація національного руху», «ксенофобія»;</w:t>
            </w:r>
          </w:p>
          <w:p w14:paraId="5BC0AE14"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 xml:space="preserve">тенденції й протиріччя </w:t>
            </w:r>
            <w:r w:rsidRPr="000E05F9">
              <w:rPr>
                <w:rFonts w:ascii="Times New Roman" w:hAnsi="Times New Roman" w:cs="Times New Roman"/>
                <w:kern w:val="2"/>
                <w:szCs w:val="18"/>
                <w:lang w:val="uk-UA"/>
                <w14:ligatures w14:val="standardContextual"/>
              </w:rPr>
              <w:t xml:space="preserve">соціально-економічної та суспільно-політичної </w:t>
            </w:r>
          </w:p>
          <w:p w14:paraId="09E30AEA" w14:textId="77777777" w:rsidR="007E7101" w:rsidRPr="000E05F9" w:rsidRDefault="007E7101" w:rsidP="007E7101">
            <w:pPr>
              <w:spacing w:after="0" w:line="259" w:lineRule="auto"/>
              <w:ind w:left="720"/>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kern w:val="2"/>
                <w:szCs w:val="18"/>
                <w:lang w:val="uk-UA"/>
                <w14:ligatures w14:val="standardContextual"/>
              </w:rPr>
              <w:t>модернізації України початку ХХ ст.;</w:t>
            </w:r>
          </w:p>
          <w:p w14:paraId="662657B8"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 xml:space="preserve">вплив </w:t>
            </w:r>
            <w:r w:rsidRPr="000E05F9">
              <w:rPr>
                <w:rFonts w:ascii="Times New Roman" w:hAnsi="Times New Roman" w:cs="Times New Roman"/>
                <w:kern w:val="2"/>
                <w:szCs w:val="18"/>
                <w:lang w:val="uk-UA"/>
                <w14:ligatures w14:val="standardContextual"/>
              </w:rPr>
              <w:t>Російської  революції 1905–1907 рр. на український національний рух у Російській імперії;</w:t>
            </w:r>
          </w:p>
          <w:p w14:paraId="68002E32"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 xml:space="preserve">значення </w:t>
            </w:r>
            <w:r w:rsidRPr="000E05F9">
              <w:rPr>
                <w:rFonts w:ascii="Times New Roman" w:hAnsi="Times New Roman" w:cs="Times New Roman"/>
                <w:kern w:val="2"/>
                <w:szCs w:val="18"/>
                <w:lang w:val="uk-UA"/>
                <w14:ligatures w14:val="standardContextual"/>
              </w:rPr>
              <w:t>австрійського конституційно-парламентського устрою для розвитку українського руху.</w:t>
            </w:r>
          </w:p>
          <w:p w14:paraId="69F913C5" w14:textId="3AF4C0F4" w:rsidR="007E7101" w:rsidRPr="000E05F9" w:rsidRDefault="007E7101" w:rsidP="007E7101">
            <w:pPr>
              <w:spacing w:after="0" w:line="259" w:lineRule="auto"/>
              <w:rPr>
                <w:rFonts w:ascii="Times New Roman" w:hAnsi="Times New Roman" w:cs="Times New Roman"/>
                <w:kern w:val="2"/>
                <w:szCs w:val="18"/>
                <w:lang w:val="uk-UA"/>
                <w14:ligatures w14:val="standardContextual"/>
              </w:rPr>
            </w:pPr>
            <w:r w:rsidRPr="000E05F9">
              <w:rPr>
                <w:rFonts w:ascii="Times New Roman" w:hAnsi="Times New Roman" w:cs="Times New Roman"/>
                <w:b/>
                <w:bCs/>
                <w:kern w:val="2"/>
                <w:szCs w:val="18"/>
                <w:lang w:val="uk-UA"/>
                <w14:ligatures w14:val="standardContextual"/>
              </w:rPr>
              <w:t>Умі</w:t>
            </w:r>
            <w:r w:rsidR="000E05F9" w:rsidRPr="000E05F9">
              <w:rPr>
                <w:rFonts w:ascii="Times New Roman" w:hAnsi="Times New Roman" w:cs="Times New Roman"/>
                <w:b/>
                <w:bCs/>
                <w:kern w:val="2"/>
                <w:szCs w:val="18"/>
                <w:lang w:val="uk-UA"/>
                <w14:ligatures w14:val="standardContextual"/>
              </w:rPr>
              <w:t>ю</w:t>
            </w:r>
            <w:r w:rsidRPr="000E05F9">
              <w:rPr>
                <w:rFonts w:ascii="Times New Roman" w:hAnsi="Times New Roman" w:cs="Times New Roman"/>
                <w:b/>
                <w:bCs/>
                <w:kern w:val="2"/>
                <w:szCs w:val="18"/>
                <w:lang w:val="uk-UA"/>
                <w14:ligatures w14:val="standardContextual"/>
              </w:rPr>
              <w:t>:</w:t>
            </w:r>
          </w:p>
          <w:p w14:paraId="13786414"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 xml:space="preserve">схарактеризувати </w:t>
            </w:r>
            <w:r w:rsidRPr="000E05F9">
              <w:rPr>
                <w:rFonts w:ascii="Times New Roman" w:hAnsi="Times New Roman" w:cs="Times New Roman"/>
                <w:kern w:val="2"/>
                <w:szCs w:val="18"/>
                <w:lang w:val="uk-UA"/>
                <w14:ligatures w14:val="standardContextual"/>
              </w:rPr>
              <w:t xml:space="preserve">соціально-економічні </w:t>
            </w:r>
            <w:r w:rsidRPr="000E05F9">
              <w:rPr>
                <w:rFonts w:ascii="Times New Roman" w:hAnsi="Times New Roman" w:cs="Times New Roman"/>
                <w:i/>
                <w:iCs/>
                <w:kern w:val="2"/>
                <w:szCs w:val="18"/>
                <w:lang w:val="uk-UA"/>
                <w14:ligatures w14:val="standardContextual"/>
              </w:rPr>
              <w:t xml:space="preserve">зміни </w:t>
            </w:r>
            <w:r w:rsidRPr="000E05F9">
              <w:rPr>
                <w:rFonts w:ascii="Times New Roman" w:hAnsi="Times New Roman" w:cs="Times New Roman"/>
                <w:kern w:val="2"/>
                <w:szCs w:val="18"/>
                <w:lang w:val="uk-UA"/>
                <w14:ligatures w14:val="standardContextual"/>
              </w:rPr>
              <w:t xml:space="preserve">в Україні на зламі ХІХ–ХХ ст., </w:t>
            </w:r>
            <w:r w:rsidRPr="000E05F9">
              <w:rPr>
                <w:rFonts w:ascii="Times New Roman" w:hAnsi="Times New Roman" w:cs="Times New Roman"/>
                <w:i/>
                <w:iCs/>
                <w:kern w:val="2"/>
                <w:szCs w:val="18"/>
                <w:lang w:val="uk-UA"/>
                <w14:ligatures w14:val="standardContextual"/>
              </w:rPr>
              <w:t xml:space="preserve">діяльність </w:t>
            </w:r>
            <w:r w:rsidRPr="000E05F9">
              <w:rPr>
                <w:rFonts w:ascii="Times New Roman" w:hAnsi="Times New Roman" w:cs="Times New Roman"/>
                <w:kern w:val="2"/>
                <w:szCs w:val="18"/>
                <w:lang w:val="uk-UA"/>
                <w14:ligatures w14:val="standardContextual"/>
              </w:rPr>
              <w:t>політичних партій та інших національних організацій,</w:t>
            </w:r>
            <w:r w:rsidRPr="000E05F9">
              <w:rPr>
                <w:rFonts w:ascii="Times New Roman" w:hAnsi="Times New Roman" w:cs="Times New Roman"/>
                <w:kern w:val="2"/>
                <w:szCs w:val="18"/>
                <w:lang w:val="uk-UA"/>
                <w14:ligatures w14:val="standardContextual"/>
              </w:rPr>
              <w:br/>
              <w:t xml:space="preserve">український національний </w:t>
            </w:r>
            <w:r w:rsidRPr="000E05F9">
              <w:rPr>
                <w:rFonts w:ascii="Times New Roman" w:hAnsi="Times New Roman" w:cs="Times New Roman"/>
                <w:i/>
                <w:iCs/>
                <w:kern w:val="2"/>
                <w:szCs w:val="18"/>
                <w:lang w:val="uk-UA"/>
                <w14:ligatures w14:val="standardContextual"/>
              </w:rPr>
              <w:t xml:space="preserve">рух </w:t>
            </w:r>
            <w:r w:rsidRPr="000E05F9">
              <w:rPr>
                <w:rFonts w:ascii="Times New Roman" w:hAnsi="Times New Roman" w:cs="Times New Roman"/>
                <w:kern w:val="2"/>
                <w:szCs w:val="18"/>
                <w:lang w:val="uk-UA"/>
                <w14:ligatures w14:val="standardContextual"/>
              </w:rPr>
              <w:t xml:space="preserve">у період Російської революції 1905–1907 рр., </w:t>
            </w:r>
            <w:r w:rsidRPr="000E05F9">
              <w:rPr>
                <w:rFonts w:ascii="Times New Roman" w:hAnsi="Times New Roman" w:cs="Times New Roman"/>
                <w:i/>
                <w:iCs/>
                <w:kern w:val="2"/>
                <w:szCs w:val="18"/>
                <w:lang w:val="uk-UA"/>
                <w14:ligatures w14:val="standardContextual"/>
              </w:rPr>
              <w:t xml:space="preserve">боротьбу </w:t>
            </w:r>
            <w:r w:rsidRPr="000E05F9">
              <w:rPr>
                <w:rFonts w:ascii="Times New Roman" w:hAnsi="Times New Roman" w:cs="Times New Roman"/>
                <w:kern w:val="2"/>
                <w:szCs w:val="18"/>
                <w:lang w:val="uk-UA"/>
                <w14:ligatures w14:val="standardContextual"/>
              </w:rPr>
              <w:t>українців за реформу виборчої системи в Австро-Угорщині;</w:t>
            </w:r>
          </w:p>
          <w:p w14:paraId="0CA4223E"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 xml:space="preserve">визначити і пояснити цілі та особливості </w:t>
            </w:r>
            <w:r w:rsidRPr="000E05F9">
              <w:rPr>
                <w:rFonts w:ascii="Times New Roman" w:hAnsi="Times New Roman" w:cs="Times New Roman"/>
                <w:kern w:val="2"/>
                <w:szCs w:val="18"/>
                <w:lang w:val="uk-UA"/>
                <w14:ligatures w14:val="standardContextual"/>
              </w:rPr>
              <w:t>проведення в Україні столипінської  аграрної  реформи;</w:t>
            </w:r>
          </w:p>
          <w:p w14:paraId="0FC2693C"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 xml:space="preserve">пояснити причини </w:t>
            </w:r>
            <w:r w:rsidRPr="000E05F9">
              <w:rPr>
                <w:rFonts w:ascii="Times New Roman" w:hAnsi="Times New Roman" w:cs="Times New Roman"/>
                <w:kern w:val="2"/>
                <w:szCs w:val="18"/>
                <w:lang w:val="uk-UA"/>
                <w14:ligatures w14:val="standardContextual"/>
              </w:rPr>
              <w:t xml:space="preserve">і </w:t>
            </w:r>
            <w:r w:rsidRPr="000E05F9">
              <w:rPr>
                <w:rFonts w:ascii="Times New Roman" w:hAnsi="Times New Roman" w:cs="Times New Roman"/>
                <w:i/>
                <w:iCs/>
                <w:kern w:val="2"/>
                <w:szCs w:val="18"/>
                <w:lang w:val="uk-UA"/>
                <w14:ligatures w14:val="standardContextual"/>
              </w:rPr>
              <w:t xml:space="preserve">визначити наслідки </w:t>
            </w:r>
            <w:r w:rsidRPr="000E05F9">
              <w:rPr>
                <w:rFonts w:ascii="Times New Roman" w:hAnsi="Times New Roman" w:cs="Times New Roman"/>
                <w:kern w:val="2"/>
                <w:szCs w:val="18"/>
                <w:lang w:val="uk-UA"/>
                <w14:ligatures w14:val="standardContextual"/>
              </w:rPr>
              <w:t>посилення тиску російської влади на український національний рух</w:t>
            </w:r>
            <w:r w:rsidRPr="000E05F9">
              <w:rPr>
                <w:rFonts w:ascii="Times New Roman" w:hAnsi="Times New Roman" w:cs="Times New Roman"/>
                <w:kern w:val="2"/>
                <w:szCs w:val="18"/>
                <w:lang w:val="uk-UA"/>
                <w14:ligatures w14:val="standardContextual"/>
              </w:rPr>
              <w:br/>
              <w:t>у 1907–1914 рр.;</w:t>
            </w:r>
          </w:p>
          <w:p w14:paraId="304BEBEE" w14:textId="77777777" w:rsidR="007E7101" w:rsidRPr="000E05F9" w:rsidRDefault="007E7101" w:rsidP="007E7101">
            <w:pPr>
              <w:numPr>
                <w:ilvl w:val="0"/>
                <w:numId w:val="82"/>
              </w:numPr>
              <w:spacing w:after="0" w:line="259" w:lineRule="auto"/>
              <w:contextualSpacing/>
              <w:rPr>
                <w:rFonts w:ascii="Times New Roman" w:hAnsi="Times New Roman" w:cs="Times New Roman"/>
                <w:kern w:val="2"/>
                <w:szCs w:val="18"/>
                <w:lang w:val="uk-UA"/>
                <w14:ligatures w14:val="standardContextual"/>
              </w:rPr>
            </w:pPr>
            <w:r w:rsidRPr="000E05F9">
              <w:rPr>
                <w:rFonts w:ascii="Times New Roman" w:hAnsi="Times New Roman" w:cs="Times New Roman"/>
                <w:i/>
                <w:iCs/>
                <w:kern w:val="2"/>
                <w:szCs w:val="18"/>
                <w:lang w:val="uk-UA"/>
                <w14:ligatures w14:val="standardContextual"/>
              </w:rPr>
              <w:t xml:space="preserve">обґрунтувати судження </w:t>
            </w:r>
            <w:r w:rsidRPr="000E05F9">
              <w:rPr>
                <w:rFonts w:ascii="Times New Roman" w:hAnsi="Times New Roman" w:cs="Times New Roman"/>
                <w:kern w:val="2"/>
                <w:szCs w:val="18"/>
                <w:lang w:val="uk-UA"/>
                <w14:ligatures w14:val="standardContextual"/>
              </w:rPr>
              <w:t xml:space="preserve">про історичне значення діяльності Євгена Чикаленка, Івана </w:t>
            </w:r>
            <w:proofErr w:type="spellStart"/>
            <w:r w:rsidRPr="000E05F9">
              <w:rPr>
                <w:rFonts w:ascii="Times New Roman" w:hAnsi="Times New Roman" w:cs="Times New Roman"/>
                <w:kern w:val="2"/>
                <w:szCs w:val="18"/>
                <w:lang w:val="uk-UA"/>
                <w14:ligatures w14:val="standardContextual"/>
              </w:rPr>
              <w:t>Боберського</w:t>
            </w:r>
            <w:proofErr w:type="spellEnd"/>
            <w:r w:rsidRPr="000E05F9">
              <w:rPr>
                <w:rFonts w:ascii="Times New Roman" w:hAnsi="Times New Roman" w:cs="Times New Roman"/>
                <w:kern w:val="2"/>
                <w:szCs w:val="18"/>
                <w:lang w:val="uk-UA"/>
                <w14:ligatures w14:val="standardContextual"/>
              </w:rPr>
              <w:t xml:space="preserve">, Кирила </w:t>
            </w:r>
            <w:proofErr w:type="spellStart"/>
            <w:r w:rsidRPr="000E05F9">
              <w:rPr>
                <w:rFonts w:ascii="Times New Roman" w:hAnsi="Times New Roman" w:cs="Times New Roman"/>
                <w:kern w:val="2"/>
                <w:szCs w:val="18"/>
                <w:lang w:val="uk-UA"/>
                <w14:ligatures w14:val="standardContextual"/>
              </w:rPr>
              <w:t>Трильовського</w:t>
            </w:r>
            <w:proofErr w:type="spellEnd"/>
            <w:r w:rsidRPr="000E05F9">
              <w:rPr>
                <w:rFonts w:ascii="Times New Roman" w:hAnsi="Times New Roman" w:cs="Times New Roman"/>
                <w:kern w:val="2"/>
                <w:szCs w:val="18"/>
                <w:lang w:val="uk-UA"/>
                <w14:ligatures w14:val="standardContextual"/>
              </w:rPr>
              <w:t>, Костя Левицького, Миколи Міхновського, Михайла Грушевського.</w:t>
            </w:r>
          </w:p>
          <w:p w14:paraId="55E02910"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298EAF7C" w14:textId="77777777" w:rsidTr="00727D76">
        <w:trPr>
          <w:trHeight w:val="292"/>
        </w:trPr>
        <w:tc>
          <w:tcPr>
            <w:tcW w:w="709" w:type="dxa"/>
          </w:tcPr>
          <w:p w14:paraId="38EC82B3"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645ECFC9" w14:textId="6C9C31D9" w:rsidR="007E7101" w:rsidRPr="00D67F88" w:rsidRDefault="007E7101" w:rsidP="007E7101">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Політизація українського національного руху на території Російської імперії. </w:t>
            </w:r>
          </w:p>
        </w:tc>
        <w:tc>
          <w:tcPr>
            <w:tcW w:w="1779" w:type="dxa"/>
            <w:gridSpan w:val="5"/>
          </w:tcPr>
          <w:p w14:paraId="24564C28" w14:textId="386CB960"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1DB450DB"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75EECC4F" w14:textId="77777777" w:rsidTr="00727D76">
        <w:trPr>
          <w:trHeight w:val="292"/>
        </w:trPr>
        <w:tc>
          <w:tcPr>
            <w:tcW w:w="709" w:type="dxa"/>
          </w:tcPr>
          <w:p w14:paraId="61EEFE4A"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289E3959" w14:textId="141EC3E4" w:rsidR="007E7101" w:rsidRPr="00D67F88" w:rsidRDefault="007E7101" w:rsidP="007E7101">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Російська революція 1905–1907 рр. на території України. </w:t>
            </w:r>
          </w:p>
        </w:tc>
        <w:tc>
          <w:tcPr>
            <w:tcW w:w="1779" w:type="dxa"/>
            <w:gridSpan w:val="5"/>
          </w:tcPr>
          <w:p w14:paraId="590AC45A" w14:textId="3E106AAC"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0D1B934E"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4054521A" w14:textId="77777777" w:rsidTr="00727D76">
        <w:trPr>
          <w:trHeight w:val="292"/>
        </w:trPr>
        <w:tc>
          <w:tcPr>
            <w:tcW w:w="709" w:type="dxa"/>
          </w:tcPr>
          <w:p w14:paraId="6520DCA5"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38BDA026" w14:textId="3F315302" w:rsidR="007E7101" w:rsidRPr="00D67F88" w:rsidRDefault="007E7101" w:rsidP="007E7101">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Суспільно-політичне становище у 1907–1914 рр.  </w:t>
            </w:r>
          </w:p>
        </w:tc>
        <w:tc>
          <w:tcPr>
            <w:tcW w:w="1779" w:type="dxa"/>
            <w:gridSpan w:val="5"/>
          </w:tcPr>
          <w:p w14:paraId="5DB5B575" w14:textId="16D91750"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1EFF39AD"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1EE17DA7" w14:textId="77777777" w:rsidTr="00727D76">
        <w:trPr>
          <w:trHeight w:val="292"/>
        </w:trPr>
        <w:tc>
          <w:tcPr>
            <w:tcW w:w="709" w:type="dxa"/>
          </w:tcPr>
          <w:p w14:paraId="7DDE8862"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5D2308BE" w14:textId="7B4DAE55" w:rsidR="007E7101" w:rsidRPr="00D67F88" w:rsidRDefault="007E7101" w:rsidP="007E7101">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Ідеї автономії та самостійності в програмах українських політичних партій Наддніпрянщини. </w:t>
            </w:r>
          </w:p>
        </w:tc>
        <w:tc>
          <w:tcPr>
            <w:tcW w:w="1779" w:type="dxa"/>
            <w:gridSpan w:val="5"/>
          </w:tcPr>
          <w:p w14:paraId="241345A7" w14:textId="21600ED6"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1263EF56"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4AFF7976" w14:textId="77777777" w:rsidTr="00727D76">
        <w:trPr>
          <w:trHeight w:val="292"/>
        </w:trPr>
        <w:tc>
          <w:tcPr>
            <w:tcW w:w="709" w:type="dxa"/>
          </w:tcPr>
          <w:p w14:paraId="4B9E271D"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0D4F6D43" w14:textId="624A5342" w:rsidR="007E7101" w:rsidRPr="00D67F88" w:rsidRDefault="007E7101" w:rsidP="007E7101">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Економічне та суспільно-політичне життя у складі Австро – Угорщини. </w:t>
            </w:r>
          </w:p>
        </w:tc>
        <w:tc>
          <w:tcPr>
            <w:tcW w:w="1779" w:type="dxa"/>
            <w:gridSpan w:val="5"/>
          </w:tcPr>
          <w:p w14:paraId="3B1F6221" w14:textId="7D25F91C"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3E046E12"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070BCAF1" w14:textId="77777777" w:rsidTr="00727D76">
        <w:trPr>
          <w:trHeight w:val="292"/>
        </w:trPr>
        <w:tc>
          <w:tcPr>
            <w:tcW w:w="709" w:type="dxa"/>
          </w:tcPr>
          <w:p w14:paraId="45E3844D"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44574F0C" w14:textId="6E25EF08" w:rsidR="007E7101" w:rsidRPr="00D67F88" w:rsidRDefault="007E7101" w:rsidP="007E7101">
            <w:pPr>
              <w:spacing w:after="0" w:line="240" w:lineRule="auto"/>
              <w:ind w:right="72"/>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Піднесення українського національного руху. </w:t>
            </w:r>
          </w:p>
        </w:tc>
        <w:tc>
          <w:tcPr>
            <w:tcW w:w="1779" w:type="dxa"/>
            <w:gridSpan w:val="5"/>
          </w:tcPr>
          <w:p w14:paraId="6480475D" w14:textId="34D2B16A"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283EA9FB"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2FEB77F8" w14:textId="77777777" w:rsidTr="00727D76">
        <w:trPr>
          <w:trHeight w:val="292"/>
        </w:trPr>
        <w:tc>
          <w:tcPr>
            <w:tcW w:w="709" w:type="dxa"/>
          </w:tcPr>
          <w:p w14:paraId="6A754156"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2F586C84" w14:textId="4050055C" w:rsidR="007E7101" w:rsidRPr="00D67F88" w:rsidRDefault="007E7101" w:rsidP="007E7101">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«Україна початку ХХ століття перед викликами модернізації». </w:t>
            </w:r>
          </w:p>
        </w:tc>
        <w:tc>
          <w:tcPr>
            <w:tcW w:w="1779" w:type="dxa"/>
            <w:gridSpan w:val="5"/>
          </w:tcPr>
          <w:p w14:paraId="6E47C97C" w14:textId="11ED0E4C"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53098977"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3CDBA2B2" w14:textId="77777777" w:rsidTr="00727D76">
        <w:trPr>
          <w:trHeight w:val="292"/>
        </w:trPr>
        <w:tc>
          <w:tcPr>
            <w:tcW w:w="709" w:type="dxa"/>
          </w:tcPr>
          <w:p w14:paraId="7766217C"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241F7B53" w14:textId="5868FB85" w:rsidR="007E7101" w:rsidRPr="00D67F88" w:rsidRDefault="007E7101" w:rsidP="007E7101">
            <w:pPr>
              <w:spacing w:after="0" w:line="240" w:lineRule="auto"/>
              <w:ind w:right="72"/>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«Україна початку ХХ століття перед викликами модернізації». </w:t>
            </w:r>
          </w:p>
        </w:tc>
        <w:tc>
          <w:tcPr>
            <w:tcW w:w="1779" w:type="dxa"/>
            <w:gridSpan w:val="5"/>
          </w:tcPr>
          <w:p w14:paraId="66CADA92" w14:textId="4E4A2478"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0F2FEE74"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21E23841" w14:textId="77777777" w:rsidTr="00727D76">
        <w:trPr>
          <w:trHeight w:val="292"/>
        </w:trPr>
        <w:tc>
          <w:tcPr>
            <w:tcW w:w="16237" w:type="dxa"/>
            <w:gridSpan w:val="9"/>
          </w:tcPr>
          <w:p w14:paraId="50FD563D" w14:textId="77777777" w:rsidR="007E7101" w:rsidRPr="00D67F88" w:rsidRDefault="007E7101" w:rsidP="007E710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7. Повсякденне життя та культура України в середині ХІХ – на початку ХХ ст.</w:t>
            </w:r>
          </w:p>
        </w:tc>
      </w:tr>
      <w:tr w:rsidR="007E7101" w:rsidRPr="00D67F88" w14:paraId="722AD992" w14:textId="77777777" w:rsidTr="00727D76">
        <w:trPr>
          <w:trHeight w:val="311"/>
        </w:trPr>
        <w:tc>
          <w:tcPr>
            <w:tcW w:w="709" w:type="dxa"/>
          </w:tcPr>
          <w:p w14:paraId="7E94E422"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3100FA58" w14:textId="58EA7336"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Освіта, наука, вплив процесів модернізації на суспільне та повсякденне життя. </w:t>
            </w:r>
          </w:p>
        </w:tc>
        <w:tc>
          <w:tcPr>
            <w:tcW w:w="1779" w:type="dxa"/>
            <w:gridSpan w:val="5"/>
          </w:tcPr>
          <w:p w14:paraId="0D90BD8A" w14:textId="0D65E58A"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val="restart"/>
          </w:tcPr>
          <w:p w14:paraId="3DFCFAF8" w14:textId="0F828DCC" w:rsidR="007E7101" w:rsidRPr="00D67F88" w:rsidRDefault="007E7101" w:rsidP="007E7101">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Зна</w:t>
            </w:r>
            <w:r w:rsidR="000E05F9">
              <w:rPr>
                <w:rFonts w:ascii="Times New Roman" w:hAnsi="Times New Roman" w:cs="Times New Roman"/>
                <w:b/>
                <w:bCs/>
                <w:kern w:val="2"/>
                <w:szCs w:val="18"/>
                <w:lang w:val="uk-UA"/>
                <w14:ligatures w14:val="standardContextual"/>
              </w:rPr>
              <w:t>ю</w:t>
            </w:r>
            <w:r w:rsidRPr="00D67F88">
              <w:rPr>
                <w:rFonts w:ascii="Times New Roman" w:hAnsi="Times New Roman" w:cs="Times New Roman"/>
                <w:b/>
                <w:bCs/>
                <w:kern w:val="2"/>
                <w:szCs w:val="18"/>
                <w:lang w:val="uk-UA"/>
                <w14:ligatures w14:val="standardContextual"/>
              </w:rPr>
              <w:t>:</w:t>
            </w:r>
          </w:p>
          <w:p w14:paraId="2D34D389" w14:textId="77777777" w:rsidR="007E7101" w:rsidRPr="00D67F88" w:rsidRDefault="007E7101" w:rsidP="007E7101">
            <w:pPr>
              <w:numPr>
                <w:ilvl w:val="0"/>
                <w:numId w:val="83"/>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дати </w:t>
            </w:r>
            <w:r w:rsidRPr="00D67F88">
              <w:rPr>
                <w:rFonts w:ascii="Times New Roman" w:hAnsi="Times New Roman" w:cs="Times New Roman"/>
                <w:kern w:val="2"/>
                <w:szCs w:val="18"/>
                <w:lang w:val="uk-UA"/>
                <w14:ligatures w14:val="standardContextual"/>
              </w:rPr>
              <w:t xml:space="preserve">створення університетів в Одесі й Чернівцях, перетворення літературного Товариства імені Шевченка на наукове, обрання </w:t>
            </w:r>
            <w:proofErr w:type="spellStart"/>
            <w:r w:rsidRPr="00D67F88">
              <w:rPr>
                <w:rFonts w:ascii="Times New Roman" w:hAnsi="Times New Roman" w:cs="Times New Roman"/>
                <w:kern w:val="2"/>
                <w:szCs w:val="18"/>
                <w:lang w:val="uk-UA"/>
                <w14:ligatures w14:val="standardContextual"/>
              </w:rPr>
              <w:t>Андрея</w:t>
            </w:r>
            <w:proofErr w:type="spellEnd"/>
            <w:r w:rsidRPr="00D67F88">
              <w:rPr>
                <w:rFonts w:ascii="Times New Roman" w:hAnsi="Times New Roman" w:cs="Times New Roman"/>
                <w:kern w:val="2"/>
                <w:szCs w:val="18"/>
                <w:lang w:val="uk-UA"/>
                <w14:ligatures w14:val="standardContextual"/>
              </w:rPr>
              <w:t xml:space="preserve"> Шептицького митрополитом Греко-католицької  церкви.</w:t>
            </w:r>
          </w:p>
          <w:p w14:paraId="5EA407A2" w14:textId="282BF83E" w:rsidR="007E7101" w:rsidRPr="00D67F88" w:rsidRDefault="007E7101" w:rsidP="007E7101">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Розумі</w:t>
            </w:r>
            <w:r w:rsidR="000E05F9">
              <w:rPr>
                <w:rFonts w:ascii="Times New Roman" w:hAnsi="Times New Roman" w:cs="Times New Roman"/>
                <w:b/>
                <w:bCs/>
                <w:kern w:val="2"/>
                <w:szCs w:val="18"/>
                <w:lang w:val="uk-UA"/>
                <w14:ligatures w14:val="standardContextual"/>
              </w:rPr>
              <w:t>ю</w:t>
            </w:r>
            <w:r w:rsidRPr="00D67F88">
              <w:rPr>
                <w:rFonts w:ascii="Times New Roman" w:hAnsi="Times New Roman" w:cs="Times New Roman"/>
                <w:b/>
                <w:bCs/>
                <w:kern w:val="2"/>
                <w:szCs w:val="18"/>
                <w:lang w:val="uk-UA"/>
                <w14:ligatures w14:val="standardContextual"/>
              </w:rPr>
              <w:t>:</w:t>
            </w:r>
          </w:p>
          <w:p w14:paraId="55C5BC06" w14:textId="77777777" w:rsidR="007E7101" w:rsidRPr="00D67F88" w:rsidRDefault="007E7101" w:rsidP="007E7101">
            <w:pPr>
              <w:numPr>
                <w:ilvl w:val="0"/>
                <w:numId w:val="83"/>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поняття</w:t>
            </w:r>
            <w:r w:rsidRPr="00D67F88">
              <w:rPr>
                <w:rFonts w:ascii="Times New Roman" w:hAnsi="Times New Roman" w:cs="Times New Roman"/>
                <w:kern w:val="2"/>
                <w:szCs w:val="18"/>
                <w:lang w:val="uk-UA"/>
                <w14:ligatures w14:val="standardContextual"/>
              </w:rPr>
              <w:t>: «емансипація», «меценат», «реалізм», «секуляризація», «український модерн/модернізм»;</w:t>
            </w:r>
          </w:p>
          <w:p w14:paraId="1DCB1AC8" w14:textId="77777777" w:rsidR="007E7101" w:rsidRPr="00D67F88" w:rsidRDefault="007E7101" w:rsidP="007E7101">
            <w:pPr>
              <w:numPr>
                <w:ilvl w:val="0"/>
                <w:numId w:val="83"/>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суперечливість </w:t>
            </w:r>
            <w:r w:rsidRPr="00D67F88">
              <w:rPr>
                <w:rFonts w:ascii="Times New Roman" w:hAnsi="Times New Roman" w:cs="Times New Roman"/>
                <w:kern w:val="2"/>
                <w:szCs w:val="18"/>
                <w:lang w:val="uk-UA"/>
                <w14:ligatures w14:val="standardContextual"/>
              </w:rPr>
              <w:t>умов, у яких розвивалася українська культура (залежність</w:t>
            </w:r>
            <w:r w:rsidRPr="00D67F88">
              <w:rPr>
                <w:rFonts w:ascii="Times New Roman" w:hAnsi="Times New Roman" w:cs="Times New Roman"/>
                <w:kern w:val="2"/>
                <w:szCs w:val="18"/>
                <w:lang w:val="uk-UA"/>
                <w14:ligatures w14:val="standardContextual"/>
              </w:rPr>
              <w:br/>
              <w:t>від національної  політики імперії);</w:t>
            </w:r>
          </w:p>
          <w:p w14:paraId="13CF3404" w14:textId="77777777" w:rsidR="007E7101" w:rsidRPr="00D67F88" w:rsidRDefault="007E7101" w:rsidP="007E7101">
            <w:pPr>
              <w:numPr>
                <w:ilvl w:val="0"/>
                <w:numId w:val="83"/>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роль </w:t>
            </w:r>
            <w:r w:rsidRPr="00D67F88">
              <w:rPr>
                <w:rFonts w:ascii="Times New Roman" w:hAnsi="Times New Roman" w:cs="Times New Roman"/>
                <w:kern w:val="2"/>
                <w:szCs w:val="18"/>
                <w:lang w:val="uk-UA"/>
                <w14:ligatures w14:val="standardContextual"/>
              </w:rPr>
              <w:t>науки, освіти, мистецької культури в розвитку українського руху, зокрема в обґрунтуванні української національної ідеї, визначенні цілей національного руху в боротьбі з імперським устроєм;</w:t>
            </w:r>
          </w:p>
          <w:p w14:paraId="0F0B2A43" w14:textId="77777777" w:rsidR="007E7101" w:rsidRPr="00D67F88" w:rsidRDefault="007E7101" w:rsidP="007E7101">
            <w:pPr>
              <w:numPr>
                <w:ilvl w:val="0"/>
                <w:numId w:val="83"/>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lastRenderedPageBreak/>
              <w:t xml:space="preserve">значення </w:t>
            </w:r>
            <w:r w:rsidRPr="00D67F88">
              <w:rPr>
                <w:rFonts w:ascii="Times New Roman" w:hAnsi="Times New Roman" w:cs="Times New Roman"/>
                <w:kern w:val="2"/>
                <w:szCs w:val="18"/>
                <w:lang w:val="uk-UA"/>
                <w14:ligatures w14:val="standardContextual"/>
              </w:rPr>
              <w:t>доброчинності та меценатства для розвитку української освіти й культури; доброчинність і меценатство як вияв взаємодії моралі та економіки;</w:t>
            </w:r>
          </w:p>
          <w:p w14:paraId="3A6117A5" w14:textId="77777777" w:rsidR="007E7101" w:rsidRPr="00D67F88" w:rsidRDefault="007E7101" w:rsidP="007E7101">
            <w:pPr>
              <w:numPr>
                <w:ilvl w:val="0"/>
                <w:numId w:val="83"/>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роль </w:t>
            </w:r>
            <w:r w:rsidRPr="00D67F88">
              <w:rPr>
                <w:rFonts w:ascii="Times New Roman" w:hAnsi="Times New Roman" w:cs="Times New Roman"/>
                <w:kern w:val="2"/>
                <w:szCs w:val="18"/>
                <w:lang w:val="uk-UA"/>
                <w14:ligatures w14:val="standardContextual"/>
              </w:rPr>
              <w:t>церкви в суспільно-політичному і культурному житті українців та інших народів на теренах України.</w:t>
            </w:r>
          </w:p>
          <w:p w14:paraId="39D4DD79" w14:textId="44522B00" w:rsidR="007E7101" w:rsidRPr="00D67F88" w:rsidRDefault="007E7101" w:rsidP="007E7101">
            <w:pPr>
              <w:spacing w:after="0" w:line="259" w:lineRule="auto"/>
              <w:rPr>
                <w:rFonts w:ascii="Times New Roman" w:hAnsi="Times New Roman" w:cs="Times New Roman"/>
                <w:b/>
                <w:bCs/>
                <w:kern w:val="2"/>
                <w:szCs w:val="18"/>
                <w:lang w:val="uk-UA"/>
                <w14:ligatures w14:val="standardContextual"/>
              </w:rPr>
            </w:pPr>
            <w:r w:rsidRPr="00D67F88">
              <w:rPr>
                <w:rFonts w:ascii="Times New Roman" w:hAnsi="Times New Roman" w:cs="Times New Roman"/>
                <w:b/>
                <w:bCs/>
                <w:kern w:val="2"/>
                <w:szCs w:val="18"/>
                <w:lang w:val="uk-UA"/>
                <w14:ligatures w14:val="standardContextual"/>
              </w:rPr>
              <w:t>Умі</w:t>
            </w:r>
            <w:r w:rsidR="000E05F9">
              <w:rPr>
                <w:rFonts w:ascii="Times New Roman" w:hAnsi="Times New Roman" w:cs="Times New Roman"/>
                <w:b/>
                <w:bCs/>
                <w:kern w:val="2"/>
                <w:szCs w:val="18"/>
                <w:lang w:val="uk-UA"/>
                <w14:ligatures w14:val="standardContextual"/>
              </w:rPr>
              <w:t>ю</w:t>
            </w:r>
            <w:r w:rsidRPr="00D67F88">
              <w:rPr>
                <w:rFonts w:ascii="Times New Roman" w:hAnsi="Times New Roman" w:cs="Times New Roman"/>
                <w:b/>
                <w:bCs/>
                <w:kern w:val="2"/>
                <w:szCs w:val="18"/>
                <w:lang w:val="uk-UA"/>
                <w14:ligatures w14:val="standardContextual"/>
              </w:rPr>
              <w:t>:</w:t>
            </w:r>
          </w:p>
          <w:p w14:paraId="36413E34" w14:textId="77777777" w:rsidR="007E7101" w:rsidRPr="00D67F88" w:rsidRDefault="007E7101" w:rsidP="007E7101">
            <w:pPr>
              <w:numPr>
                <w:ilvl w:val="0"/>
                <w:numId w:val="84"/>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схарактеризувати вплив </w:t>
            </w:r>
            <w:r w:rsidRPr="00D67F88">
              <w:rPr>
                <w:rFonts w:ascii="Times New Roman" w:hAnsi="Times New Roman" w:cs="Times New Roman"/>
                <w:kern w:val="2"/>
                <w:szCs w:val="18"/>
                <w:lang w:val="uk-UA"/>
                <w14:ligatures w14:val="standardContextual"/>
              </w:rPr>
              <w:t>модернізації на суспільно-культурне життя українців, зміни у світогляді людини і повсякденному житті;</w:t>
            </w:r>
          </w:p>
          <w:p w14:paraId="7FFC2329" w14:textId="77777777" w:rsidR="007E7101" w:rsidRPr="00D67F88" w:rsidRDefault="007E7101" w:rsidP="007E7101">
            <w:pPr>
              <w:numPr>
                <w:ilvl w:val="0"/>
                <w:numId w:val="84"/>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розпізнати й описати пам’ятки </w:t>
            </w:r>
            <w:r w:rsidRPr="00D67F88">
              <w:rPr>
                <w:rFonts w:ascii="Times New Roman" w:hAnsi="Times New Roman" w:cs="Times New Roman"/>
                <w:kern w:val="2"/>
                <w:szCs w:val="18"/>
                <w:lang w:val="uk-UA"/>
                <w14:ligatures w14:val="standardContextual"/>
              </w:rPr>
              <w:t>архітектури й образотворчого мистецтва, створені під впливом художніх принципів реалізму і модернізму;</w:t>
            </w:r>
          </w:p>
          <w:p w14:paraId="04C41A1F" w14:textId="6D8BDEF6" w:rsidR="007E7101" w:rsidRPr="00D67F88" w:rsidRDefault="007E7101" w:rsidP="007E7101">
            <w:pPr>
              <w:numPr>
                <w:ilvl w:val="0"/>
                <w:numId w:val="84"/>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обґрунтувати судження </w:t>
            </w:r>
            <w:r w:rsidRPr="00D67F88">
              <w:rPr>
                <w:rFonts w:ascii="Times New Roman" w:hAnsi="Times New Roman" w:cs="Times New Roman"/>
                <w:kern w:val="2"/>
                <w:szCs w:val="18"/>
                <w:lang w:val="uk-UA"/>
                <w14:ligatures w14:val="standardContextual"/>
              </w:rPr>
              <w:t xml:space="preserve">про історичне значення діяльності </w:t>
            </w:r>
            <w:proofErr w:type="spellStart"/>
            <w:r w:rsidRPr="00D67F88">
              <w:rPr>
                <w:rFonts w:ascii="Times New Roman" w:hAnsi="Times New Roman" w:cs="Times New Roman"/>
                <w:kern w:val="2"/>
                <w:szCs w:val="18"/>
                <w:lang w:val="uk-UA"/>
                <w14:ligatures w14:val="standardContextual"/>
              </w:rPr>
              <w:t>Андрея</w:t>
            </w:r>
            <w:proofErr w:type="spellEnd"/>
            <w:r w:rsidRPr="00D67F88">
              <w:rPr>
                <w:rFonts w:ascii="Times New Roman" w:hAnsi="Times New Roman" w:cs="Times New Roman"/>
                <w:kern w:val="2"/>
                <w:szCs w:val="18"/>
                <w:lang w:val="uk-UA"/>
                <w14:ligatures w14:val="standardContextual"/>
              </w:rPr>
              <w:t xml:space="preserve"> Шептицького, Богдана і Варвари Ханенків, Івана Пулюя, Іллі Мечникова, Лесі Українки, Марії Заньковецької, Миколи Лисенка, Михайла Грушевського, Михайла Коцюбинського, родини Тобілевичів, Соломії Крушельницької.</w:t>
            </w:r>
          </w:p>
        </w:tc>
      </w:tr>
      <w:tr w:rsidR="007E7101" w:rsidRPr="00D67F88" w14:paraId="32B09B59" w14:textId="77777777" w:rsidTr="00727D76">
        <w:trPr>
          <w:trHeight w:val="292"/>
        </w:trPr>
        <w:tc>
          <w:tcPr>
            <w:tcW w:w="709" w:type="dxa"/>
          </w:tcPr>
          <w:p w14:paraId="70E9ACB9"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4F942A9E" w14:textId="3552C1D3"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Література, театр і музичне мистецтво.   </w:t>
            </w:r>
          </w:p>
        </w:tc>
        <w:tc>
          <w:tcPr>
            <w:tcW w:w="1779" w:type="dxa"/>
            <w:gridSpan w:val="5"/>
          </w:tcPr>
          <w:p w14:paraId="0233E185" w14:textId="19239FB9"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1B5F50EF"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5982A3C7" w14:textId="77777777" w:rsidTr="00727D76">
        <w:trPr>
          <w:trHeight w:val="292"/>
        </w:trPr>
        <w:tc>
          <w:tcPr>
            <w:tcW w:w="709" w:type="dxa"/>
          </w:tcPr>
          <w:p w14:paraId="3C446A7E"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27B6305A" w14:textId="4E85F069"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На основі аналізу доступних джерел укласти історичний портрет мецената, діяча української науки чи мистецтва  </w:t>
            </w:r>
          </w:p>
        </w:tc>
        <w:tc>
          <w:tcPr>
            <w:tcW w:w="1779" w:type="dxa"/>
            <w:gridSpan w:val="5"/>
          </w:tcPr>
          <w:p w14:paraId="1369B89A" w14:textId="06B345B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59DB9F7F"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41FE19F2" w14:textId="77777777" w:rsidTr="00727D76">
        <w:trPr>
          <w:trHeight w:val="292"/>
        </w:trPr>
        <w:tc>
          <w:tcPr>
            <w:tcW w:w="709" w:type="dxa"/>
          </w:tcPr>
          <w:p w14:paraId="03D1DE91"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255408EA" w14:textId="42E28203"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Архітектура та образотворче мистецтво. </w:t>
            </w:r>
          </w:p>
        </w:tc>
        <w:tc>
          <w:tcPr>
            <w:tcW w:w="1779" w:type="dxa"/>
            <w:gridSpan w:val="5"/>
          </w:tcPr>
          <w:p w14:paraId="23E6C13E" w14:textId="2686383A"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66901EE5"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4D0CB347" w14:textId="77777777" w:rsidTr="00727D76">
        <w:trPr>
          <w:trHeight w:val="292"/>
        </w:trPr>
        <w:tc>
          <w:tcPr>
            <w:tcW w:w="709" w:type="dxa"/>
          </w:tcPr>
          <w:p w14:paraId="4C364230"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58960D25" w14:textId="0364D6D9" w:rsidR="007E7101" w:rsidRPr="00D67F88" w:rsidRDefault="007E7101" w:rsidP="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«Повсякденне життя та культура України в середині ХІХ – на початку ХХ ст.» </w:t>
            </w:r>
          </w:p>
        </w:tc>
        <w:tc>
          <w:tcPr>
            <w:tcW w:w="1779" w:type="dxa"/>
            <w:gridSpan w:val="5"/>
          </w:tcPr>
          <w:p w14:paraId="0F8318E4" w14:textId="0627CC23"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335E8B24"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13E7A8BE" w14:textId="77777777" w:rsidTr="00727D76">
        <w:trPr>
          <w:trHeight w:val="292"/>
        </w:trPr>
        <w:tc>
          <w:tcPr>
            <w:tcW w:w="709" w:type="dxa"/>
          </w:tcPr>
          <w:p w14:paraId="7B468467"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5B526CE9" w14:textId="4E92E91F" w:rsidR="007E7101" w:rsidRPr="00D67F88" w:rsidRDefault="007E7101" w:rsidP="007E7101">
            <w:pPr>
              <w:shd w:val="clear" w:color="auto" w:fill="FFFFFF"/>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«Повсякденне життя та культура України в середині ХІХ – на початку ХХ ст.» </w:t>
            </w:r>
          </w:p>
        </w:tc>
        <w:tc>
          <w:tcPr>
            <w:tcW w:w="1779" w:type="dxa"/>
            <w:gridSpan w:val="5"/>
          </w:tcPr>
          <w:p w14:paraId="04290C7A" w14:textId="3FCEFDA2"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35D05207"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r w:rsidR="007E7101" w:rsidRPr="00D67F88" w14:paraId="185A8746" w14:textId="77777777" w:rsidTr="00727D76">
        <w:trPr>
          <w:trHeight w:val="292"/>
        </w:trPr>
        <w:tc>
          <w:tcPr>
            <w:tcW w:w="709" w:type="dxa"/>
          </w:tcPr>
          <w:p w14:paraId="6B39AB2E" w14:textId="77777777" w:rsidR="007E7101" w:rsidRPr="00D67F88" w:rsidRDefault="007E7101" w:rsidP="007E7101">
            <w:pPr>
              <w:numPr>
                <w:ilvl w:val="0"/>
                <w:numId w:val="11"/>
              </w:numPr>
              <w:spacing w:after="0" w:line="240" w:lineRule="auto"/>
              <w:rPr>
                <w:rFonts w:ascii="Times New Roman" w:eastAsia="Times New Roman" w:hAnsi="Times New Roman" w:cs="Times New Roman"/>
                <w:b/>
                <w:sz w:val="24"/>
                <w:szCs w:val="24"/>
                <w:lang w:val="uk-UA"/>
              </w:rPr>
            </w:pPr>
          </w:p>
        </w:tc>
        <w:tc>
          <w:tcPr>
            <w:tcW w:w="3402" w:type="dxa"/>
          </w:tcPr>
          <w:p w14:paraId="1E68F2A5" w14:textId="622C0D8D" w:rsidR="007E7101" w:rsidRPr="00D67F88" w:rsidRDefault="007E7101" w:rsidP="007E7101">
            <w:pPr>
              <w:shd w:val="clear" w:color="auto" w:fill="FFFFFF"/>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sz w:val="24"/>
                <w:szCs w:val="24"/>
                <w:lang w:val="uk-UA"/>
              </w:rPr>
              <w:t>Узагальнення вивченого «Довге XIX  століття»</w:t>
            </w:r>
          </w:p>
        </w:tc>
        <w:tc>
          <w:tcPr>
            <w:tcW w:w="1779" w:type="dxa"/>
            <w:gridSpan w:val="5"/>
          </w:tcPr>
          <w:p w14:paraId="3B31679A"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c>
          <w:tcPr>
            <w:tcW w:w="10347" w:type="dxa"/>
            <w:gridSpan w:val="2"/>
            <w:vMerge/>
          </w:tcPr>
          <w:p w14:paraId="7160599B" w14:textId="77777777" w:rsidR="007E7101" w:rsidRPr="00D67F88" w:rsidRDefault="007E7101" w:rsidP="007E7101">
            <w:pPr>
              <w:spacing w:after="0" w:line="240" w:lineRule="auto"/>
              <w:jc w:val="center"/>
              <w:rPr>
                <w:rFonts w:ascii="Times New Roman" w:eastAsia="Times New Roman" w:hAnsi="Times New Roman" w:cs="Times New Roman"/>
                <w:b/>
                <w:sz w:val="24"/>
                <w:szCs w:val="24"/>
                <w:lang w:val="uk-UA"/>
              </w:rPr>
            </w:pPr>
          </w:p>
        </w:tc>
      </w:tr>
    </w:tbl>
    <w:p w14:paraId="4292D6F9" w14:textId="77777777" w:rsidR="00206F23" w:rsidRPr="00D67F88" w:rsidRDefault="00206F23">
      <w:pPr>
        <w:spacing w:after="0" w:line="240" w:lineRule="auto"/>
        <w:jc w:val="center"/>
        <w:rPr>
          <w:rFonts w:ascii="Times New Roman" w:eastAsia="Times New Roman" w:hAnsi="Times New Roman" w:cs="Times New Roman"/>
          <w:b/>
          <w:sz w:val="24"/>
          <w:szCs w:val="24"/>
          <w:lang w:val="uk-UA"/>
        </w:rPr>
      </w:pPr>
    </w:p>
    <w:p w14:paraId="164DD854"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всесвітньої історії. 9  клас</w:t>
      </w:r>
    </w:p>
    <w:p w14:paraId="4370DCD1"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bookmarkStart w:id="1" w:name="_heading=h.gjdgxs" w:colFirst="0" w:colLast="0"/>
      <w:bookmarkEnd w:id="1"/>
      <w:r w:rsidRPr="00D67F88">
        <w:rPr>
          <w:rFonts w:ascii="Times New Roman" w:eastAsia="Times New Roman" w:hAnsi="Times New Roman" w:cs="Times New Roman"/>
          <w:b/>
          <w:sz w:val="24"/>
          <w:szCs w:val="24"/>
          <w:lang w:val="uk-UA"/>
        </w:rPr>
        <w:t>(1 година на тиждень)</w:t>
      </w:r>
    </w:p>
    <w:tbl>
      <w:tblPr>
        <w:tblStyle w:val="8"/>
        <w:tblW w:w="1598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3541"/>
        <w:gridCol w:w="1560"/>
        <w:gridCol w:w="10347"/>
      </w:tblGrid>
      <w:tr w:rsidR="00206F23" w:rsidRPr="00D67F88" w14:paraId="32E16567" w14:textId="77777777" w:rsidTr="000C615F">
        <w:trPr>
          <w:trHeight w:val="231"/>
        </w:trPr>
        <w:tc>
          <w:tcPr>
            <w:tcW w:w="540" w:type="dxa"/>
            <w:vAlign w:val="center"/>
          </w:tcPr>
          <w:p w14:paraId="5BD410A5"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541" w:type="dxa"/>
            <w:vAlign w:val="center"/>
          </w:tcPr>
          <w:p w14:paraId="718F7829"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560" w:type="dxa"/>
            <w:vAlign w:val="center"/>
          </w:tcPr>
          <w:p w14:paraId="28019E27"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А/Б</w:t>
            </w:r>
          </w:p>
        </w:tc>
        <w:tc>
          <w:tcPr>
            <w:tcW w:w="10347" w:type="dxa"/>
            <w:vAlign w:val="center"/>
          </w:tcPr>
          <w:p w14:paraId="611D0F50" w14:textId="3A5C23B3" w:rsidR="00206F23" w:rsidRPr="00D67F88" w:rsidRDefault="00D67F88">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206F23" w:rsidRPr="00D67F88" w14:paraId="4E1C1F87" w14:textId="77777777" w:rsidTr="000C615F">
        <w:trPr>
          <w:trHeight w:val="262"/>
        </w:trPr>
        <w:tc>
          <w:tcPr>
            <w:tcW w:w="15988" w:type="dxa"/>
            <w:gridSpan w:val="4"/>
            <w:vAlign w:val="center"/>
          </w:tcPr>
          <w:p w14:paraId="0BFBE521"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p w14:paraId="5991EC1E"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Європа в час Французької революції та наполеонівських війн</w:t>
            </w:r>
          </w:p>
        </w:tc>
      </w:tr>
      <w:tr w:rsidR="003D2C66" w:rsidRPr="00D67F88" w14:paraId="1B919682" w14:textId="77777777" w:rsidTr="000C615F">
        <w:trPr>
          <w:trHeight w:val="280"/>
        </w:trPr>
        <w:tc>
          <w:tcPr>
            <w:tcW w:w="540" w:type="dxa"/>
            <w:vAlign w:val="center"/>
          </w:tcPr>
          <w:p w14:paraId="27F255B6" w14:textId="77777777" w:rsidR="003D2C66" w:rsidRPr="00D67F88" w:rsidRDefault="003D2C66">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16CEEE87" w14:textId="09BCADBC" w:rsidR="003D2C66" w:rsidRPr="00D67F88" w:rsidRDefault="003D2C6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Місце другої частини Нового часу у всесвітній історії </w:t>
            </w:r>
          </w:p>
        </w:tc>
        <w:tc>
          <w:tcPr>
            <w:tcW w:w="1560" w:type="dxa"/>
            <w:vAlign w:val="center"/>
          </w:tcPr>
          <w:p w14:paraId="1BA1687E" w14:textId="0A6DBF63" w:rsidR="003D2C6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04.09</w:t>
            </w:r>
          </w:p>
        </w:tc>
        <w:tc>
          <w:tcPr>
            <w:tcW w:w="10347" w:type="dxa"/>
            <w:vMerge w:val="restart"/>
            <w:vAlign w:val="center"/>
          </w:tcPr>
          <w:p w14:paraId="5C89531F" w14:textId="3A030545" w:rsidR="003D2C66" w:rsidRPr="00D67F88" w:rsidRDefault="003D2C66" w:rsidP="003D2C66">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Зна</w:t>
            </w:r>
            <w:r w:rsidR="000E05F9">
              <w:rPr>
                <w:rFonts w:ascii="Times New Roman" w:hAnsi="Times New Roman" w:cs="Times New Roman"/>
                <w:b/>
                <w:bCs/>
                <w:kern w:val="2"/>
                <w:szCs w:val="18"/>
                <w:lang w:val="uk-UA"/>
                <w14:ligatures w14:val="standardContextual"/>
              </w:rPr>
              <w:t>ю</w:t>
            </w:r>
            <w:r w:rsidRPr="00D67F88">
              <w:rPr>
                <w:rFonts w:ascii="Times New Roman" w:hAnsi="Times New Roman" w:cs="Times New Roman"/>
                <w:b/>
                <w:bCs/>
                <w:kern w:val="2"/>
                <w:szCs w:val="18"/>
                <w:lang w:val="uk-UA"/>
                <w14:ligatures w14:val="standardContextual"/>
              </w:rPr>
              <w:t>:</w:t>
            </w:r>
          </w:p>
          <w:p w14:paraId="1B46B64A"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хронологічні межі й періодизацію </w:t>
            </w:r>
            <w:r w:rsidRPr="00D67F88">
              <w:rPr>
                <w:rFonts w:ascii="Times New Roman" w:hAnsi="Times New Roman" w:cs="Times New Roman"/>
                <w:kern w:val="2"/>
                <w:szCs w:val="18"/>
                <w:lang w:val="uk-UA"/>
                <w14:ligatures w14:val="standardContextual"/>
              </w:rPr>
              <w:t>Французької революції, час існування імперії  Наполеона І, дату Віденського конгресу й утворення «Священного союзу»;</w:t>
            </w:r>
          </w:p>
          <w:p w14:paraId="02CBE930"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напрямки </w:t>
            </w:r>
            <w:r w:rsidRPr="00D67F88">
              <w:rPr>
                <w:rFonts w:ascii="Times New Roman" w:hAnsi="Times New Roman" w:cs="Times New Roman"/>
                <w:kern w:val="2"/>
                <w:szCs w:val="18"/>
                <w:lang w:val="uk-UA"/>
                <w14:ligatures w14:val="standardContextual"/>
              </w:rPr>
              <w:t>походів Наполеона І.</w:t>
            </w:r>
          </w:p>
          <w:p w14:paraId="63BD81AB" w14:textId="65281A53" w:rsidR="003D2C66" w:rsidRPr="00D67F88" w:rsidRDefault="003D2C66" w:rsidP="003D2C66">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Розумі</w:t>
            </w:r>
            <w:r w:rsidR="000E05F9">
              <w:rPr>
                <w:rFonts w:ascii="Times New Roman" w:hAnsi="Times New Roman" w:cs="Times New Roman"/>
                <w:b/>
                <w:bCs/>
                <w:kern w:val="2"/>
                <w:szCs w:val="18"/>
                <w:lang w:val="uk-UA"/>
                <w14:ligatures w14:val="standardContextual"/>
              </w:rPr>
              <w:t>ю</w:t>
            </w:r>
            <w:r w:rsidRPr="00D67F88">
              <w:rPr>
                <w:rFonts w:ascii="Times New Roman" w:hAnsi="Times New Roman" w:cs="Times New Roman"/>
                <w:b/>
                <w:bCs/>
                <w:kern w:val="2"/>
                <w:szCs w:val="18"/>
                <w:lang w:val="uk-UA"/>
                <w14:ligatures w14:val="standardContextual"/>
              </w:rPr>
              <w:t>:</w:t>
            </w:r>
          </w:p>
          <w:p w14:paraId="782475E8"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причинний зв’язок </w:t>
            </w:r>
            <w:r w:rsidRPr="00D67F88">
              <w:rPr>
                <w:rFonts w:ascii="Times New Roman" w:hAnsi="Times New Roman" w:cs="Times New Roman"/>
                <w:kern w:val="2"/>
                <w:szCs w:val="18"/>
                <w:lang w:val="uk-UA"/>
                <w14:ligatures w14:val="standardContextual"/>
              </w:rPr>
              <w:t>між ідеями епохи Просвітництва, кризою «старого порядку» і революцією у Франції;</w:t>
            </w:r>
          </w:p>
          <w:p w14:paraId="29CC2EA2"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Французьку революцію як поштовх до модернізації </w:t>
            </w:r>
            <w:r w:rsidRPr="00D67F88">
              <w:rPr>
                <w:rFonts w:ascii="Times New Roman" w:hAnsi="Times New Roman" w:cs="Times New Roman"/>
                <w:kern w:val="2"/>
                <w:szCs w:val="18"/>
                <w:lang w:val="uk-UA"/>
                <w14:ligatures w14:val="standardContextual"/>
              </w:rPr>
              <w:t>в соціальній та культурній сферах життя Європи;</w:t>
            </w:r>
          </w:p>
          <w:p w14:paraId="1925BF51"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поняття </w:t>
            </w:r>
            <w:r w:rsidRPr="00D67F88">
              <w:rPr>
                <w:rFonts w:ascii="Times New Roman" w:hAnsi="Times New Roman" w:cs="Times New Roman"/>
                <w:kern w:val="2"/>
                <w:szCs w:val="18"/>
                <w:lang w:val="uk-UA"/>
                <w14:ligatures w14:val="standardContextual"/>
              </w:rPr>
              <w:t>«конституційна монархія».</w:t>
            </w:r>
          </w:p>
          <w:p w14:paraId="58293E52" w14:textId="228AA993" w:rsidR="003D2C66" w:rsidRPr="00D67F88" w:rsidRDefault="003D2C66" w:rsidP="003D2C66">
            <w:pPr>
              <w:spacing w:after="0" w:line="259" w:lineRule="auto"/>
              <w:rPr>
                <w:rFonts w:ascii="Times New Roman" w:hAnsi="Times New Roman" w:cs="Times New Roman"/>
                <w:kern w:val="2"/>
                <w:szCs w:val="18"/>
                <w:lang w:val="uk-UA"/>
                <w14:ligatures w14:val="standardContextual"/>
              </w:rPr>
            </w:pPr>
            <w:r w:rsidRPr="00D67F88">
              <w:rPr>
                <w:rFonts w:ascii="Times New Roman" w:hAnsi="Times New Roman" w:cs="Times New Roman"/>
                <w:b/>
                <w:bCs/>
                <w:kern w:val="2"/>
                <w:szCs w:val="18"/>
                <w:lang w:val="uk-UA"/>
                <w14:ligatures w14:val="standardContextual"/>
              </w:rPr>
              <w:t>Умі</w:t>
            </w:r>
            <w:r w:rsidR="000E05F9">
              <w:rPr>
                <w:rFonts w:ascii="Times New Roman" w:hAnsi="Times New Roman" w:cs="Times New Roman"/>
                <w:b/>
                <w:bCs/>
                <w:kern w:val="2"/>
                <w:szCs w:val="18"/>
                <w:lang w:val="uk-UA"/>
                <w14:ligatures w14:val="standardContextual"/>
              </w:rPr>
              <w:t>ю</w:t>
            </w:r>
            <w:r w:rsidRPr="00D67F88">
              <w:rPr>
                <w:rFonts w:ascii="Times New Roman" w:hAnsi="Times New Roman" w:cs="Times New Roman"/>
                <w:b/>
                <w:bCs/>
                <w:kern w:val="2"/>
                <w:szCs w:val="18"/>
                <w:lang w:val="uk-UA"/>
                <w14:ligatures w14:val="standardContextual"/>
              </w:rPr>
              <w:t>:</w:t>
            </w:r>
          </w:p>
          <w:p w14:paraId="4148BCF6"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показати на карті напрямки походів </w:t>
            </w:r>
            <w:r w:rsidRPr="00D67F88">
              <w:rPr>
                <w:rFonts w:ascii="Times New Roman" w:hAnsi="Times New Roman" w:cs="Times New Roman"/>
                <w:kern w:val="2"/>
                <w:szCs w:val="18"/>
                <w:lang w:val="uk-UA"/>
                <w14:ligatures w14:val="standardContextual"/>
              </w:rPr>
              <w:t>Наполеона І й територіальні зміни, пов’язані з наполеонівськими війнами та рішеннями Віденського конгресу;</w:t>
            </w:r>
          </w:p>
          <w:p w14:paraId="1E85F5CC"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розкрити передумови і сутність </w:t>
            </w:r>
            <w:r w:rsidRPr="00D67F88">
              <w:rPr>
                <w:rFonts w:ascii="Times New Roman" w:hAnsi="Times New Roman" w:cs="Times New Roman"/>
                <w:kern w:val="2"/>
                <w:szCs w:val="18"/>
                <w:lang w:val="uk-UA"/>
                <w14:ligatures w14:val="standardContextual"/>
              </w:rPr>
              <w:t>Французької революції;</w:t>
            </w:r>
          </w:p>
          <w:p w14:paraId="14335114"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визначити вплив </w:t>
            </w:r>
            <w:r w:rsidRPr="00D67F88">
              <w:rPr>
                <w:rFonts w:ascii="Times New Roman" w:hAnsi="Times New Roman" w:cs="Times New Roman"/>
                <w:kern w:val="2"/>
                <w:szCs w:val="18"/>
                <w:lang w:val="uk-UA"/>
                <w14:ligatures w14:val="standardContextual"/>
              </w:rPr>
              <w:t>Французької революції й політики Наполеона І на розвиток європейських країн;</w:t>
            </w:r>
          </w:p>
          <w:p w14:paraId="0FBA2810" w14:textId="77777777" w:rsidR="003D2C66" w:rsidRPr="00D67F88" w:rsidRDefault="003D2C66" w:rsidP="003D2C66">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t xml:space="preserve">пояснити причини </w:t>
            </w:r>
            <w:r w:rsidRPr="00D67F88">
              <w:rPr>
                <w:rFonts w:ascii="Times New Roman" w:hAnsi="Times New Roman" w:cs="Times New Roman"/>
                <w:kern w:val="2"/>
                <w:szCs w:val="18"/>
                <w:lang w:val="uk-UA"/>
                <w14:ligatures w14:val="standardContextual"/>
              </w:rPr>
              <w:t>краху наполеонівської імперії, наслідки рішень Віденського конгресу;</w:t>
            </w:r>
          </w:p>
          <w:p w14:paraId="1A326D23" w14:textId="2E97DFC6" w:rsidR="003D2C66" w:rsidRPr="00D67F88" w:rsidRDefault="003D2C66" w:rsidP="00C44364">
            <w:pPr>
              <w:numPr>
                <w:ilvl w:val="0"/>
                <w:numId w:val="85"/>
              </w:numPr>
              <w:spacing w:after="0" w:line="259" w:lineRule="auto"/>
              <w:contextualSpacing/>
              <w:rPr>
                <w:rFonts w:ascii="Times New Roman" w:hAnsi="Times New Roman" w:cs="Times New Roman"/>
                <w:kern w:val="2"/>
                <w:szCs w:val="18"/>
                <w:lang w:val="uk-UA"/>
                <w14:ligatures w14:val="standardContextual"/>
              </w:rPr>
            </w:pPr>
            <w:r w:rsidRPr="00D67F88">
              <w:rPr>
                <w:rFonts w:ascii="Times New Roman" w:hAnsi="Times New Roman" w:cs="Times New Roman"/>
                <w:i/>
                <w:iCs/>
                <w:kern w:val="2"/>
                <w:szCs w:val="18"/>
                <w:lang w:val="uk-UA"/>
                <w14:ligatures w14:val="standardContextual"/>
              </w:rPr>
              <w:lastRenderedPageBreak/>
              <w:t xml:space="preserve">обґрунтувати судження </w:t>
            </w:r>
            <w:r w:rsidRPr="00D67F88">
              <w:rPr>
                <w:rFonts w:ascii="Times New Roman" w:hAnsi="Times New Roman" w:cs="Times New Roman"/>
                <w:kern w:val="2"/>
                <w:szCs w:val="18"/>
                <w:lang w:val="uk-UA"/>
                <w14:ligatures w14:val="standardContextual"/>
              </w:rPr>
              <w:t>про історичне значення Декларації прав людини і громадянина, Цивільного кодексу Наполеона, діяльності Жоржа-Жака Дантона, Максиміліана Робесп’єра, Наполеона І Бонапарта.</w:t>
            </w:r>
          </w:p>
        </w:tc>
      </w:tr>
      <w:tr w:rsidR="003D2C66" w:rsidRPr="00D67F88" w14:paraId="05F1443F" w14:textId="77777777" w:rsidTr="000C615F">
        <w:trPr>
          <w:trHeight w:val="284"/>
        </w:trPr>
        <w:tc>
          <w:tcPr>
            <w:tcW w:w="540" w:type="dxa"/>
            <w:vAlign w:val="center"/>
          </w:tcPr>
          <w:p w14:paraId="3B47B4F2" w14:textId="77777777" w:rsidR="003D2C66" w:rsidRPr="00D67F88" w:rsidRDefault="003D2C66">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48F578D6" w14:textId="2661CA15" w:rsidR="003D2C66" w:rsidRPr="00D67F88" w:rsidRDefault="003D2C6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Початок Великої французької революції кінця XVIII ст. </w:t>
            </w:r>
          </w:p>
        </w:tc>
        <w:tc>
          <w:tcPr>
            <w:tcW w:w="1560" w:type="dxa"/>
            <w:vAlign w:val="center"/>
          </w:tcPr>
          <w:p w14:paraId="0C298A2E" w14:textId="526A7176" w:rsidR="003D2C6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11.09</w:t>
            </w:r>
          </w:p>
        </w:tc>
        <w:tc>
          <w:tcPr>
            <w:tcW w:w="10347" w:type="dxa"/>
            <w:vMerge/>
            <w:vAlign w:val="center"/>
          </w:tcPr>
          <w:p w14:paraId="30A6B16C" w14:textId="77777777" w:rsidR="003D2C66" w:rsidRPr="00D67F88" w:rsidRDefault="003D2C66">
            <w:pPr>
              <w:spacing w:after="0" w:line="240" w:lineRule="auto"/>
              <w:jc w:val="center"/>
              <w:rPr>
                <w:rFonts w:ascii="Times New Roman" w:eastAsia="Times New Roman" w:hAnsi="Times New Roman" w:cs="Times New Roman"/>
                <w:b/>
                <w:sz w:val="24"/>
                <w:szCs w:val="24"/>
                <w:lang w:val="uk-UA"/>
              </w:rPr>
            </w:pPr>
          </w:p>
        </w:tc>
      </w:tr>
      <w:tr w:rsidR="003D2C66" w:rsidRPr="00D67F88" w14:paraId="1DD664DD" w14:textId="77777777" w:rsidTr="000C615F">
        <w:trPr>
          <w:trHeight w:val="118"/>
        </w:trPr>
        <w:tc>
          <w:tcPr>
            <w:tcW w:w="540" w:type="dxa"/>
            <w:vAlign w:val="center"/>
          </w:tcPr>
          <w:p w14:paraId="13D3C75B" w14:textId="77777777" w:rsidR="003D2C66" w:rsidRPr="00D67F88" w:rsidRDefault="003D2C66">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3E93B6D0" w14:textId="2C8912D4" w:rsidR="003D2C66" w:rsidRPr="00D67F88" w:rsidRDefault="003D2C6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Завершення Великої французької революції </w:t>
            </w:r>
          </w:p>
        </w:tc>
        <w:tc>
          <w:tcPr>
            <w:tcW w:w="1560" w:type="dxa"/>
            <w:vAlign w:val="center"/>
          </w:tcPr>
          <w:p w14:paraId="43D931B7" w14:textId="0204F5C2" w:rsidR="003D2C6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18.09</w:t>
            </w:r>
          </w:p>
        </w:tc>
        <w:tc>
          <w:tcPr>
            <w:tcW w:w="10347" w:type="dxa"/>
            <w:vMerge/>
            <w:vAlign w:val="center"/>
          </w:tcPr>
          <w:p w14:paraId="7E54FF63" w14:textId="77777777" w:rsidR="003D2C66" w:rsidRPr="00D67F88" w:rsidRDefault="003D2C66">
            <w:pPr>
              <w:spacing w:after="0" w:line="240" w:lineRule="auto"/>
              <w:jc w:val="center"/>
              <w:rPr>
                <w:rFonts w:ascii="Times New Roman" w:eastAsia="Times New Roman" w:hAnsi="Times New Roman" w:cs="Times New Roman"/>
                <w:b/>
                <w:sz w:val="24"/>
                <w:szCs w:val="24"/>
                <w:lang w:val="uk-UA"/>
              </w:rPr>
            </w:pPr>
          </w:p>
        </w:tc>
      </w:tr>
      <w:tr w:rsidR="003D2C66" w:rsidRPr="00D67F88" w14:paraId="1FDEE22C" w14:textId="77777777" w:rsidTr="000C615F">
        <w:trPr>
          <w:trHeight w:val="386"/>
        </w:trPr>
        <w:tc>
          <w:tcPr>
            <w:tcW w:w="540" w:type="dxa"/>
            <w:vAlign w:val="center"/>
          </w:tcPr>
          <w:p w14:paraId="44E83B57" w14:textId="77777777" w:rsidR="003D2C66" w:rsidRPr="00D67F88" w:rsidRDefault="003D2C66">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1C395645" w14:textId="21A4123A" w:rsidR="003D2C66" w:rsidRPr="00D67F88" w:rsidRDefault="003D2C6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Практичне заняття:</w:t>
            </w:r>
            <w:r w:rsidRPr="00D67F88">
              <w:rPr>
                <w:rFonts w:ascii="Times New Roman" w:eastAsia="Times New Roman" w:hAnsi="Times New Roman" w:cs="Times New Roman"/>
                <w:b/>
                <w:sz w:val="24"/>
                <w:szCs w:val="24"/>
                <w:lang w:val="uk-UA"/>
              </w:rPr>
              <w:t xml:space="preserve"> </w:t>
            </w:r>
            <w:r w:rsidRPr="00D67F88">
              <w:rPr>
                <w:rFonts w:ascii="Times New Roman" w:eastAsia="Times New Roman" w:hAnsi="Times New Roman" w:cs="Times New Roman"/>
                <w:sz w:val="24"/>
                <w:szCs w:val="24"/>
                <w:lang w:val="uk-UA"/>
              </w:rPr>
              <w:t xml:space="preserve">На основі аналізу доступних джерел укласти історичний портрет діяча Французької революції </w:t>
            </w:r>
          </w:p>
        </w:tc>
        <w:tc>
          <w:tcPr>
            <w:tcW w:w="1560" w:type="dxa"/>
            <w:vAlign w:val="center"/>
          </w:tcPr>
          <w:p w14:paraId="5EAF4A7D" w14:textId="38CEAF3E" w:rsidR="003D2C6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25.09</w:t>
            </w:r>
          </w:p>
        </w:tc>
        <w:tc>
          <w:tcPr>
            <w:tcW w:w="10347" w:type="dxa"/>
            <w:vMerge/>
            <w:vAlign w:val="center"/>
          </w:tcPr>
          <w:p w14:paraId="05C98ACF" w14:textId="77777777" w:rsidR="003D2C66" w:rsidRPr="00D67F88" w:rsidRDefault="003D2C66">
            <w:pPr>
              <w:spacing w:after="0" w:line="240" w:lineRule="auto"/>
              <w:jc w:val="center"/>
              <w:rPr>
                <w:rFonts w:ascii="Times New Roman" w:eastAsia="Times New Roman" w:hAnsi="Times New Roman" w:cs="Times New Roman"/>
                <w:b/>
                <w:sz w:val="24"/>
                <w:szCs w:val="24"/>
                <w:lang w:val="uk-UA"/>
              </w:rPr>
            </w:pPr>
          </w:p>
        </w:tc>
      </w:tr>
      <w:tr w:rsidR="003D2C66" w:rsidRPr="00D67F88" w14:paraId="5DCB95CF" w14:textId="77777777" w:rsidTr="000C615F">
        <w:trPr>
          <w:trHeight w:val="200"/>
        </w:trPr>
        <w:tc>
          <w:tcPr>
            <w:tcW w:w="540" w:type="dxa"/>
            <w:vAlign w:val="center"/>
          </w:tcPr>
          <w:p w14:paraId="44976396" w14:textId="77777777" w:rsidR="003D2C66" w:rsidRPr="00D67F88" w:rsidRDefault="003D2C66">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7ED454C5" w14:textId="2E5C124A" w:rsidR="003D2C66" w:rsidRPr="00D67F88" w:rsidRDefault="003D2C6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Консульство та Імперія Наполеона Бонапарта. Наполеонівські війни та їх наслідки. </w:t>
            </w:r>
          </w:p>
        </w:tc>
        <w:tc>
          <w:tcPr>
            <w:tcW w:w="1560" w:type="dxa"/>
            <w:vAlign w:val="center"/>
          </w:tcPr>
          <w:p w14:paraId="32C4FD42" w14:textId="7B7F3152" w:rsidR="003D2C6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02.10</w:t>
            </w:r>
          </w:p>
        </w:tc>
        <w:tc>
          <w:tcPr>
            <w:tcW w:w="10347" w:type="dxa"/>
            <w:vMerge/>
            <w:vAlign w:val="center"/>
          </w:tcPr>
          <w:p w14:paraId="4A3491D6" w14:textId="77777777" w:rsidR="003D2C66" w:rsidRPr="00D67F88" w:rsidRDefault="003D2C66">
            <w:pPr>
              <w:spacing w:after="0" w:line="240" w:lineRule="auto"/>
              <w:jc w:val="center"/>
              <w:rPr>
                <w:rFonts w:ascii="Times New Roman" w:eastAsia="Times New Roman" w:hAnsi="Times New Roman" w:cs="Times New Roman"/>
                <w:b/>
                <w:sz w:val="24"/>
                <w:szCs w:val="24"/>
                <w:lang w:val="uk-UA"/>
              </w:rPr>
            </w:pPr>
          </w:p>
        </w:tc>
      </w:tr>
      <w:tr w:rsidR="003D2C66" w:rsidRPr="00D67F88" w14:paraId="4A63F78F" w14:textId="77777777" w:rsidTr="000C615F">
        <w:trPr>
          <w:trHeight w:val="200"/>
        </w:trPr>
        <w:tc>
          <w:tcPr>
            <w:tcW w:w="540" w:type="dxa"/>
            <w:vAlign w:val="center"/>
          </w:tcPr>
          <w:p w14:paraId="663F0295" w14:textId="77777777" w:rsidR="003D2C66" w:rsidRPr="00D67F88" w:rsidRDefault="003D2C66">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1A530CE9" w14:textId="1D3664D8" w:rsidR="003D2C66" w:rsidRPr="00D67F88" w:rsidRDefault="003D2C6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«Європа в час Французької революції та наполеонівських війн» </w:t>
            </w:r>
          </w:p>
        </w:tc>
        <w:tc>
          <w:tcPr>
            <w:tcW w:w="1560" w:type="dxa"/>
            <w:vAlign w:val="center"/>
          </w:tcPr>
          <w:p w14:paraId="7F230701" w14:textId="569EBE55" w:rsidR="003D2C6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09.10</w:t>
            </w:r>
          </w:p>
        </w:tc>
        <w:tc>
          <w:tcPr>
            <w:tcW w:w="10347" w:type="dxa"/>
            <w:vMerge/>
            <w:vAlign w:val="center"/>
          </w:tcPr>
          <w:p w14:paraId="7DD0B2B0" w14:textId="77777777" w:rsidR="003D2C66" w:rsidRPr="00D67F88" w:rsidRDefault="003D2C66">
            <w:pPr>
              <w:spacing w:after="0" w:line="240" w:lineRule="auto"/>
              <w:jc w:val="center"/>
              <w:rPr>
                <w:rFonts w:ascii="Times New Roman" w:eastAsia="Times New Roman" w:hAnsi="Times New Roman" w:cs="Times New Roman"/>
                <w:b/>
                <w:sz w:val="24"/>
                <w:szCs w:val="24"/>
                <w:lang w:val="uk-UA"/>
              </w:rPr>
            </w:pPr>
          </w:p>
        </w:tc>
      </w:tr>
      <w:tr w:rsidR="003D2C66" w:rsidRPr="00D67F88" w14:paraId="7C00A2AF" w14:textId="77777777" w:rsidTr="000C615F">
        <w:trPr>
          <w:trHeight w:val="386"/>
        </w:trPr>
        <w:tc>
          <w:tcPr>
            <w:tcW w:w="540" w:type="dxa"/>
            <w:vAlign w:val="center"/>
          </w:tcPr>
          <w:p w14:paraId="781CF8E5" w14:textId="77777777" w:rsidR="003D2C66" w:rsidRPr="00D67F88" w:rsidRDefault="003D2C66">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0A856221" w14:textId="109257BB" w:rsidR="003D2C66" w:rsidRPr="00D67F88" w:rsidRDefault="003D2C66">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«Європа в час Французької революції та наполеонівських війн» </w:t>
            </w:r>
          </w:p>
        </w:tc>
        <w:tc>
          <w:tcPr>
            <w:tcW w:w="1560" w:type="dxa"/>
            <w:vAlign w:val="center"/>
          </w:tcPr>
          <w:p w14:paraId="3A12460F" w14:textId="1D429AAD" w:rsidR="003D2C66"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16.10</w:t>
            </w:r>
          </w:p>
        </w:tc>
        <w:tc>
          <w:tcPr>
            <w:tcW w:w="10347" w:type="dxa"/>
            <w:vMerge/>
            <w:vAlign w:val="center"/>
          </w:tcPr>
          <w:p w14:paraId="6A167E85" w14:textId="77777777" w:rsidR="003D2C66" w:rsidRPr="00D67F88" w:rsidRDefault="003D2C66">
            <w:pPr>
              <w:spacing w:after="0" w:line="240" w:lineRule="auto"/>
              <w:jc w:val="center"/>
              <w:rPr>
                <w:rFonts w:ascii="Times New Roman" w:eastAsia="Times New Roman" w:hAnsi="Times New Roman" w:cs="Times New Roman"/>
                <w:b/>
                <w:sz w:val="24"/>
                <w:szCs w:val="24"/>
                <w:lang w:val="uk-UA"/>
              </w:rPr>
            </w:pPr>
          </w:p>
        </w:tc>
      </w:tr>
      <w:tr w:rsidR="00206F23" w:rsidRPr="00D67F88" w14:paraId="7A6D0852" w14:textId="77777777" w:rsidTr="000C615F">
        <w:trPr>
          <w:trHeight w:val="386"/>
        </w:trPr>
        <w:tc>
          <w:tcPr>
            <w:tcW w:w="15988" w:type="dxa"/>
            <w:gridSpan w:val="4"/>
            <w:vAlign w:val="center"/>
          </w:tcPr>
          <w:p w14:paraId="3F6E02C5"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Європа та Америка в добу революцій і національного об’єднання (1815–1870 рр.)</w:t>
            </w:r>
          </w:p>
        </w:tc>
      </w:tr>
      <w:tr w:rsidR="007E7101" w:rsidRPr="00D67F88" w14:paraId="0B39E407" w14:textId="77777777" w:rsidTr="000C615F">
        <w:trPr>
          <w:trHeight w:val="386"/>
        </w:trPr>
        <w:tc>
          <w:tcPr>
            <w:tcW w:w="540" w:type="dxa"/>
            <w:vAlign w:val="center"/>
          </w:tcPr>
          <w:p w14:paraId="43E519F1"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4720F89C" w14:textId="4AC782A4"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Велика Британія у першій половині ХІХ століття </w:t>
            </w:r>
          </w:p>
        </w:tc>
        <w:tc>
          <w:tcPr>
            <w:tcW w:w="1560" w:type="dxa"/>
            <w:vAlign w:val="center"/>
          </w:tcPr>
          <w:p w14:paraId="56EE4C24" w14:textId="7AEF2578"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23.10</w:t>
            </w:r>
          </w:p>
        </w:tc>
        <w:tc>
          <w:tcPr>
            <w:tcW w:w="10347" w:type="dxa"/>
            <w:vMerge w:val="restart"/>
            <w:vAlign w:val="center"/>
          </w:tcPr>
          <w:p w14:paraId="5FC7AF6C" w14:textId="3805331F" w:rsidR="007E7101" w:rsidRPr="00D67F88" w:rsidRDefault="007E7101" w:rsidP="00983BA2">
            <w:pPr>
              <w:spacing w:after="0" w:line="259" w:lineRule="auto"/>
              <w:rPr>
                <w:rFonts w:ascii="Times New Roman" w:hAnsi="Times New Roman" w:cs="Times New Roman"/>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Зна</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0AA1B388" w14:textId="77777777"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дати </w:t>
            </w:r>
            <w:r w:rsidRPr="00D67F88">
              <w:rPr>
                <w:rFonts w:ascii="Times New Roman" w:hAnsi="Times New Roman" w:cs="Times New Roman"/>
                <w:kern w:val="2"/>
                <w:sz w:val="20"/>
                <w:szCs w:val="16"/>
                <w:lang w:val="uk-UA"/>
                <w14:ligatures w14:val="standardContextual"/>
              </w:rPr>
              <w:t xml:space="preserve">Липневої революції у Франції, збройного виступу декабристів у Росії, «Весни народів», об’єднання Італії та Німеччини, Громадянської війни в США, </w:t>
            </w:r>
            <w:r w:rsidRPr="00D67F88">
              <w:rPr>
                <w:rFonts w:ascii="Times New Roman" w:hAnsi="Times New Roman" w:cs="Times New Roman"/>
                <w:i/>
                <w:iCs/>
                <w:kern w:val="2"/>
                <w:sz w:val="20"/>
                <w:szCs w:val="16"/>
                <w:lang w:val="uk-UA"/>
                <w14:ligatures w14:val="standardContextual"/>
              </w:rPr>
              <w:t xml:space="preserve">час </w:t>
            </w:r>
            <w:r w:rsidRPr="00D67F88">
              <w:rPr>
                <w:rFonts w:ascii="Times New Roman" w:hAnsi="Times New Roman" w:cs="Times New Roman"/>
                <w:kern w:val="2"/>
                <w:sz w:val="20"/>
                <w:szCs w:val="16"/>
                <w:lang w:val="uk-UA"/>
                <w14:ligatures w14:val="standardContextual"/>
              </w:rPr>
              <w:t>розгортання чартистського руху, здобуття незалежності країнами Латинської Америки, Східної (Кримської) війни.</w:t>
            </w:r>
          </w:p>
          <w:p w14:paraId="78710E18" w14:textId="658F6CD1" w:rsidR="007E7101" w:rsidRPr="00D67F88" w:rsidRDefault="007E7101" w:rsidP="00983BA2">
            <w:pPr>
              <w:spacing w:after="0" w:line="259" w:lineRule="auto"/>
              <w:rPr>
                <w:rFonts w:ascii="Times New Roman" w:hAnsi="Times New Roman" w:cs="Times New Roman"/>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Розумі</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24369692" w14:textId="77777777"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поняття </w:t>
            </w:r>
            <w:r w:rsidRPr="00D67F88">
              <w:rPr>
                <w:rFonts w:ascii="Times New Roman" w:hAnsi="Times New Roman" w:cs="Times New Roman"/>
                <w:kern w:val="2"/>
                <w:sz w:val="20"/>
                <w:szCs w:val="16"/>
                <w:lang w:val="uk-UA"/>
                <w14:ligatures w14:val="standardContextual"/>
              </w:rPr>
              <w:t>«аболіціонізм», «Весна народів», «ідеологія», «індустріальне суспільство», «західники», «карбонарії», «консерватизм», «лібералізм», «націоналізм», «нація», «парламентська демократія», «професійна спілка», «реставрація», «слов’янофіли», «соціалізм», «чартистський рух».</w:t>
            </w:r>
          </w:p>
          <w:p w14:paraId="5D3B2F96" w14:textId="427E7BDC" w:rsidR="007E7101" w:rsidRPr="00D67F88" w:rsidRDefault="007E7101" w:rsidP="00983BA2">
            <w:pPr>
              <w:spacing w:after="0" w:line="259" w:lineRule="auto"/>
              <w:rPr>
                <w:rFonts w:ascii="Times New Roman" w:hAnsi="Times New Roman" w:cs="Times New Roman"/>
                <w:kern w:val="2"/>
                <w:sz w:val="20"/>
                <w:szCs w:val="16"/>
                <w:lang w:val="uk-UA"/>
                <w14:ligatures w14:val="standardContextual"/>
              </w:rPr>
            </w:pPr>
            <w:r w:rsidRPr="00D67F88">
              <w:rPr>
                <w:rFonts w:ascii="Times New Roman" w:hAnsi="Times New Roman" w:cs="Times New Roman"/>
                <w:b/>
                <w:bCs/>
                <w:kern w:val="2"/>
                <w:sz w:val="20"/>
                <w:szCs w:val="16"/>
                <w:lang w:val="uk-UA"/>
                <w14:ligatures w14:val="standardContextual"/>
              </w:rPr>
              <w:t>Умі</w:t>
            </w:r>
            <w:r w:rsidR="000E05F9">
              <w:rPr>
                <w:rFonts w:ascii="Times New Roman" w:hAnsi="Times New Roman" w:cs="Times New Roman"/>
                <w:b/>
                <w:bCs/>
                <w:kern w:val="2"/>
                <w:sz w:val="20"/>
                <w:szCs w:val="16"/>
                <w:lang w:val="uk-UA"/>
                <w14:ligatures w14:val="standardContextual"/>
              </w:rPr>
              <w:t>ю</w:t>
            </w:r>
            <w:r w:rsidRPr="00D67F88">
              <w:rPr>
                <w:rFonts w:ascii="Times New Roman" w:hAnsi="Times New Roman" w:cs="Times New Roman"/>
                <w:b/>
                <w:bCs/>
                <w:kern w:val="2"/>
                <w:sz w:val="20"/>
                <w:szCs w:val="16"/>
                <w:lang w:val="uk-UA"/>
                <w14:ligatures w14:val="standardContextual"/>
              </w:rPr>
              <w:t>:</w:t>
            </w:r>
          </w:p>
          <w:p w14:paraId="429D7172" w14:textId="77777777"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пояснити вплив </w:t>
            </w:r>
            <w:r w:rsidRPr="00D67F88">
              <w:rPr>
                <w:rFonts w:ascii="Times New Roman" w:hAnsi="Times New Roman" w:cs="Times New Roman"/>
                <w:kern w:val="2"/>
                <w:sz w:val="20"/>
                <w:szCs w:val="16"/>
                <w:lang w:val="uk-UA"/>
                <w14:ligatures w14:val="standardContextual"/>
              </w:rPr>
              <w:t xml:space="preserve">індустріальної  революції в Західній Європі на суспільний розвиток світу; </w:t>
            </w:r>
          </w:p>
          <w:p w14:paraId="2D160818" w14:textId="77777777"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схарактеризувати </w:t>
            </w:r>
            <w:r w:rsidRPr="00D67F88">
              <w:rPr>
                <w:rFonts w:ascii="Times New Roman" w:hAnsi="Times New Roman" w:cs="Times New Roman"/>
                <w:kern w:val="2"/>
                <w:sz w:val="20"/>
                <w:szCs w:val="16"/>
                <w:lang w:val="uk-UA"/>
                <w14:ligatures w14:val="standardContextual"/>
              </w:rPr>
              <w:t xml:space="preserve">політичний і соціально-економічний </w:t>
            </w:r>
            <w:r w:rsidRPr="00D67F88">
              <w:rPr>
                <w:rFonts w:ascii="Times New Roman" w:hAnsi="Times New Roman" w:cs="Times New Roman"/>
                <w:i/>
                <w:iCs/>
                <w:kern w:val="2"/>
                <w:sz w:val="20"/>
                <w:szCs w:val="16"/>
                <w:lang w:val="uk-UA"/>
                <w14:ligatures w14:val="standardContextual"/>
              </w:rPr>
              <w:t xml:space="preserve">розвиток </w:t>
            </w:r>
            <w:r w:rsidRPr="00D67F88">
              <w:rPr>
                <w:rFonts w:ascii="Times New Roman" w:hAnsi="Times New Roman" w:cs="Times New Roman"/>
                <w:kern w:val="2"/>
                <w:sz w:val="20"/>
                <w:szCs w:val="16"/>
                <w:lang w:val="uk-UA"/>
                <w14:ligatures w14:val="standardContextual"/>
              </w:rPr>
              <w:t>країн Європи та Америки в першій половині ХІХ ст., соціальну структуру європейських суспільств, зміни в повсякденному житті;</w:t>
            </w:r>
          </w:p>
          <w:p w14:paraId="414146DA" w14:textId="77777777"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простежити становлення </w:t>
            </w:r>
            <w:r w:rsidRPr="00D67F88">
              <w:rPr>
                <w:rFonts w:ascii="Times New Roman" w:hAnsi="Times New Roman" w:cs="Times New Roman"/>
                <w:kern w:val="2"/>
                <w:sz w:val="20"/>
                <w:szCs w:val="16"/>
                <w:lang w:val="uk-UA"/>
                <w14:ligatures w14:val="standardContextual"/>
              </w:rPr>
              <w:t>парламентської  демократії  в Європі;</w:t>
            </w:r>
          </w:p>
          <w:p w14:paraId="0047F3A3" w14:textId="77777777"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kern w:val="2"/>
                <w:sz w:val="20"/>
                <w:szCs w:val="16"/>
                <w:lang w:val="uk-UA"/>
                <w14:ligatures w14:val="standardContextual"/>
              </w:rPr>
              <w:t xml:space="preserve"> </w:t>
            </w:r>
            <w:r w:rsidRPr="00D67F88">
              <w:rPr>
                <w:rFonts w:ascii="Times New Roman" w:hAnsi="Times New Roman" w:cs="Times New Roman"/>
                <w:i/>
                <w:iCs/>
                <w:kern w:val="2"/>
                <w:sz w:val="20"/>
                <w:szCs w:val="16"/>
                <w:lang w:val="uk-UA"/>
                <w14:ligatures w14:val="standardContextual"/>
              </w:rPr>
              <w:t xml:space="preserve">визначити передумови і наслідки </w:t>
            </w:r>
            <w:r w:rsidRPr="00D67F88">
              <w:rPr>
                <w:rFonts w:ascii="Times New Roman" w:hAnsi="Times New Roman" w:cs="Times New Roman"/>
                <w:kern w:val="2"/>
                <w:sz w:val="20"/>
                <w:szCs w:val="16"/>
                <w:lang w:val="uk-UA"/>
                <w14:ligatures w14:val="standardContextual"/>
              </w:rPr>
              <w:t>«Весни народів», об’єднання Італії  та Німеччини, Громадянської вини та «Реконструкції» в США;</w:t>
            </w:r>
          </w:p>
          <w:p w14:paraId="635A70E8" w14:textId="77777777"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визначити причини </w:t>
            </w:r>
            <w:r w:rsidRPr="00D67F88">
              <w:rPr>
                <w:rFonts w:ascii="Times New Roman" w:hAnsi="Times New Roman" w:cs="Times New Roman"/>
                <w:kern w:val="2"/>
                <w:sz w:val="20"/>
                <w:szCs w:val="16"/>
                <w:lang w:val="uk-UA"/>
                <w14:ligatures w14:val="standardContextual"/>
              </w:rPr>
              <w:t>формування національно-визвольних рухів у країнах Європи, національні особливості й наслідки революцій 1848–1849 рр.;</w:t>
            </w:r>
          </w:p>
          <w:p w14:paraId="0EEBE842" w14:textId="2763F75B" w:rsidR="007E7101" w:rsidRPr="00D67F88" w:rsidRDefault="007E7101" w:rsidP="00983BA2">
            <w:pPr>
              <w:numPr>
                <w:ilvl w:val="0"/>
                <w:numId w:val="86"/>
              </w:numPr>
              <w:spacing w:after="0" w:line="259" w:lineRule="auto"/>
              <w:contextualSpacing/>
              <w:rPr>
                <w:rFonts w:ascii="Times New Roman" w:hAnsi="Times New Roman" w:cs="Times New Roman"/>
                <w:kern w:val="2"/>
                <w:sz w:val="20"/>
                <w:szCs w:val="16"/>
                <w:lang w:val="uk-UA"/>
                <w14:ligatures w14:val="standardContextual"/>
              </w:rPr>
            </w:pPr>
            <w:r w:rsidRPr="00D67F88">
              <w:rPr>
                <w:rFonts w:ascii="Times New Roman" w:hAnsi="Times New Roman" w:cs="Times New Roman"/>
                <w:i/>
                <w:iCs/>
                <w:kern w:val="2"/>
                <w:sz w:val="20"/>
                <w:szCs w:val="16"/>
                <w:lang w:val="uk-UA"/>
                <w14:ligatures w14:val="standardContextual"/>
              </w:rPr>
              <w:t xml:space="preserve">обґрунтувати судження </w:t>
            </w:r>
            <w:r w:rsidRPr="00D67F88">
              <w:rPr>
                <w:rFonts w:ascii="Times New Roman" w:hAnsi="Times New Roman" w:cs="Times New Roman"/>
                <w:kern w:val="2"/>
                <w:sz w:val="20"/>
                <w:szCs w:val="16"/>
                <w:lang w:val="uk-UA"/>
                <w14:ligatures w14:val="standardContextual"/>
              </w:rPr>
              <w:t xml:space="preserve">про історичне значення діяльності Авраама Лінкольна, Джузеппе Гарібальді, Камілло </w:t>
            </w:r>
            <w:proofErr w:type="spellStart"/>
            <w:r w:rsidRPr="00D67F88">
              <w:rPr>
                <w:rFonts w:ascii="Times New Roman" w:hAnsi="Times New Roman" w:cs="Times New Roman"/>
                <w:kern w:val="2"/>
                <w:sz w:val="20"/>
                <w:szCs w:val="16"/>
                <w:lang w:val="uk-UA"/>
                <w14:ligatures w14:val="standardContextual"/>
              </w:rPr>
              <w:t>Кавура</w:t>
            </w:r>
            <w:proofErr w:type="spellEnd"/>
            <w:r w:rsidRPr="00D67F88">
              <w:rPr>
                <w:rFonts w:ascii="Times New Roman" w:hAnsi="Times New Roman" w:cs="Times New Roman"/>
                <w:kern w:val="2"/>
                <w:sz w:val="20"/>
                <w:szCs w:val="16"/>
                <w:lang w:val="uk-UA"/>
                <w14:ligatures w14:val="standardContextual"/>
              </w:rPr>
              <w:t xml:space="preserve">, Отто фон Бісмарка, </w:t>
            </w:r>
            <w:proofErr w:type="spellStart"/>
            <w:r w:rsidRPr="00D67F88">
              <w:rPr>
                <w:rFonts w:ascii="Times New Roman" w:hAnsi="Times New Roman" w:cs="Times New Roman"/>
                <w:kern w:val="2"/>
                <w:sz w:val="20"/>
                <w:szCs w:val="16"/>
                <w:lang w:val="uk-UA"/>
                <w14:ligatures w14:val="standardContextual"/>
              </w:rPr>
              <w:t>Сімона</w:t>
            </w:r>
            <w:proofErr w:type="spellEnd"/>
            <w:r w:rsidRPr="00D67F88">
              <w:rPr>
                <w:rFonts w:ascii="Times New Roman" w:hAnsi="Times New Roman" w:cs="Times New Roman"/>
                <w:kern w:val="2"/>
                <w:sz w:val="20"/>
                <w:szCs w:val="16"/>
                <w:lang w:val="uk-UA"/>
                <w14:ligatures w14:val="standardContextual"/>
              </w:rPr>
              <w:t xml:space="preserve"> Болівара</w:t>
            </w:r>
          </w:p>
        </w:tc>
      </w:tr>
      <w:tr w:rsidR="007E7101" w:rsidRPr="00D67F88" w14:paraId="573EF4B0" w14:textId="77777777" w:rsidTr="000C615F">
        <w:trPr>
          <w:trHeight w:val="160"/>
        </w:trPr>
        <w:tc>
          <w:tcPr>
            <w:tcW w:w="540" w:type="dxa"/>
            <w:vAlign w:val="center"/>
          </w:tcPr>
          <w:p w14:paraId="46ED8EEC"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2290DE49" w14:textId="62EBB50D"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Франція. Бельгійська революція </w:t>
            </w:r>
            <w:r w:rsidRPr="00D67F88">
              <w:rPr>
                <w:rFonts w:ascii="Times New Roman" w:eastAsia="Times New Roman" w:hAnsi="Times New Roman" w:cs="Times New Roman"/>
                <w:color w:val="5B9BD5"/>
                <w:sz w:val="24"/>
                <w:szCs w:val="24"/>
                <w:lang w:val="uk-UA"/>
              </w:rPr>
              <w:t xml:space="preserve"> </w:t>
            </w:r>
          </w:p>
        </w:tc>
        <w:tc>
          <w:tcPr>
            <w:tcW w:w="1560" w:type="dxa"/>
            <w:vAlign w:val="center"/>
          </w:tcPr>
          <w:p w14:paraId="2AAC553C" w14:textId="422B8747"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06.11</w:t>
            </w:r>
          </w:p>
        </w:tc>
        <w:tc>
          <w:tcPr>
            <w:tcW w:w="10347" w:type="dxa"/>
            <w:vMerge/>
            <w:vAlign w:val="center"/>
          </w:tcPr>
          <w:p w14:paraId="304EB9E9"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7E7101" w:rsidRPr="00D67F88" w14:paraId="569742CA" w14:textId="77777777" w:rsidTr="000C615F">
        <w:trPr>
          <w:trHeight w:val="136"/>
        </w:trPr>
        <w:tc>
          <w:tcPr>
            <w:tcW w:w="540" w:type="dxa"/>
            <w:vAlign w:val="center"/>
          </w:tcPr>
          <w:p w14:paraId="253DE3FF"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5260823B" w14:textId="078DAE02"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Німеччина та Італія </w:t>
            </w:r>
          </w:p>
        </w:tc>
        <w:tc>
          <w:tcPr>
            <w:tcW w:w="1560" w:type="dxa"/>
            <w:vAlign w:val="center"/>
          </w:tcPr>
          <w:p w14:paraId="5B70EE0B" w14:textId="72808715"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13.11</w:t>
            </w:r>
          </w:p>
        </w:tc>
        <w:tc>
          <w:tcPr>
            <w:tcW w:w="10347" w:type="dxa"/>
            <w:vMerge/>
            <w:vAlign w:val="center"/>
          </w:tcPr>
          <w:p w14:paraId="16690952"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7E7101" w:rsidRPr="00D67F88" w14:paraId="6512124D" w14:textId="77777777" w:rsidTr="000C615F">
        <w:trPr>
          <w:trHeight w:val="64"/>
        </w:trPr>
        <w:tc>
          <w:tcPr>
            <w:tcW w:w="540" w:type="dxa"/>
            <w:vAlign w:val="center"/>
          </w:tcPr>
          <w:p w14:paraId="03EA1B79"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472CAD80" w14:textId="615946FC"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Австрійська та Російська імперії </w:t>
            </w:r>
          </w:p>
        </w:tc>
        <w:tc>
          <w:tcPr>
            <w:tcW w:w="1560" w:type="dxa"/>
            <w:vAlign w:val="center"/>
          </w:tcPr>
          <w:p w14:paraId="1808D85A" w14:textId="6B244B78"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20.11</w:t>
            </w:r>
          </w:p>
        </w:tc>
        <w:tc>
          <w:tcPr>
            <w:tcW w:w="10347" w:type="dxa"/>
            <w:vMerge/>
            <w:vAlign w:val="center"/>
          </w:tcPr>
          <w:p w14:paraId="2660A7CC"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7E7101" w:rsidRPr="00D67F88" w14:paraId="7D14B007" w14:textId="77777777" w:rsidTr="000C615F">
        <w:trPr>
          <w:trHeight w:val="160"/>
        </w:trPr>
        <w:tc>
          <w:tcPr>
            <w:tcW w:w="540" w:type="dxa"/>
            <w:vAlign w:val="center"/>
          </w:tcPr>
          <w:p w14:paraId="015501F9"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35395372" w14:textId="39051D98"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Революції 1848—1849 рр. </w:t>
            </w:r>
          </w:p>
        </w:tc>
        <w:tc>
          <w:tcPr>
            <w:tcW w:w="1560" w:type="dxa"/>
            <w:vAlign w:val="center"/>
          </w:tcPr>
          <w:p w14:paraId="734319C6" w14:textId="2EA10D51"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27.11</w:t>
            </w:r>
          </w:p>
        </w:tc>
        <w:tc>
          <w:tcPr>
            <w:tcW w:w="10347" w:type="dxa"/>
            <w:vMerge/>
            <w:vAlign w:val="center"/>
          </w:tcPr>
          <w:p w14:paraId="7040B2B5"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7E7101" w:rsidRPr="00D67F88" w14:paraId="172792D8" w14:textId="77777777" w:rsidTr="000C615F">
        <w:trPr>
          <w:trHeight w:val="64"/>
        </w:trPr>
        <w:tc>
          <w:tcPr>
            <w:tcW w:w="540" w:type="dxa"/>
            <w:vAlign w:val="center"/>
          </w:tcPr>
          <w:p w14:paraId="1DB1FA80"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4FE3C103" w14:textId="144D2737"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Об’єднання Німеччини. Об’єднання Італії. </w:t>
            </w:r>
          </w:p>
        </w:tc>
        <w:tc>
          <w:tcPr>
            <w:tcW w:w="1560" w:type="dxa"/>
            <w:vAlign w:val="center"/>
          </w:tcPr>
          <w:p w14:paraId="6F7078FD" w14:textId="37CDC174"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04.12</w:t>
            </w:r>
          </w:p>
        </w:tc>
        <w:tc>
          <w:tcPr>
            <w:tcW w:w="10347" w:type="dxa"/>
            <w:vMerge/>
            <w:vAlign w:val="center"/>
          </w:tcPr>
          <w:p w14:paraId="48DE6723"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7E7101" w:rsidRPr="00D67F88" w14:paraId="7B8E5860" w14:textId="77777777" w:rsidTr="000C615F">
        <w:trPr>
          <w:trHeight w:val="214"/>
        </w:trPr>
        <w:tc>
          <w:tcPr>
            <w:tcW w:w="540" w:type="dxa"/>
            <w:vAlign w:val="center"/>
          </w:tcPr>
          <w:p w14:paraId="643915E0"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7D090F0F" w14:textId="6EE61808"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Сполучені Штати Америки. </w:t>
            </w:r>
          </w:p>
        </w:tc>
        <w:tc>
          <w:tcPr>
            <w:tcW w:w="1560" w:type="dxa"/>
            <w:vAlign w:val="center"/>
          </w:tcPr>
          <w:p w14:paraId="5F93A6BC" w14:textId="7A953D19"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11.12</w:t>
            </w:r>
          </w:p>
        </w:tc>
        <w:tc>
          <w:tcPr>
            <w:tcW w:w="10347" w:type="dxa"/>
            <w:vMerge/>
            <w:vAlign w:val="center"/>
          </w:tcPr>
          <w:p w14:paraId="3E7076E7"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7E7101" w:rsidRPr="00D67F88" w14:paraId="3C3F4789" w14:textId="77777777" w:rsidTr="000C615F">
        <w:trPr>
          <w:trHeight w:val="248"/>
        </w:trPr>
        <w:tc>
          <w:tcPr>
            <w:tcW w:w="540" w:type="dxa"/>
            <w:vAlign w:val="center"/>
          </w:tcPr>
          <w:p w14:paraId="1EE160A0"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47449671" w14:textId="593C5B14" w:rsidR="007E7101" w:rsidRPr="00D67F88" w:rsidRDefault="007E710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«Європа та Америка в добу революцій і національного об’єднання (1815–1870 рр.)» </w:t>
            </w:r>
          </w:p>
        </w:tc>
        <w:tc>
          <w:tcPr>
            <w:tcW w:w="1560" w:type="dxa"/>
            <w:vAlign w:val="center"/>
          </w:tcPr>
          <w:p w14:paraId="2D4C4F5C" w14:textId="0F0FF29E" w:rsidR="007E7101" w:rsidRPr="00D67F88"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18.12</w:t>
            </w:r>
          </w:p>
        </w:tc>
        <w:tc>
          <w:tcPr>
            <w:tcW w:w="10347" w:type="dxa"/>
            <w:vMerge/>
            <w:vAlign w:val="center"/>
          </w:tcPr>
          <w:p w14:paraId="638D3BE2"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7E7101" w:rsidRPr="00D67F88" w14:paraId="3E92848E" w14:textId="77777777" w:rsidTr="000C615F">
        <w:trPr>
          <w:trHeight w:val="248"/>
        </w:trPr>
        <w:tc>
          <w:tcPr>
            <w:tcW w:w="540" w:type="dxa"/>
            <w:vAlign w:val="center"/>
          </w:tcPr>
          <w:p w14:paraId="6F26AFFA" w14:textId="77777777" w:rsidR="007E7101" w:rsidRPr="00D67F88" w:rsidRDefault="007E7101">
            <w:pPr>
              <w:numPr>
                <w:ilvl w:val="0"/>
                <w:numId w:val="6"/>
              </w:numPr>
              <w:spacing w:after="0" w:line="240" w:lineRule="auto"/>
              <w:jc w:val="center"/>
              <w:rPr>
                <w:rFonts w:ascii="Times New Roman" w:eastAsia="Times New Roman" w:hAnsi="Times New Roman" w:cs="Times New Roman"/>
                <w:b/>
                <w:sz w:val="24"/>
                <w:szCs w:val="24"/>
                <w:lang w:val="uk-UA"/>
              </w:rPr>
            </w:pPr>
          </w:p>
        </w:tc>
        <w:tc>
          <w:tcPr>
            <w:tcW w:w="3541" w:type="dxa"/>
            <w:vAlign w:val="center"/>
          </w:tcPr>
          <w:p w14:paraId="3A39FAD0" w14:textId="3E11117F" w:rsidR="007E7101" w:rsidRPr="007E7101" w:rsidRDefault="007E7101">
            <w:pPr>
              <w:spacing w:after="0" w:line="240" w:lineRule="auto"/>
              <w:rPr>
                <w:rFonts w:ascii="Times New Roman" w:eastAsia="Times New Roman" w:hAnsi="Times New Roman" w:cs="Times New Roman"/>
                <w:bCs/>
                <w:color w:val="FF0000"/>
                <w:sz w:val="24"/>
                <w:szCs w:val="24"/>
                <w:lang w:val="uk-UA"/>
              </w:rPr>
            </w:pPr>
            <w:r w:rsidRPr="007E7101">
              <w:rPr>
                <w:rFonts w:ascii="Times New Roman" w:eastAsia="Times New Roman" w:hAnsi="Times New Roman" w:cs="Times New Roman"/>
                <w:bCs/>
                <w:sz w:val="24"/>
                <w:szCs w:val="24"/>
                <w:lang w:val="uk-UA"/>
              </w:rPr>
              <w:t>Узагальнення вивченого у І семестрі</w:t>
            </w:r>
          </w:p>
        </w:tc>
        <w:tc>
          <w:tcPr>
            <w:tcW w:w="1560" w:type="dxa"/>
            <w:vAlign w:val="center"/>
          </w:tcPr>
          <w:p w14:paraId="5D57D41A" w14:textId="696BE93C" w:rsidR="007E7101" w:rsidRDefault="007E7101">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25.12</w:t>
            </w:r>
          </w:p>
        </w:tc>
        <w:tc>
          <w:tcPr>
            <w:tcW w:w="10347" w:type="dxa"/>
            <w:vMerge/>
            <w:vAlign w:val="center"/>
          </w:tcPr>
          <w:p w14:paraId="0D70E1C9" w14:textId="77777777" w:rsidR="007E7101" w:rsidRPr="00D67F88" w:rsidRDefault="007E7101">
            <w:pPr>
              <w:spacing w:after="0" w:line="240" w:lineRule="auto"/>
              <w:jc w:val="center"/>
              <w:rPr>
                <w:rFonts w:ascii="Times New Roman" w:eastAsia="Times New Roman" w:hAnsi="Times New Roman" w:cs="Times New Roman"/>
                <w:b/>
                <w:sz w:val="24"/>
                <w:szCs w:val="24"/>
                <w:lang w:val="uk-UA"/>
              </w:rPr>
            </w:pPr>
          </w:p>
        </w:tc>
      </w:tr>
      <w:tr w:rsidR="00206F23" w:rsidRPr="00D67F88" w14:paraId="59248E82" w14:textId="77777777" w:rsidTr="000C615F">
        <w:trPr>
          <w:trHeight w:val="246"/>
        </w:trPr>
        <w:tc>
          <w:tcPr>
            <w:tcW w:w="15988" w:type="dxa"/>
            <w:gridSpan w:val="4"/>
            <w:vAlign w:val="center"/>
          </w:tcPr>
          <w:p w14:paraId="62A824F7"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ІІ СЕМЕСТР</w:t>
            </w:r>
          </w:p>
          <w:p w14:paraId="679EFB88"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Модернізація країн Європи та Америки в останній третині ХІХ – на початку ХХ ст. «Пробудження Азії»</w:t>
            </w:r>
          </w:p>
        </w:tc>
      </w:tr>
      <w:tr w:rsidR="00692A70" w:rsidRPr="00D67F88" w14:paraId="3941140C" w14:textId="77777777" w:rsidTr="000C615F">
        <w:trPr>
          <w:trHeight w:val="127"/>
        </w:trPr>
        <w:tc>
          <w:tcPr>
            <w:tcW w:w="540" w:type="dxa"/>
            <w:vAlign w:val="center"/>
          </w:tcPr>
          <w:p w14:paraId="6A7C05F6" w14:textId="77777777" w:rsidR="00692A70" w:rsidRPr="00D67F88" w:rsidRDefault="00692A70">
            <w:pPr>
              <w:numPr>
                <w:ilvl w:val="0"/>
                <w:numId w:val="6"/>
              </w:numPr>
              <w:pBdr>
                <w:top w:val="nil"/>
                <w:left w:val="nil"/>
                <w:bottom w:val="nil"/>
                <w:right w:val="nil"/>
                <w:between w:val="nil"/>
              </w:pBdr>
              <w:spacing w:after="0" w:line="240" w:lineRule="auto"/>
              <w:ind w:left="-108" w:firstLine="108"/>
              <w:jc w:val="center"/>
              <w:rPr>
                <w:rFonts w:ascii="Times New Roman" w:eastAsia="Times New Roman" w:hAnsi="Times New Roman" w:cs="Times New Roman"/>
                <w:b/>
                <w:color w:val="000000"/>
                <w:sz w:val="24"/>
                <w:szCs w:val="24"/>
                <w:lang w:val="uk-UA"/>
              </w:rPr>
            </w:pPr>
          </w:p>
        </w:tc>
        <w:tc>
          <w:tcPr>
            <w:tcW w:w="3541" w:type="dxa"/>
            <w:vAlign w:val="center"/>
          </w:tcPr>
          <w:p w14:paraId="32FDAE6C" w14:textId="0C34EDCF" w:rsidR="00692A70" w:rsidRPr="00D67F88" w:rsidRDefault="00692A7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Франція. </w:t>
            </w:r>
          </w:p>
        </w:tc>
        <w:tc>
          <w:tcPr>
            <w:tcW w:w="1560" w:type="dxa"/>
            <w:vAlign w:val="center"/>
          </w:tcPr>
          <w:p w14:paraId="491928F8" w14:textId="6981418F"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val="restart"/>
            <w:vAlign w:val="center"/>
          </w:tcPr>
          <w:p w14:paraId="3EEE9642" w14:textId="21E176CD" w:rsidR="00692A70" w:rsidRPr="00692A70" w:rsidRDefault="00692A70" w:rsidP="00692A70">
            <w:pPr>
              <w:spacing w:after="0" w:line="259" w:lineRule="auto"/>
              <w:rPr>
                <w:rFonts w:ascii="Times New Roman" w:hAnsi="Times New Roman" w:cs="Times New Roman"/>
                <w:kern w:val="2"/>
                <w:lang w:val="uk-UA"/>
                <w14:ligatures w14:val="standardContextual"/>
              </w:rPr>
            </w:pPr>
            <w:r w:rsidRPr="00692A70">
              <w:rPr>
                <w:rFonts w:ascii="Times New Roman" w:hAnsi="Times New Roman" w:cs="Times New Roman"/>
                <w:b/>
                <w:bCs/>
                <w:kern w:val="2"/>
                <w:lang w:val="uk-UA"/>
                <w14:ligatures w14:val="standardContextual"/>
              </w:rPr>
              <w:t>Зна</w:t>
            </w:r>
            <w:r w:rsidR="000E05F9">
              <w:rPr>
                <w:rFonts w:ascii="Times New Roman" w:hAnsi="Times New Roman" w:cs="Times New Roman"/>
                <w:b/>
                <w:bCs/>
                <w:kern w:val="2"/>
                <w:lang w:val="uk-UA"/>
                <w14:ligatures w14:val="standardContextual"/>
              </w:rPr>
              <w:t>ю</w:t>
            </w:r>
            <w:r w:rsidRPr="00692A70">
              <w:rPr>
                <w:rFonts w:ascii="Times New Roman" w:hAnsi="Times New Roman" w:cs="Times New Roman"/>
                <w:b/>
                <w:bCs/>
                <w:kern w:val="2"/>
                <w:lang w:val="uk-UA"/>
                <w14:ligatures w14:val="standardContextual"/>
              </w:rPr>
              <w:t>:</w:t>
            </w:r>
          </w:p>
          <w:p w14:paraId="62074A33"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kern w:val="2"/>
                <w:lang w:val="uk-UA"/>
                <w14:ligatures w14:val="standardContextual"/>
              </w:rPr>
              <w:t xml:space="preserve">час </w:t>
            </w:r>
            <w:r w:rsidRPr="00692A70">
              <w:rPr>
                <w:rFonts w:ascii="Times New Roman" w:hAnsi="Times New Roman" w:cs="Times New Roman"/>
                <w:kern w:val="2"/>
                <w:lang w:val="uk-UA"/>
                <w14:ligatures w14:val="standardContextual"/>
              </w:rPr>
              <w:t xml:space="preserve">парламентських реформ у Великій Британії, «великих реформ» у Росії, «доби Мейдзі» в Японії, Молодотурецької і </w:t>
            </w:r>
            <w:proofErr w:type="spellStart"/>
            <w:r w:rsidRPr="00692A70">
              <w:rPr>
                <w:rFonts w:ascii="Times New Roman" w:hAnsi="Times New Roman" w:cs="Times New Roman"/>
                <w:kern w:val="2"/>
                <w:lang w:val="uk-UA"/>
                <w14:ligatures w14:val="standardContextual"/>
              </w:rPr>
              <w:t>Сіньхайської</w:t>
            </w:r>
            <w:proofErr w:type="spellEnd"/>
            <w:r w:rsidRPr="00692A70">
              <w:rPr>
                <w:rFonts w:ascii="Times New Roman" w:hAnsi="Times New Roman" w:cs="Times New Roman"/>
                <w:kern w:val="2"/>
                <w:lang w:val="uk-UA"/>
                <w14:ligatures w14:val="standardContextual"/>
              </w:rPr>
              <w:t xml:space="preserve"> революції;</w:t>
            </w:r>
          </w:p>
          <w:p w14:paraId="4CB679C4"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kern w:val="2"/>
                <w:lang w:val="uk-UA"/>
                <w14:ligatures w14:val="standardContextual"/>
              </w:rPr>
              <w:t xml:space="preserve">дати </w:t>
            </w:r>
            <w:r w:rsidRPr="00692A70">
              <w:rPr>
                <w:rFonts w:ascii="Times New Roman" w:hAnsi="Times New Roman" w:cs="Times New Roman"/>
                <w:kern w:val="2"/>
                <w:lang w:val="uk-UA"/>
                <w14:ligatures w14:val="standardContextual"/>
              </w:rPr>
              <w:t>утворення дуалістичної Австро-Угорщини, Російської революції, столипінських реформ.</w:t>
            </w:r>
          </w:p>
          <w:p w14:paraId="0F6A3BFB" w14:textId="05195426" w:rsidR="00692A70" w:rsidRPr="00692A70" w:rsidRDefault="00692A70" w:rsidP="00692A70">
            <w:pPr>
              <w:spacing w:after="0" w:line="259" w:lineRule="auto"/>
              <w:rPr>
                <w:rFonts w:ascii="Times New Roman" w:hAnsi="Times New Roman" w:cs="Times New Roman"/>
                <w:kern w:val="2"/>
                <w:lang w:val="uk-UA"/>
                <w14:ligatures w14:val="standardContextual"/>
              </w:rPr>
            </w:pPr>
            <w:r w:rsidRPr="00692A70">
              <w:rPr>
                <w:rFonts w:ascii="Times New Roman" w:hAnsi="Times New Roman" w:cs="Times New Roman"/>
                <w:b/>
                <w:bCs/>
                <w:kern w:val="2"/>
                <w:lang w:val="uk-UA"/>
                <w14:ligatures w14:val="standardContextual"/>
              </w:rPr>
              <w:t>Розумі</w:t>
            </w:r>
            <w:r w:rsidR="000E05F9">
              <w:rPr>
                <w:rFonts w:ascii="Times New Roman" w:hAnsi="Times New Roman" w:cs="Times New Roman"/>
                <w:b/>
                <w:bCs/>
                <w:kern w:val="2"/>
                <w:lang w:val="uk-UA"/>
                <w14:ligatures w14:val="standardContextual"/>
              </w:rPr>
              <w:t>ю</w:t>
            </w:r>
            <w:r w:rsidRPr="00692A70">
              <w:rPr>
                <w:rFonts w:ascii="Times New Roman" w:hAnsi="Times New Roman" w:cs="Times New Roman"/>
                <w:b/>
                <w:bCs/>
                <w:kern w:val="2"/>
                <w:lang w:val="uk-UA"/>
                <w14:ligatures w14:val="standardContextual"/>
              </w:rPr>
              <w:t>:</w:t>
            </w:r>
          </w:p>
          <w:p w14:paraId="798BD59C"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kern w:val="2"/>
                <w:lang w:val="uk-UA"/>
                <w14:ligatures w14:val="standardContextual"/>
              </w:rPr>
              <w:t xml:space="preserve">вплив </w:t>
            </w:r>
            <w:r w:rsidRPr="00692A70">
              <w:rPr>
                <w:rFonts w:ascii="Times New Roman" w:hAnsi="Times New Roman" w:cs="Times New Roman"/>
                <w:kern w:val="2"/>
                <w:lang w:val="uk-UA"/>
                <w14:ligatures w14:val="standardContextual"/>
              </w:rPr>
              <w:t xml:space="preserve">результатів </w:t>
            </w:r>
            <w:proofErr w:type="spellStart"/>
            <w:r w:rsidRPr="00692A70">
              <w:rPr>
                <w:rFonts w:ascii="Times New Roman" w:hAnsi="Times New Roman" w:cs="Times New Roman"/>
                <w:kern w:val="2"/>
                <w:lang w:val="uk-UA"/>
                <w14:ligatures w14:val="standardContextual"/>
              </w:rPr>
              <w:t>французько</w:t>
            </w:r>
            <w:proofErr w:type="spellEnd"/>
            <w:r w:rsidRPr="00692A70">
              <w:rPr>
                <w:rFonts w:ascii="Times New Roman" w:hAnsi="Times New Roman" w:cs="Times New Roman"/>
                <w:kern w:val="2"/>
                <w:lang w:val="uk-UA"/>
                <w14:ligatures w14:val="standardContextual"/>
              </w:rPr>
              <w:t>-прусської  війни на суспільний розвиток</w:t>
            </w:r>
            <w:r w:rsidRPr="00692A70">
              <w:rPr>
                <w:rFonts w:ascii="Times New Roman" w:hAnsi="Times New Roman" w:cs="Times New Roman"/>
                <w:kern w:val="2"/>
                <w:lang w:val="uk-UA"/>
                <w14:ligatures w14:val="standardContextual"/>
              </w:rPr>
              <w:br/>
              <w:t>Франції  та Німеччини;</w:t>
            </w:r>
          </w:p>
          <w:p w14:paraId="048EC22E"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kern w:val="2"/>
                <w:lang w:val="uk-UA"/>
                <w14:ligatures w14:val="standardContextual"/>
              </w:rPr>
              <w:t xml:space="preserve">поняття </w:t>
            </w:r>
            <w:r w:rsidRPr="00692A70">
              <w:rPr>
                <w:rFonts w:ascii="Times New Roman" w:hAnsi="Times New Roman" w:cs="Times New Roman"/>
                <w:kern w:val="2"/>
                <w:lang w:val="uk-UA"/>
                <w14:ligatures w14:val="standardContextual"/>
              </w:rPr>
              <w:t>«антимонопольне законодавство», «</w:t>
            </w:r>
            <w:proofErr w:type="spellStart"/>
            <w:r w:rsidRPr="00692A70">
              <w:rPr>
                <w:rFonts w:ascii="Times New Roman" w:hAnsi="Times New Roman" w:cs="Times New Roman"/>
                <w:kern w:val="2"/>
                <w:lang w:val="uk-UA"/>
                <w14:ligatures w14:val="standardContextual"/>
              </w:rPr>
              <w:t>гомруль</w:t>
            </w:r>
            <w:proofErr w:type="spellEnd"/>
            <w:r w:rsidRPr="00692A70">
              <w:rPr>
                <w:rFonts w:ascii="Times New Roman" w:hAnsi="Times New Roman" w:cs="Times New Roman"/>
                <w:kern w:val="2"/>
                <w:lang w:val="uk-UA"/>
                <w14:ligatures w14:val="standardContextual"/>
              </w:rPr>
              <w:t>», «дискримінація», «домініон», «дуалістична монархія», «експансіонізм», «індустріалізація», «картель», «колоніальна імперія», «монополія», «пробудження Азії», «сегрегація», «синдикат», «суфражизм», «трест», «фемінізм».</w:t>
            </w:r>
          </w:p>
          <w:p w14:paraId="73BBFF9A" w14:textId="0DB3896C" w:rsidR="00692A70" w:rsidRPr="00692A70" w:rsidRDefault="00692A70" w:rsidP="00692A70">
            <w:pPr>
              <w:spacing w:after="0" w:line="259" w:lineRule="auto"/>
              <w:rPr>
                <w:rFonts w:ascii="Times New Roman" w:hAnsi="Times New Roman" w:cs="Times New Roman"/>
                <w:kern w:val="2"/>
                <w:lang w:val="uk-UA"/>
                <w14:ligatures w14:val="standardContextual"/>
              </w:rPr>
            </w:pPr>
            <w:r w:rsidRPr="00692A70">
              <w:rPr>
                <w:rFonts w:ascii="Times New Roman" w:hAnsi="Times New Roman" w:cs="Times New Roman"/>
                <w:b/>
                <w:bCs/>
                <w:kern w:val="2"/>
                <w:lang w:val="uk-UA"/>
                <w14:ligatures w14:val="standardContextual"/>
              </w:rPr>
              <w:t>Умі</w:t>
            </w:r>
            <w:r w:rsidR="000E05F9">
              <w:rPr>
                <w:rFonts w:ascii="Times New Roman" w:hAnsi="Times New Roman" w:cs="Times New Roman"/>
                <w:b/>
                <w:bCs/>
                <w:kern w:val="2"/>
                <w:lang w:val="uk-UA"/>
                <w14:ligatures w14:val="standardContextual"/>
              </w:rPr>
              <w:t>ю</w:t>
            </w:r>
            <w:r w:rsidRPr="00692A70">
              <w:rPr>
                <w:rFonts w:ascii="Times New Roman" w:hAnsi="Times New Roman" w:cs="Times New Roman"/>
                <w:b/>
                <w:bCs/>
                <w:kern w:val="2"/>
                <w:lang w:val="uk-UA"/>
                <w14:ligatures w14:val="standardContextual"/>
              </w:rPr>
              <w:t>:</w:t>
            </w:r>
          </w:p>
          <w:p w14:paraId="0E49AD2F"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kern w:val="2"/>
                <w:lang w:val="uk-UA"/>
                <w14:ligatures w14:val="standardContextual"/>
              </w:rPr>
              <w:lastRenderedPageBreak/>
              <w:t xml:space="preserve">показати на карті напрямки </w:t>
            </w:r>
            <w:r w:rsidRPr="00692A70">
              <w:rPr>
                <w:rFonts w:ascii="Times New Roman" w:hAnsi="Times New Roman" w:cs="Times New Roman"/>
                <w:kern w:val="2"/>
                <w:lang w:val="uk-UA"/>
                <w14:ligatures w14:val="standardContextual"/>
              </w:rPr>
              <w:t xml:space="preserve">колоніальної експансії и колоніальні </w:t>
            </w:r>
            <w:r w:rsidRPr="00692A70">
              <w:rPr>
                <w:rFonts w:ascii="Times New Roman" w:hAnsi="Times New Roman" w:cs="Times New Roman"/>
                <w:i/>
                <w:iCs/>
                <w:kern w:val="2"/>
                <w:lang w:val="uk-UA"/>
                <w14:ligatures w14:val="standardContextual"/>
              </w:rPr>
              <w:t xml:space="preserve">володіння </w:t>
            </w:r>
            <w:r w:rsidRPr="00692A70">
              <w:rPr>
                <w:rFonts w:ascii="Times New Roman" w:hAnsi="Times New Roman" w:cs="Times New Roman"/>
                <w:kern w:val="2"/>
                <w:lang w:val="uk-UA"/>
                <w14:ligatures w14:val="standardContextual"/>
              </w:rPr>
              <w:t xml:space="preserve">Великої Британії, Франції  та Німеччини, </w:t>
            </w:r>
            <w:r w:rsidRPr="00692A70">
              <w:rPr>
                <w:rFonts w:ascii="Times New Roman" w:hAnsi="Times New Roman" w:cs="Times New Roman"/>
                <w:i/>
                <w:iCs/>
                <w:kern w:val="2"/>
                <w:lang w:val="uk-UA"/>
                <w14:ligatures w14:val="standardContextual"/>
              </w:rPr>
              <w:t xml:space="preserve">території </w:t>
            </w:r>
            <w:r w:rsidRPr="00692A70">
              <w:rPr>
                <w:rFonts w:ascii="Times New Roman" w:hAnsi="Times New Roman" w:cs="Times New Roman"/>
                <w:kern w:val="2"/>
                <w:lang w:val="uk-UA"/>
                <w14:ligatures w14:val="standardContextual"/>
              </w:rPr>
              <w:t>незалежних держав на Балканах, Японію, Китай, Османську імперію;</w:t>
            </w:r>
          </w:p>
          <w:p w14:paraId="3B85AFD4"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kern w:val="2"/>
                <w:lang w:val="uk-UA"/>
                <w14:ligatures w14:val="standardContextual"/>
              </w:rPr>
              <w:t xml:space="preserve">схарактеризувати тенденції </w:t>
            </w:r>
            <w:r w:rsidRPr="00692A70">
              <w:rPr>
                <w:rFonts w:ascii="Times New Roman" w:hAnsi="Times New Roman" w:cs="Times New Roman"/>
                <w:kern w:val="2"/>
                <w:lang w:val="uk-UA"/>
                <w14:ligatures w14:val="standardContextual"/>
              </w:rPr>
              <w:t>суспільно-політичного та економічного розвитку країн Європи та Північної  Америки, парламентські реформи у Великій Британії, «великі реформи» в Російській імперії, особливості розвитку Австро-Угорщини;</w:t>
            </w:r>
          </w:p>
          <w:p w14:paraId="12B723FF"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kern w:val="2"/>
                <w:lang w:val="uk-UA"/>
                <w14:ligatures w14:val="standardContextual"/>
              </w:rPr>
              <w:t xml:space="preserve">визначити причини і наслідки </w:t>
            </w:r>
            <w:r w:rsidRPr="00692A70">
              <w:rPr>
                <w:rFonts w:ascii="Times New Roman" w:hAnsi="Times New Roman" w:cs="Times New Roman"/>
                <w:kern w:val="2"/>
                <w:lang w:val="uk-UA"/>
                <w14:ligatures w14:val="standardContextual"/>
              </w:rPr>
              <w:t xml:space="preserve">індустріалізації, монополізації провідних галузей економіки, переходу Німецької </w:t>
            </w:r>
            <w:r w:rsidRPr="00692A70">
              <w:rPr>
                <w:rFonts w:ascii="Times New Roman" w:hAnsi="Times New Roman" w:cs="Times New Roman"/>
                <w:color w:val="000000"/>
                <w:kern w:val="2"/>
                <w:lang w:val="uk-UA"/>
                <w14:ligatures w14:val="standardContextual"/>
              </w:rPr>
              <w:t xml:space="preserve">імперії до «світової політики», впровадження </w:t>
            </w:r>
            <w:proofErr w:type="spellStart"/>
            <w:r w:rsidRPr="00692A70">
              <w:rPr>
                <w:rFonts w:ascii="Times New Roman" w:hAnsi="Times New Roman" w:cs="Times New Roman"/>
                <w:color w:val="000000"/>
                <w:kern w:val="2"/>
                <w:lang w:val="uk-UA"/>
                <w14:ligatures w14:val="standardContextual"/>
              </w:rPr>
              <w:t>антитрестівського</w:t>
            </w:r>
            <w:proofErr w:type="spellEnd"/>
            <w:r w:rsidRPr="00692A70">
              <w:rPr>
                <w:rFonts w:ascii="Times New Roman" w:hAnsi="Times New Roman" w:cs="Times New Roman"/>
                <w:color w:val="000000"/>
                <w:kern w:val="2"/>
                <w:lang w:val="uk-UA"/>
                <w14:ligatures w14:val="standardContextual"/>
              </w:rPr>
              <w:t xml:space="preserve"> законодавства в США, російських реформ 1860–1870-х рр., Російської  революції 1905–1907 рр., столипінських реформ, національних рухів слов’янських народів;</w:t>
            </w:r>
          </w:p>
          <w:p w14:paraId="16ECA829" w14:textId="77777777" w:rsidR="00692A70" w:rsidRPr="00692A70"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color w:val="000000"/>
                <w:kern w:val="2"/>
                <w:lang w:val="uk-UA"/>
                <w14:ligatures w14:val="standardContextual"/>
              </w:rPr>
              <w:t xml:space="preserve">пояснити причини </w:t>
            </w:r>
            <w:r w:rsidRPr="00692A70">
              <w:rPr>
                <w:rFonts w:ascii="Times New Roman" w:hAnsi="Times New Roman" w:cs="Times New Roman"/>
                <w:color w:val="000000"/>
                <w:kern w:val="2"/>
                <w:lang w:val="uk-UA"/>
                <w14:ligatures w14:val="standardContextual"/>
              </w:rPr>
              <w:t xml:space="preserve">відмінностей у темпах розвитку країн Європи та Америки, сутність революції Мейдзі, Молодотурецької и </w:t>
            </w:r>
            <w:proofErr w:type="spellStart"/>
            <w:r w:rsidRPr="00692A70">
              <w:rPr>
                <w:rFonts w:ascii="Times New Roman" w:hAnsi="Times New Roman" w:cs="Times New Roman"/>
                <w:color w:val="000000"/>
                <w:kern w:val="2"/>
                <w:lang w:val="uk-UA"/>
                <w14:ligatures w14:val="standardContextual"/>
              </w:rPr>
              <w:t>Сіньхайської</w:t>
            </w:r>
            <w:proofErr w:type="spellEnd"/>
            <w:r w:rsidRPr="00692A70">
              <w:rPr>
                <w:rFonts w:ascii="Times New Roman" w:hAnsi="Times New Roman" w:cs="Times New Roman"/>
                <w:color w:val="000000"/>
                <w:kern w:val="2"/>
                <w:lang w:val="uk-UA"/>
                <w14:ligatures w14:val="standardContextual"/>
              </w:rPr>
              <w:t xml:space="preserve"> революцій;</w:t>
            </w:r>
          </w:p>
          <w:p w14:paraId="654593B9" w14:textId="51000A75" w:rsidR="00692A70" w:rsidRPr="00D67F88" w:rsidRDefault="00692A70" w:rsidP="00692A70">
            <w:pPr>
              <w:numPr>
                <w:ilvl w:val="0"/>
                <w:numId w:val="87"/>
              </w:numPr>
              <w:spacing w:after="0" w:line="259" w:lineRule="auto"/>
              <w:contextualSpacing/>
              <w:rPr>
                <w:rFonts w:ascii="Times New Roman" w:hAnsi="Times New Roman" w:cs="Times New Roman"/>
                <w:kern w:val="2"/>
                <w:lang w:val="uk-UA"/>
                <w14:ligatures w14:val="standardContextual"/>
              </w:rPr>
            </w:pPr>
            <w:r w:rsidRPr="00692A70">
              <w:rPr>
                <w:rFonts w:ascii="Times New Roman" w:hAnsi="Times New Roman" w:cs="Times New Roman"/>
                <w:i/>
                <w:iCs/>
                <w:color w:val="000000"/>
                <w:kern w:val="2"/>
                <w:lang w:val="uk-UA"/>
                <w14:ligatures w14:val="standardContextual"/>
              </w:rPr>
              <w:t xml:space="preserve">обґрунтувати судження </w:t>
            </w:r>
            <w:r w:rsidRPr="00692A70">
              <w:rPr>
                <w:rFonts w:ascii="Times New Roman" w:hAnsi="Times New Roman" w:cs="Times New Roman"/>
                <w:color w:val="000000"/>
                <w:kern w:val="2"/>
                <w:lang w:val="uk-UA"/>
                <w14:ligatures w14:val="standardContextual"/>
              </w:rPr>
              <w:t xml:space="preserve">про історичне значення діяльності королеви Вікторії, Девіда </w:t>
            </w:r>
            <w:proofErr w:type="spellStart"/>
            <w:r w:rsidRPr="00692A70">
              <w:rPr>
                <w:rFonts w:ascii="Times New Roman" w:hAnsi="Times New Roman" w:cs="Times New Roman"/>
                <w:color w:val="000000"/>
                <w:kern w:val="2"/>
                <w:lang w:val="uk-UA"/>
                <w14:ligatures w14:val="standardContextual"/>
              </w:rPr>
              <w:t>Ллойд</w:t>
            </w:r>
            <w:proofErr w:type="spellEnd"/>
            <w:r w:rsidRPr="00692A70">
              <w:rPr>
                <w:rFonts w:ascii="Times New Roman" w:hAnsi="Times New Roman" w:cs="Times New Roman"/>
                <w:color w:val="000000"/>
                <w:kern w:val="2"/>
                <w:lang w:val="uk-UA"/>
                <w14:ligatures w14:val="standardContextual"/>
              </w:rPr>
              <w:t xml:space="preserve"> Джорджа, Жоржа </w:t>
            </w:r>
            <w:proofErr w:type="spellStart"/>
            <w:r w:rsidRPr="00692A70">
              <w:rPr>
                <w:rFonts w:ascii="Times New Roman" w:hAnsi="Times New Roman" w:cs="Times New Roman"/>
                <w:color w:val="000000"/>
                <w:kern w:val="2"/>
                <w:lang w:val="uk-UA"/>
                <w14:ligatures w14:val="standardContextual"/>
              </w:rPr>
              <w:t>Клемансо</w:t>
            </w:r>
            <w:proofErr w:type="spellEnd"/>
            <w:r w:rsidRPr="00692A70">
              <w:rPr>
                <w:rFonts w:ascii="Times New Roman" w:hAnsi="Times New Roman" w:cs="Times New Roman"/>
                <w:color w:val="000000"/>
                <w:kern w:val="2"/>
                <w:lang w:val="uk-UA"/>
                <w14:ligatures w14:val="standardContextual"/>
              </w:rPr>
              <w:t xml:space="preserve">, Олександра ІІ, Отто фон Бісмарка, Сунь </w:t>
            </w:r>
            <w:proofErr w:type="spellStart"/>
            <w:r w:rsidRPr="00692A70">
              <w:rPr>
                <w:rFonts w:ascii="Times New Roman" w:hAnsi="Times New Roman" w:cs="Times New Roman"/>
                <w:color w:val="000000"/>
                <w:kern w:val="2"/>
                <w:lang w:val="uk-UA"/>
                <w14:ligatures w14:val="standardContextual"/>
              </w:rPr>
              <w:t>Ятсена</w:t>
            </w:r>
            <w:proofErr w:type="spellEnd"/>
            <w:r w:rsidRPr="00692A70">
              <w:rPr>
                <w:rFonts w:ascii="Times New Roman" w:hAnsi="Times New Roman" w:cs="Times New Roman"/>
                <w:color w:val="000000"/>
                <w:kern w:val="2"/>
                <w:lang w:val="uk-UA"/>
                <w14:ligatures w14:val="standardContextual"/>
              </w:rPr>
              <w:t>, Теодора Рузвельта, Франца-Йосифа І.</w:t>
            </w:r>
          </w:p>
        </w:tc>
      </w:tr>
      <w:tr w:rsidR="00692A70" w:rsidRPr="00D67F88" w14:paraId="38E8F2A6" w14:textId="77777777" w:rsidTr="000C615F">
        <w:trPr>
          <w:trHeight w:val="206"/>
        </w:trPr>
        <w:tc>
          <w:tcPr>
            <w:tcW w:w="540" w:type="dxa"/>
            <w:vAlign w:val="center"/>
          </w:tcPr>
          <w:p w14:paraId="10AAE329" w14:textId="77777777" w:rsidR="00692A70" w:rsidRPr="00D67F88" w:rsidRDefault="00692A70">
            <w:pPr>
              <w:numPr>
                <w:ilvl w:val="0"/>
                <w:numId w:val="6"/>
              </w:numPr>
              <w:pBdr>
                <w:top w:val="nil"/>
                <w:left w:val="nil"/>
                <w:bottom w:val="nil"/>
                <w:right w:val="nil"/>
                <w:between w:val="nil"/>
              </w:pBdr>
              <w:spacing w:after="0" w:line="240" w:lineRule="auto"/>
              <w:ind w:left="-108" w:firstLine="108"/>
              <w:jc w:val="center"/>
              <w:rPr>
                <w:rFonts w:ascii="Times New Roman" w:eastAsia="Times New Roman" w:hAnsi="Times New Roman" w:cs="Times New Roman"/>
                <w:b/>
                <w:color w:val="000000"/>
                <w:sz w:val="24"/>
                <w:szCs w:val="24"/>
                <w:lang w:val="uk-UA"/>
              </w:rPr>
            </w:pPr>
          </w:p>
        </w:tc>
        <w:tc>
          <w:tcPr>
            <w:tcW w:w="3541" w:type="dxa"/>
            <w:vAlign w:val="center"/>
          </w:tcPr>
          <w:p w14:paraId="06D9445C" w14:textId="6593DE43" w:rsidR="00692A70" w:rsidRPr="00D67F88" w:rsidRDefault="00692A7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Німеччина. </w:t>
            </w:r>
          </w:p>
        </w:tc>
        <w:tc>
          <w:tcPr>
            <w:tcW w:w="1560" w:type="dxa"/>
            <w:vAlign w:val="center"/>
          </w:tcPr>
          <w:p w14:paraId="58203431" w14:textId="1EBD07EF"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vAlign w:val="center"/>
          </w:tcPr>
          <w:p w14:paraId="667F3389" w14:textId="77777777" w:rsidR="00692A70" w:rsidRPr="00D67F88" w:rsidRDefault="00692A70">
            <w:pPr>
              <w:spacing w:after="0" w:line="240" w:lineRule="auto"/>
              <w:jc w:val="center"/>
              <w:rPr>
                <w:rFonts w:ascii="Times New Roman" w:eastAsia="Times New Roman" w:hAnsi="Times New Roman" w:cs="Times New Roman"/>
                <w:b/>
                <w:sz w:val="24"/>
                <w:szCs w:val="24"/>
                <w:lang w:val="uk-UA"/>
              </w:rPr>
            </w:pPr>
          </w:p>
        </w:tc>
      </w:tr>
      <w:tr w:rsidR="00692A70" w:rsidRPr="00D67F88" w14:paraId="335CE2E4" w14:textId="77777777" w:rsidTr="000C615F">
        <w:trPr>
          <w:trHeight w:val="266"/>
        </w:trPr>
        <w:tc>
          <w:tcPr>
            <w:tcW w:w="540" w:type="dxa"/>
            <w:vAlign w:val="center"/>
          </w:tcPr>
          <w:p w14:paraId="5BB1A903" w14:textId="77777777" w:rsidR="00692A70" w:rsidRPr="00D67F88" w:rsidRDefault="00692A70">
            <w:pPr>
              <w:numPr>
                <w:ilvl w:val="0"/>
                <w:numId w:val="6"/>
              </w:numPr>
              <w:pBdr>
                <w:top w:val="nil"/>
                <w:left w:val="nil"/>
                <w:bottom w:val="nil"/>
                <w:right w:val="nil"/>
                <w:between w:val="nil"/>
              </w:pBdr>
              <w:spacing w:after="0" w:line="240" w:lineRule="auto"/>
              <w:ind w:left="-108" w:firstLine="108"/>
              <w:jc w:val="center"/>
              <w:rPr>
                <w:rFonts w:ascii="Times New Roman" w:eastAsia="Times New Roman" w:hAnsi="Times New Roman" w:cs="Times New Roman"/>
                <w:b/>
                <w:color w:val="000000"/>
                <w:sz w:val="24"/>
                <w:szCs w:val="24"/>
                <w:lang w:val="uk-UA"/>
              </w:rPr>
            </w:pPr>
          </w:p>
        </w:tc>
        <w:tc>
          <w:tcPr>
            <w:tcW w:w="3541" w:type="dxa"/>
            <w:vAlign w:val="center"/>
          </w:tcPr>
          <w:p w14:paraId="49ADC8B5" w14:textId="74C295CA" w:rsidR="00692A70" w:rsidRPr="00D67F88" w:rsidRDefault="00692A7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Велика Британія. </w:t>
            </w:r>
          </w:p>
        </w:tc>
        <w:tc>
          <w:tcPr>
            <w:tcW w:w="1560" w:type="dxa"/>
            <w:vAlign w:val="center"/>
          </w:tcPr>
          <w:p w14:paraId="2AF9A1D2" w14:textId="54E60E66"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vAlign w:val="center"/>
          </w:tcPr>
          <w:p w14:paraId="45C1B581" w14:textId="77777777" w:rsidR="00692A70" w:rsidRPr="00D67F88" w:rsidRDefault="00692A70">
            <w:pPr>
              <w:spacing w:after="0" w:line="240" w:lineRule="auto"/>
              <w:jc w:val="center"/>
              <w:rPr>
                <w:rFonts w:ascii="Times New Roman" w:eastAsia="Times New Roman" w:hAnsi="Times New Roman" w:cs="Times New Roman"/>
                <w:b/>
                <w:sz w:val="24"/>
                <w:szCs w:val="24"/>
                <w:lang w:val="uk-UA"/>
              </w:rPr>
            </w:pPr>
          </w:p>
        </w:tc>
      </w:tr>
      <w:tr w:rsidR="00692A70" w:rsidRPr="00D67F88" w14:paraId="6E7A3D83" w14:textId="77777777" w:rsidTr="000C615F">
        <w:tc>
          <w:tcPr>
            <w:tcW w:w="540" w:type="dxa"/>
          </w:tcPr>
          <w:p w14:paraId="0D79142E"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7907E9E5" w14:textId="67F96456"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Італія.  </w:t>
            </w:r>
          </w:p>
        </w:tc>
        <w:tc>
          <w:tcPr>
            <w:tcW w:w="1560" w:type="dxa"/>
          </w:tcPr>
          <w:p w14:paraId="3FA4F771" w14:textId="18C35033"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36B590A1" w14:textId="77777777" w:rsidR="00692A70" w:rsidRPr="00D67F88" w:rsidRDefault="00692A70">
            <w:pPr>
              <w:spacing w:after="0" w:line="240" w:lineRule="auto"/>
              <w:jc w:val="center"/>
              <w:rPr>
                <w:rFonts w:ascii="Times New Roman" w:eastAsia="Times New Roman" w:hAnsi="Times New Roman" w:cs="Times New Roman"/>
                <w:b/>
                <w:sz w:val="24"/>
                <w:szCs w:val="24"/>
                <w:lang w:val="uk-UA"/>
              </w:rPr>
            </w:pPr>
          </w:p>
        </w:tc>
      </w:tr>
      <w:tr w:rsidR="00692A70" w:rsidRPr="00D67F88" w14:paraId="733E13F8" w14:textId="77777777" w:rsidTr="000C615F">
        <w:tc>
          <w:tcPr>
            <w:tcW w:w="540" w:type="dxa"/>
          </w:tcPr>
          <w:p w14:paraId="6296C04D"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4C5C3199" w14:textId="658B1E1E"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Сполучені Штати Америки. </w:t>
            </w:r>
          </w:p>
        </w:tc>
        <w:tc>
          <w:tcPr>
            <w:tcW w:w="1560" w:type="dxa"/>
          </w:tcPr>
          <w:p w14:paraId="07E79C71" w14:textId="17E872A5"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5B695711"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5B96453D" w14:textId="77777777" w:rsidTr="000C615F">
        <w:tc>
          <w:tcPr>
            <w:tcW w:w="540" w:type="dxa"/>
          </w:tcPr>
          <w:p w14:paraId="2F910768"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69D5F36D" w14:textId="250F4DCD"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Російська імперія. </w:t>
            </w:r>
          </w:p>
        </w:tc>
        <w:tc>
          <w:tcPr>
            <w:tcW w:w="1560" w:type="dxa"/>
          </w:tcPr>
          <w:p w14:paraId="4FE883D9" w14:textId="4B82EDAC"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26170136"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48845DD4" w14:textId="77777777" w:rsidTr="000C615F">
        <w:tc>
          <w:tcPr>
            <w:tcW w:w="540" w:type="dxa"/>
          </w:tcPr>
          <w:p w14:paraId="2EEB2016"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0D3AA730" w14:textId="57287056" w:rsidR="00692A70" w:rsidRPr="00D67F88" w:rsidRDefault="00692A7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Австро-Угорщина — дуалістична монархія. Російсько-турецька війна 1877—1878 рр. Утворення нових незалежних держав на Балканах.  </w:t>
            </w:r>
          </w:p>
        </w:tc>
        <w:tc>
          <w:tcPr>
            <w:tcW w:w="1560" w:type="dxa"/>
          </w:tcPr>
          <w:p w14:paraId="1E2CA2F3" w14:textId="78E4AF21"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3173F4D5"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7C8EC411" w14:textId="77777777" w:rsidTr="000C615F">
        <w:tc>
          <w:tcPr>
            <w:tcW w:w="540" w:type="dxa"/>
          </w:tcPr>
          <w:p w14:paraId="19106EAD"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2672A277" w14:textId="456A7C4B" w:rsidR="00692A70" w:rsidRPr="00D67F88" w:rsidRDefault="00692A7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Японія та Китай.  </w:t>
            </w:r>
          </w:p>
        </w:tc>
        <w:tc>
          <w:tcPr>
            <w:tcW w:w="1560" w:type="dxa"/>
          </w:tcPr>
          <w:p w14:paraId="16CF6AE0" w14:textId="781F8869"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2E43DD55"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08E21214" w14:textId="77777777" w:rsidTr="000C615F">
        <w:tc>
          <w:tcPr>
            <w:tcW w:w="540" w:type="dxa"/>
          </w:tcPr>
          <w:p w14:paraId="0C04B73E"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2BF66AC4" w14:textId="212F160D" w:rsidR="00692A70" w:rsidRPr="00D67F88" w:rsidRDefault="00692A7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Спроби модернізації Османської імперії. </w:t>
            </w:r>
          </w:p>
        </w:tc>
        <w:tc>
          <w:tcPr>
            <w:tcW w:w="1560" w:type="dxa"/>
          </w:tcPr>
          <w:p w14:paraId="276A9F3F" w14:textId="6CC1150F"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06BF6A6"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06324FD7" w14:textId="77777777" w:rsidTr="000C615F">
        <w:tc>
          <w:tcPr>
            <w:tcW w:w="540" w:type="dxa"/>
          </w:tcPr>
          <w:p w14:paraId="63DC3F96"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138051C9" w14:textId="266DAB2B"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«Модернізація країн Європи та Америки в останній третині ХІХ – на початку ХХ ст. Пробудження Азії». </w:t>
            </w:r>
          </w:p>
        </w:tc>
        <w:tc>
          <w:tcPr>
            <w:tcW w:w="1560" w:type="dxa"/>
          </w:tcPr>
          <w:p w14:paraId="3CCE3BE6" w14:textId="4651D676"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EDCC304"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00032798" w14:textId="77777777" w:rsidTr="000C615F">
        <w:tc>
          <w:tcPr>
            <w:tcW w:w="540" w:type="dxa"/>
          </w:tcPr>
          <w:p w14:paraId="532DA759" w14:textId="77777777" w:rsidR="00692A70" w:rsidRPr="00D67F88" w:rsidRDefault="00692A70">
            <w:pPr>
              <w:numPr>
                <w:ilvl w:val="0"/>
                <w:numId w:val="6"/>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1" w:type="dxa"/>
          </w:tcPr>
          <w:p w14:paraId="1979DCAC" w14:textId="7B7EE64E"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«Модернізація країн Європи та Америки в останній третині ХІХ – на початку ХХ ст. Пробудження Азії». </w:t>
            </w:r>
          </w:p>
        </w:tc>
        <w:tc>
          <w:tcPr>
            <w:tcW w:w="1560" w:type="dxa"/>
          </w:tcPr>
          <w:p w14:paraId="73137611" w14:textId="4C9D4A01"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CA5643C"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206F23" w:rsidRPr="00D67F88" w14:paraId="2A4BD0C3" w14:textId="77777777" w:rsidTr="000C615F">
        <w:tc>
          <w:tcPr>
            <w:tcW w:w="15988" w:type="dxa"/>
            <w:gridSpan w:val="4"/>
          </w:tcPr>
          <w:p w14:paraId="1412A4E0"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4. Міжнародні відносини (друга половина ХІХ – початок ХХ ст.)</w:t>
            </w:r>
          </w:p>
        </w:tc>
      </w:tr>
      <w:tr w:rsidR="00983BA2" w:rsidRPr="00D67F88" w14:paraId="7BA397A3" w14:textId="77777777" w:rsidTr="000C615F">
        <w:tc>
          <w:tcPr>
            <w:tcW w:w="540" w:type="dxa"/>
          </w:tcPr>
          <w:p w14:paraId="399490A9" w14:textId="77777777" w:rsidR="00983BA2" w:rsidRPr="00D67F88" w:rsidRDefault="00983BA2">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137E6DFD" w14:textId="584C5E2C" w:rsidR="00983BA2" w:rsidRPr="00D67F88" w:rsidRDefault="00983BA2">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Міжнародні відносини наприкінці XIX — на початку XX ст. </w:t>
            </w:r>
          </w:p>
        </w:tc>
        <w:tc>
          <w:tcPr>
            <w:tcW w:w="1560" w:type="dxa"/>
          </w:tcPr>
          <w:p w14:paraId="744E42BF" w14:textId="492CD9BC" w:rsidR="00983BA2" w:rsidRPr="00D67F88" w:rsidRDefault="00983BA2">
            <w:pPr>
              <w:spacing w:after="0" w:line="240" w:lineRule="auto"/>
              <w:jc w:val="center"/>
              <w:rPr>
                <w:rFonts w:ascii="Times New Roman" w:eastAsia="Times New Roman" w:hAnsi="Times New Roman" w:cs="Times New Roman"/>
                <w:b/>
                <w:sz w:val="24"/>
                <w:szCs w:val="24"/>
                <w:lang w:val="uk-UA"/>
              </w:rPr>
            </w:pPr>
          </w:p>
        </w:tc>
        <w:tc>
          <w:tcPr>
            <w:tcW w:w="10347" w:type="dxa"/>
            <w:vMerge w:val="restart"/>
          </w:tcPr>
          <w:p w14:paraId="17B1148D" w14:textId="466FBEB5" w:rsidR="00692A70" w:rsidRPr="00692A70" w:rsidRDefault="00692A70" w:rsidP="00692A70">
            <w:pPr>
              <w:spacing w:after="0" w:line="259" w:lineRule="auto"/>
              <w:rPr>
                <w:rFonts w:ascii="Times New Roman" w:hAnsi="Times New Roman" w:cs="Times New Roman"/>
                <w:kern w:val="2"/>
                <w:szCs w:val="18"/>
                <w:lang w:val="uk-UA"/>
                <w14:ligatures w14:val="standardContextual"/>
              </w:rPr>
            </w:pPr>
            <w:r w:rsidRPr="00692A70">
              <w:rPr>
                <w:rFonts w:ascii="Times New Roman" w:hAnsi="Times New Roman" w:cs="Times New Roman"/>
                <w:b/>
                <w:bCs/>
                <w:kern w:val="2"/>
                <w:szCs w:val="18"/>
                <w:lang w:val="uk-UA"/>
                <w14:ligatures w14:val="standardContextual"/>
              </w:rPr>
              <w:t>Зна</w:t>
            </w:r>
            <w:r w:rsidR="000E05F9">
              <w:rPr>
                <w:rFonts w:ascii="Times New Roman" w:hAnsi="Times New Roman" w:cs="Times New Roman"/>
                <w:b/>
                <w:bCs/>
                <w:kern w:val="2"/>
                <w:szCs w:val="18"/>
                <w:lang w:val="uk-UA"/>
                <w14:ligatures w14:val="standardContextual"/>
              </w:rPr>
              <w:t>ю</w:t>
            </w:r>
            <w:r w:rsidRPr="00692A70">
              <w:rPr>
                <w:rFonts w:ascii="Times New Roman" w:hAnsi="Times New Roman" w:cs="Times New Roman"/>
                <w:b/>
                <w:bCs/>
                <w:kern w:val="2"/>
                <w:szCs w:val="18"/>
                <w:lang w:val="uk-UA"/>
                <w14:ligatures w14:val="standardContextual"/>
              </w:rPr>
              <w:t>:</w:t>
            </w:r>
          </w:p>
          <w:p w14:paraId="7F6E34F1" w14:textId="77777777" w:rsidR="00692A70" w:rsidRPr="00692A70" w:rsidRDefault="00692A70" w:rsidP="00692A70">
            <w:pPr>
              <w:numPr>
                <w:ilvl w:val="0"/>
                <w:numId w:val="88"/>
              </w:numPr>
              <w:spacing w:after="0" w:line="259" w:lineRule="auto"/>
              <w:contextualSpacing/>
              <w:rPr>
                <w:rFonts w:ascii="Times New Roman" w:hAnsi="Times New Roman" w:cs="Times New Roman"/>
                <w:kern w:val="2"/>
                <w:szCs w:val="18"/>
                <w:lang w:val="uk-UA"/>
                <w14:ligatures w14:val="standardContextual"/>
              </w:rPr>
            </w:pPr>
            <w:r w:rsidRPr="00692A70">
              <w:rPr>
                <w:rFonts w:ascii="Times New Roman" w:hAnsi="Times New Roman" w:cs="Times New Roman"/>
                <w:i/>
                <w:iCs/>
                <w:kern w:val="2"/>
                <w:szCs w:val="18"/>
                <w:lang w:val="uk-UA"/>
                <w14:ligatures w14:val="standardContextual"/>
              </w:rPr>
              <w:t xml:space="preserve">час </w:t>
            </w:r>
            <w:r w:rsidRPr="00692A70">
              <w:rPr>
                <w:rFonts w:ascii="Times New Roman" w:hAnsi="Times New Roman" w:cs="Times New Roman"/>
                <w:kern w:val="2"/>
                <w:szCs w:val="18"/>
                <w:lang w:val="uk-UA"/>
                <w14:ligatures w14:val="standardContextual"/>
              </w:rPr>
              <w:t>створення Троїстого союзу і Антанти.</w:t>
            </w:r>
          </w:p>
          <w:p w14:paraId="41F20BF2" w14:textId="76BB1AB9" w:rsidR="00692A70" w:rsidRPr="00692A70" w:rsidRDefault="00692A70" w:rsidP="00692A70">
            <w:pPr>
              <w:spacing w:after="0" w:line="259" w:lineRule="auto"/>
              <w:rPr>
                <w:rFonts w:ascii="Times New Roman" w:hAnsi="Times New Roman" w:cs="Times New Roman"/>
                <w:kern w:val="2"/>
                <w:szCs w:val="18"/>
                <w:lang w:val="uk-UA"/>
                <w14:ligatures w14:val="standardContextual"/>
              </w:rPr>
            </w:pPr>
            <w:r w:rsidRPr="00692A70">
              <w:rPr>
                <w:rFonts w:ascii="Times New Roman" w:hAnsi="Times New Roman" w:cs="Times New Roman"/>
                <w:b/>
                <w:bCs/>
                <w:kern w:val="2"/>
                <w:szCs w:val="18"/>
                <w:lang w:val="uk-UA"/>
                <w14:ligatures w14:val="standardContextual"/>
              </w:rPr>
              <w:t>Розумі</w:t>
            </w:r>
            <w:r w:rsidR="000E05F9">
              <w:rPr>
                <w:rFonts w:ascii="Times New Roman" w:hAnsi="Times New Roman" w:cs="Times New Roman"/>
                <w:b/>
                <w:bCs/>
                <w:kern w:val="2"/>
                <w:szCs w:val="18"/>
                <w:lang w:val="uk-UA"/>
                <w14:ligatures w14:val="standardContextual"/>
              </w:rPr>
              <w:t>ю</w:t>
            </w:r>
            <w:r w:rsidRPr="00692A70">
              <w:rPr>
                <w:rFonts w:ascii="Times New Roman" w:hAnsi="Times New Roman" w:cs="Times New Roman"/>
                <w:b/>
                <w:bCs/>
                <w:kern w:val="2"/>
                <w:szCs w:val="18"/>
                <w:lang w:val="uk-UA"/>
                <w14:ligatures w14:val="standardContextual"/>
              </w:rPr>
              <w:t>:</w:t>
            </w:r>
          </w:p>
          <w:p w14:paraId="7DC10945" w14:textId="77777777" w:rsidR="00692A70" w:rsidRPr="00692A70" w:rsidRDefault="00692A70" w:rsidP="00692A70">
            <w:pPr>
              <w:numPr>
                <w:ilvl w:val="0"/>
                <w:numId w:val="88"/>
              </w:numPr>
              <w:spacing w:after="0" w:line="259" w:lineRule="auto"/>
              <w:contextualSpacing/>
              <w:rPr>
                <w:rFonts w:ascii="Times New Roman" w:hAnsi="Times New Roman" w:cs="Times New Roman"/>
                <w:kern w:val="2"/>
                <w:szCs w:val="18"/>
                <w:lang w:val="uk-UA"/>
                <w14:ligatures w14:val="standardContextual"/>
              </w:rPr>
            </w:pPr>
            <w:r w:rsidRPr="00692A70">
              <w:rPr>
                <w:rFonts w:ascii="Times New Roman" w:hAnsi="Times New Roman" w:cs="Times New Roman"/>
                <w:i/>
                <w:iCs/>
                <w:kern w:val="2"/>
                <w:szCs w:val="18"/>
                <w:lang w:val="uk-UA"/>
                <w14:ligatures w14:val="standardContextual"/>
              </w:rPr>
              <w:t xml:space="preserve">поняття </w:t>
            </w:r>
            <w:r w:rsidRPr="00692A70">
              <w:rPr>
                <w:rFonts w:ascii="Times New Roman" w:hAnsi="Times New Roman" w:cs="Times New Roman"/>
                <w:kern w:val="2"/>
                <w:szCs w:val="18"/>
                <w:lang w:val="uk-UA"/>
                <w14:ligatures w14:val="standardContextual"/>
              </w:rPr>
              <w:t>«військово-політичний союз/блок», «геополітика», «метрополія», «мілітаризація».</w:t>
            </w:r>
          </w:p>
          <w:p w14:paraId="718D8B68" w14:textId="4596CB8B" w:rsidR="00692A70" w:rsidRPr="00692A70" w:rsidRDefault="00692A70" w:rsidP="00692A70">
            <w:pPr>
              <w:spacing w:after="0" w:line="259" w:lineRule="auto"/>
              <w:rPr>
                <w:rFonts w:ascii="Times New Roman" w:hAnsi="Times New Roman" w:cs="Times New Roman"/>
                <w:kern w:val="2"/>
                <w:szCs w:val="18"/>
                <w:lang w:val="uk-UA"/>
                <w14:ligatures w14:val="standardContextual"/>
              </w:rPr>
            </w:pPr>
            <w:r w:rsidRPr="00692A70">
              <w:rPr>
                <w:rFonts w:ascii="Times New Roman" w:hAnsi="Times New Roman" w:cs="Times New Roman"/>
                <w:b/>
                <w:bCs/>
                <w:kern w:val="2"/>
                <w:szCs w:val="18"/>
                <w:lang w:val="uk-UA"/>
                <w14:ligatures w14:val="standardContextual"/>
              </w:rPr>
              <w:t>Умі</w:t>
            </w:r>
            <w:r w:rsidR="000E05F9">
              <w:rPr>
                <w:rFonts w:ascii="Times New Roman" w:hAnsi="Times New Roman" w:cs="Times New Roman"/>
                <w:b/>
                <w:bCs/>
                <w:kern w:val="2"/>
                <w:szCs w:val="18"/>
                <w:lang w:val="uk-UA"/>
                <w14:ligatures w14:val="standardContextual"/>
              </w:rPr>
              <w:t>ю</w:t>
            </w:r>
            <w:r w:rsidRPr="00692A70">
              <w:rPr>
                <w:rFonts w:ascii="Times New Roman" w:hAnsi="Times New Roman" w:cs="Times New Roman"/>
                <w:b/>
                <w:bCs/>
                <w:kern w:val="2"/>
                <w:szCs w:val="18"/>
                <w:lang w:val="uk-UA"/>
                <w14:ligatures w14:val="standardContextual"/>
              </w:rPr>
              <w:t>:</w:t>
            </w:r>
          </w:p>
          <w:p w14:paraId="5E2A11FC" w14:textId="77777777" w:rsidR="00692A70" w:rsidRPr="00692A70" w:rsidRDefault="00692A70" w:rsidP="00692A70">
            <w:pPr>
              <w:numPr>
                <w:ilvl w:val="0"/>
                <w:numId w:val="88"/>
              </w:numPr>
              <w:spacing w:after="0" w:line="259" w:lineRule="auto"/>
              <w:contextualSpacing/>
              <w:rPr>
                <w:rFonts w:ascii="Times New Roman" w:hAnsi="Times New Roman" w:cs="Times New Roman"/>
                <w:kern w:val="2"/>
                <w:szCs w:val="18"/>
                <w:lang w:val="uk-UA"/>
                <w14:ligatures w14:val="standardContextual"/>
              </w:rPr>
            </w:pPr>
            <w:r w:rsidRPr="00692A70">
              <w:rPr>
                <w:rFonts w:ascii="Times New Roman" w:hAnsi="Times New Roman" w:cs="Times New Roman"/>
                <w:i/>
                <w:iCs/>
                <w:kern w:val="2"/>
                <w:szCs w:val="18"/>
                <w:lang w:val="uk-UA"/>
                <w14:ligatures w14:val="standardContextual"/>
              </w:rPr>
              <w:t xml:space="preserve">показати на карті країни </w:t>
            </w:r>
            <w:r w:rsidRPr="00692A70">
              <w:rPr>
                <w:rFonts w:ascii="Times New Roman" w:hAnsi="Times New Roman" w:cs="Times New Roman"/>
                <w:kern w:val="2"/>
                <w:szCs w:val="18"/>
                <w:lang w:val="uk-UA"/>
                <w14:ligatures w14:val="standardContextual"/>
              </w:rPr>
              <w:t xml:space="preserve">Троїстого союзу й Антанти, </w:t>
            </w:r>
            <w:r w:rsidRPr="00692A70">
              <w:rPr>
                <w:rFonts w:ascii="Times New Roman" w:hAnsi="Times New Roman" w:cs="Times New Roman"/>
                <w:i/>
                <w:iCs/>
                <w:kern w:val="2"/>
                <w:szCs w:val="18"/>
                <w:lang w:val="uk-UA"/>
                <w14:ligatures w14:val="standardContextual"/>
              </w:rPr>
              <w:t xml:space="preserve">колоніальні володіння </w:t>
            </w:r>
            <w:r w:rsidRPr="00692A70">
              <w:rPr>
                <w:rFonts w:ascii="Times New Roman" w:hAnsi="Times New Roman" w:cs="Times New Roman"/>
                <w:kern w:val="2"/>
                <w:szCs w:val="18"/>
                <w:lang w:val="uk-UA"/>
                <w14:ligatures w14:val="standardContextual"/>
              </w:rPr>
              <w:t xml:space="preserve">і </w:t>
            </w:r>
            <w:r w:rsidRPr="00692A70">
              <w:rPr>
                <w:rFonts w:ascii="Times New Roman" w:hAnsi="Times New Roman" w:cs="Times New Roman"/>
                <w:i/>
                <w:iCs/>
                <w:kern w:val="2"/>
                <w:szCs w:val="18"/>
                <w:lang w:val="uk-UA"/>
                <w14:ligatures w14:val="standardContextual"/>
              </w:rPr>
              <w:t xml:space="preserve">сфери впливу </w:t>
            </w:r>
            <w:r w:rsidRPr="00692A70">
              <w:rPr>
                <w:rFonts w:ascii="Times New Roman" w:hAnsi="Times New Roman" w:cs="Times New Roman"/>
                <w:kern w:val="2"/>
                <w:szCs w:val="18"/>
                <w:lang w:val="uk-UA"/>
                <w14:ligatures w14:val="standardContextual"/>
              </w:rPr>
              <w:t>великих держав (метрополій);</w:t>
            </w:r>
          </w:p>
          <w:p w14:paraId="0F00DE78" w14:textId="77777777" w:rsidR="00692A70" w:rsidRPr="00692A70" w:rsidRDefault="00692A70" w:rsidP="00692A70">
            <w:pPr>
              <w:numPr>
                <w:ilvl w:val="0"/>
                <w:numId w:val="88"/>
              </w:numPr>
              <w:spacing w:after="0" w:line="259" w:lineRule="auto"/>
              <w:contextualSpacing/>
              <w:rPr>
                <w:rFonts w:ascii="Times New Roman" w:hAnsi="Times New Roman" w:cs="Times New Roman"/>
                <w:kern w:val="2"/>
                <w:szCs w:val="18"/>
                <w:lang w:val="uk-UA"/>
                <w14:ligatures w14:val="standardContextual"/>
              </w:rPr>
            </w:pPr>
            <w:r w:rsidRPr="00692A70">
              <w:rPr>
                <w:rFonts w:ascii="Times New Roman" w:hAnsi="Times New Roman" w:cs="Times New Roman"/>
                <w:i/>
                <w:iCs/>
                <w:kern w:val="2"/>
                <w:szCs w:val="18"/>
                <w:lang w:val="uk-UA"/>
                <w14:ligatures w14:val="standardContextual"/>
              </w:rPr>
              <w:t xml:space="preserve">схарактеризувати </w:t>
            </w:r>
            <w:r w:rsidRPr="00692A70">
              <w:rPr>
                <w:rFonts w:ascii="Times New Roman" w:hAnsi="Times New Roman" w:cs="Times New Roman"/>
                <w:kern w:val="2"/>
                <w:szCs w:val="18"/>
                <w:lang w:val="uk-UA"/>
                <w14:ligatures w14:val="standardContextual"/>
              </w:rPr>
              <w:t xml:space="preserve">основні </w:t>
            </w:r>
            <w:r w:rsidRPr="00692A70">
              <w:rPr>
                <w:rFonts w:ascii="Times New Roman" w:hAnsi="Times New Roman" w:cs="Times New Roman"/>
                <w:i/>
                <w:iCs/>
                <w:kern w:val="2"/>
                <w:szCs w:val="18"/>
                <w:lang w:val="uk-UA"/>
                <w14:ligatures w14:val="standardContextual"/>
              </w:rPr>
              <w:t xml:space="preserve">тенденції </w:t>
            </w:r>
            <w:r w:rsidRPr="00692A70">
              <w:rPr>
                <w:rFonts w:ascii="Times New Roman" w:hAnsi="Times New Roman" w:cs="Times New Roman"/>
                <w:kern w:val="2"/>
                <w:szCs w:val="18"/>
                <w:lang w:val="uk-UA"/>
                <w14:ligatures w14:val="standardContextual"/>
              </w:rPr>
              <w:t>міжнародних відносин у другій половині ХІХ – на початку ХХ ст.;</w:t>
            </w:r>
          </w:p>
          <w:p w14:paraId="2F6366FB" w14:textId="77777777" w:rsidR="00692A70" w:rsidRPr="00692A70" w:rsidRDefault="00692A70" w:rsidP="00692A70">
            <w:pPr>
              <w:numPr>
                <w:ilvl w:val="0"/>
                <w:numId w:val="88"/>
              </w:numPr>
              <w:spacing w:after="0" w:line="259" w:lineRule="auto"/>
              <w:contextualSpacing/>
              <w:rPr>
                <w:rFonts w:ascii="Times New Roman" w:hAnsi="Times New Roman" w:cs="Times New Roman"/>
                <w:kern w:val="2"/>
                <w:szCs w:val="18"/>
                <w:lang w:val="uk-UA"/>
                <w14:ligatures w14:val="standardContextual"/>
              </w:rPr>
            </w:pPr>
            <w:r w:rsidRPr="00692A70">
              <w:rPr>
                <w:rFonts w:ascii="Times New Roman" w:hAnsi="Times New Roman" w:cs="Times New Roman"/>
                <w:i/>
                <w:iCs/>
                <w:kern w:val="2"/>
                <w:szCs w:val="18"/>
                <w:lang w:val="uk-UA"/>
                <w14:ligatures w14:val="standardContextual"/>
              </w:rPr>
              <w:t xml:space="preserve">пояснити причини </w:t>
            </w:r>
            <w:r w:rsidRPr="00692A70">
              <w:rPr>
                <w:rFonts w:ascii="Times New Roman" w:hAnsi="Times New Roman" w:cs="Times New Roman"/>
                <w:kern w:val="2"/>
                <w:szCs w:val="18"/>
                <w:lang w:val="uk-UA"/>
                <w14:ligatures w14:val="standardContextual"/>
              </w:rPr>
              <w:t>міжнародних криз і збройних конфліктів початку ХХ ст., створення військово-політичних блоків;</w:t>
            </w:r>
          </w:p>
          <w:p w14:paraId="1372664E" w14:textId="77777777" w:rsidR="00692A70" w:rsidRPr="00692A70" w:rsidRDefault="00692A70" w:rsidP="00692A70">
            <w:pPr>
              <w:numPr>
                <w:ilvl w:val="0"/>
                <w:numId w:val="88"/>
              </w:numPr>
              <w:spacing w:after="0" w:line="259" w:lineRule="auto"/>
              <w:contextualSpacing/>
              <w:rPr>
                <w:rFonts w:ascii="Times New Roman" w:hAnsi="Times New Roman" w:cs="Times New Roman"/>
                <w:kern w:val="2"/>
                <w:szCs w:val="18"/>
                <w:lang w:val="uk-UA"/>
                <w14:ligatures w14:val="standardContextual"/>
              </w:rPr>
            </w:pPr>
            <w:r w:rsidRPr="00692A70">
              <w:rPr>
                <w:rFonts w:ascii="Times New Roman" w:hAnsi="Times New Roman" w:cs="Times New Roman"/>
                <w:i/>
                <w:iCs/>
                <w:kern w:val="2"/>
                <w:szCs w:val="18"/>
                <w:lang w:val="uk-UA"/>
                <w14:ligatures w14:val="standardContextual"/>
              </w:rPr>
              <w:t xml:space="preserve">визначити наслідки </w:t>
            </w:r>
            <w:r w:rsidRPr="00692A70">
              <w:rPr>
                <w:rFonts w:ascii="Times New Roman" w:hAnsi="Times New Roman" w:cs="Times New Roman"/>
                <w:kern w:val="2"/>
                <w:szCs w:val="18"/>
                <w:lang w:val="uk-UA"/>
                <w14:ligatures w14:val="standardContextual"/>
              </w:rPr>
              <w:t>боротьби європейських держав, США та Японії за перерозподіл світу;</w:t>
            </w:r>
          </w:p>
          <w:p w14:paraId="26CB7DE1" w14:textId="77777777" w:rsidR="00692A70" w:rsidRPr="00692A70" w:rsidRDefault="00692A70" w:rsidP="00692A70">
            <w:pPr>
              <w:numPr>
                <w:ilvl w:val="0"/>
                <w:numId w:val="88"/>
              </w:numPr>
              <w:spacing w:after="0" w:line="259" w:lineRule="auto"/>
              <w:contextualSpacing/>
              <w:rPr>
                <w:rFonts w:ascii="Times New Roman" w:hAnsi="Times New Roman" w:cs="Times New Roman"/>
                <w:kern w:val="2"/>
                <w:szCs w:val="18"/>
                <w:lang w:val="uk-UA"/>
                <w14:ligatures w14:val="standardContextual"/>
              </w:rPr>
            </w:pPr>
            <w:r w:rsidRPr="00692A70">
              <w:rPr>
                <w:rFonts w:ascii="Times New Roman" w:hAnsi="Times New Roman" w:cs="Times New Roman"/>
                <w:i/>
                <w:iCs/>
                <w:kern w:val="2"/>
                <w:szCs w:val="18"/>
                <w:lang w:val="uk-UA"/>
                <w14:ligatures w14:val="standardContextual"/>
              </w:rPr>
              <w:t xml:space="preserve">пояснити місце </w:t>
            </w:r>
            <w:r w:rsidRPr="00692A70">
              <w:rPr>
                <w:rFonts w:ascii="Times New Roman" w:hAnsi="Times New Roman" w:cs="Times New Roman"/>
                <w:kern w:val="2"/>
                <w:szCs w:val="18"/>
                <w:lang w:val="uk-UA"/>
                <w14:ligatures w14:val="standardContextual"/>
              </w:rPr>
              <w:t>України в геополітичних стратегіях Російської, Німецької, Австро-Угорської імперій на зламі ХІХ– ХХ ст.</w:t>
            </w:r>
          </w:p>
          <w:p w14:paraId="7963904B" w14:textId="77777777" w:rsidR="00983BA2" w:rsidRPr="00D67F88" w:rsidRDefault="00983BA2">
            <w:pPr>
              <w:spacing w:after="0" w:line="240" w:lineRule="auto"/>
              <w:rPr>
                <w:rFonts w:ascii="Times New Roman" w:eastAsia="Times New Roman" w:hAnsi="Times New Roman" w:cs="Times New Roman"/>
                <w:sz w:val="24"/>
                <w:szCs w:val="24"/>
                <w:lang w:val="uk-UA"/>
              </w:rPr>
            </w:pPr>
          </w:p>
        </w:tc>
      </w:tr>
      <w:tr w:rsidR="00983BA2" w:rsidRPr="00D67F88" w14:paraId="47110F51" w14:textId="77777777" w:rsidTr="000C615F">
        <w:tc>
          <w:tcPr>
            <w:tcW w:w="540" w:type="dxa"/>
          </w:tcPr>
          <w:p w14:paraId="4DFD34EF" w14:textId="77777777" w:rsidR="00983BA2" w:rsidRPr="00D67F88" w:rsidRDefault="00983BA2">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05E4A43F" w14:textId="04C597C1" w:rsidR="00983BA2" w:rsidRPr="00D67F88" w:rsidRDefault="00983BA2">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Міжнародні кризи та конфлікти наприкінці XIX — на початку XX ст. </w:t>
            </w:r>
          </w:p>
        </w:tc>
        <w:tc>
          <w:tcPr>
            <w:tcW w:w="1560" w:type="dxa"/>
          </w:tcPr>
          <w:p w14:paraId="2F7DBC2F" w14:textId="58A9E52D" w:rsidR="00983BA2" w:rsidRPr="00D67F88" w:rsidRDefault="00983BA2">
            <w:pPr>
              <w:spacing w:after="0" w:line="240" w:lineRule="auto"/>
              <w:jc w:val="center"/>
              <w:rPr>
                <w:rFonts w:ascii="Times New Roman" w:eastAsia="Times New Roman" w:hAnsi="Times New Roman" w:cs="Times New Roman"/>
                <w:b/>
                <w:sz w:val="24"/>
                <w:szCs w:val="24"/>
                <w:lang w:val="uk-UA"/>
              </w:rPr>
            </w:pPr>
          </w:p>
        </w:tc>
        <w:tc>
          <w:tcPr>
            <w:tcW w:w="10347" w:type="dxa"/>
            <w:vMerge/>
          </w:tcPr>
          <w:p w14:paraId="05A932DE" w14:textId="77777777" w:rsidR="00983BA2" w:rsidRPr="00D67F88" w:rsidRDefault="00983BA2">
            <w:pPr>
              <w:spacing w:after="0" w:line="240" w:lineRule="auto"/>
              <w:rPr>
                <w:rFonts w:ascii="Times New Roman" w:eastAsia="Times New Roman" w:hAnsi="Times New Roman" w:cs="Times New Roman"/>
                <w:sz w:val="24"/>
                <w:szCs w:val="24"/>
                <w:lang w:val="uk-UA"/>
              </w:rPr>
            </w:pPr>
          </w:p>
        </w:tc>
      </w:tr>
      <w:tr w:rsidR="00983BA2" w:rsidRPr="00D67F88" w14:paraId="6F5146E5" w14:textId="77777777" w:rsidTr="000C615F">
        <w:tc>
          <w:tcPr>
            <w:tcW w:w="540" w:type="dxa"/>
          </w:tcPr>
          <w:p w14:paraId="748577C1" w14:textId="77777777" w:rsidR="00983BA2" w:rsidRPr="00D67F88" w:rsidRDefault="00983BA2">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3F502571" w14:textId="2B5B6B75" w:rsidR="00983BA2" w:rsidRPr="00D67F88" w:rsidRDefault="00983BA2">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Україна в геополітичних планах Російської, Німецької, Австро-Угорської імперій на зламі ХІХ–ХХ ст.  </w:t>
            </w:r>
          </w:p>
        </w:tc>
        <w:tc>
          <w:tcPr>
            <w:tcW w:w="1560" w:type="dxa"/>
          </w:tcPr>
          <w:p w14:paraId="00B9437C" w14:textId="08C9CE10" w:rsidR="00983BA2" w:rsidRPr="00D67F88" w:rsidRDefault="00983BA2">
            <w:pPr>
              <w:spacing w:after="0" w:line="240" w:lineRule="auto"/>
              <w:jc w:val="center"/>
              <w:rPr>
                <w:rFonts w:ascii="Times New Roman" w:eastAsia="Times New Roman" w:hAnsi="Times New Roman" w:cs="Times New Roman"/>
                <w:b/>
                <w:sz w:val="24"/>
                <w:szCs w:val="24"/>
                <w:lang w:val="uk-UA"/>
              </w:rPr>
            </w:pPr>
          </w:p>
        </w:tc>
        <w:tc>
          <w:tcPr>
            <w:tcW w:w="10347" w:type="dxa"/>
            <w:vMerge/>
          </w:tcPr>
          <w:p w14:paraId="5E5EA0F2" w14:textId="77777777" w:rsidR="00983BA2" w:rsidRPr="00D67F88" w:rsidRDefault="00983BA2">
            <w:pPr>
              <w:spacing w:after="0" w:line="240" w:lineRule="auto"/>
              <w:rPr>
                <w:rFonts w:ascii="Times New Roman" w:eastAsia="Times New Roman" w:hAnsi="Times New Roman" w:cs="Times New Roman"/>
                <w:sz w:val="24"/>
                <w:szCs w:val="24"/>
                <w:lang w:val="uk-UA"/>
              </w:rPr>
            </w:pPr>
          </w:p>
        </w:tc>
      </w:tr>
      <w:tr w:rsidR="00206F23" w:rsidRPr="00D67F88" w14:paraId="1E7AC95C" w14:textId="77777777" w:rsidTr="000C615F">
        <w:tc>
          <w:tcPr>
            <w:tcW w:w="15988" w:type="dxa"/>
            <w:gridSpan w:val="4"/>
          </w:tcPr>
          <w:p w14:paraId="1C19A279" w14:textId="77777777" w:rsidR="00206F23" w:rsidRPr="00D67F88" w:rsidRDefault="003B5FA1">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sz w:val="24"/>
                <w:szCs w:val="24"/>
                <w:lang w:val="uk-UA"/>
              </w:rPr>
              <w:t>Розділ 5. Розвиток культури і повсякденне життя (кінець ХVІІІ – початок ХХ ст.)</w:t>
            </w:r>
          </w:p>
        </w:tc>
      </w:tr>
      <w:tr w:rsidR="00692A70" w:rsidRPr="00D67F88" w14:paraId="74741022" w14:textId="77777777" w:rsidTr="000C615F">
        <w:tc>
          <w:tcPr>
            <w:tcW w:w="540" w:type="dxa"/>
          </w:tcPr>
          <w:p w14:paraId="678B9A3F" w14:textId="77777777" w:rsidR="00692A70" w:rsidRPr="00D67F88" w:rsidRDefault="00692A70">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71A95C31" w14:textId="6D361EA6"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Наука і техніка.  </w:t>
            </w:r>
          </w:p>
        </w:tc>
        <w:tc>
          <w:tcPr>
            <w:tcW w:w="1560" w:type="dxa"/>
          </w:tcPr>
          <w:p w14:paraId="0942C6EE" w14:textId="40F2DFB4"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val="restart"/>
          </w:tcPr>
          <w:p w14:paraId="670BAF86" w14:textId="636879AA" w:rsidR="00D67F88" w:rsidRPr="00D67F88" w:rsidRDefault="00D67F88" w:rsidP="00D67F88">
            <w:pPr>
              <w:spacing w:after="0" w:line="259" w:lineRule="auto"/>
              <w:rPr>
                <w:rFonts w:ascii="Times New Roman" w:hAnsi="Times New Roman" w:cs="Times New Roman"/>
                <w:kern w:val="2"/>
                <w:sz w:val="24"/>
                <w:szCs w:val="20"/>
                <w:lang w:val="uk-UA"/>
                <w14:ligatures w14:val="standardContextual"/>
              </w:rPr>
            </w:pPr>
            <w:r w:rsidRPr="00D67F88">
              <w:rPr>
                <w:rFonts w:ascii="Times New Roman" w:hAnsi="Times New Roman" w:cs="Times New Roman"/>
                <w:b/>
                <w:bCs/>
                <w:kern w:val="2"/>
                <w:sz w:val="24"/>
                <w:szCs w:val="20"/>
                <w:lang w:val="uk-UA"/>
                <w14:ligatures w14:val="standardContextual"/>
              </w:rPr>
              <w:t>Зна</w:t>
            </w:r>
            <w:r w:rsidR="000E05F9">
              <w:rPr>
                <w:rFonts w:ascii="Times New Roman" w:hAnsi="Times New Roman" w:cs="Times New Roman"/>
                <w:b/>
                <w:bCs/>
                <w:kern w:val="2"/>
                <w:sz w:val="24"/>
                <w:szCs w:val="20"/>
                <w:lang w:val="uk-UA"/>
                <w14:ligatures w14:val="standardContextual"/>
              </w:rPr>
              <w:t>ю</w:t>
            </w:r>
            <w:r w:rsidRPr="00D67F88">
              <w:rPr>
                <w:rFonts w:ascii="Times New Roman" w:hAnsi="Times New Roman" w:cs="Times New Roman"/>
                <w:b/>
                <w:bCs/>
                <w:kern w:val="2"/>
                <w:sz w:val="24"/>
                <w:szCs w:val="20"/>
                <w:lang w:val="uk-UA"/>
                <w14:ligatures w14:val="standardContextual"/>
              </w:rPr>
              <w:t>:</w:t>
            </w:r>
          </w:p>
          <w:p w14:paraId="465997C6" w14:textId="77777777" w:rsidR="00D67F88" w:rsidRPr="00D67F88" w:rsidRDefault="00D67F88" w:rsidP="00D67F88">
            <w:pPr>
              <w:numPr>
                <w:ilvl w:val="0"/>
                <w:numId w:val="89"/>
              </w:numPr>
              <w:spacing w:after="0" w:line="259" w:lineRule="auto"/>
              <w:contextualSpacing/>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важливі </w:t>
            </w:r>
            <w:r w:rsidRPr="00D67F88">
              <w:rPr>
                <w:rFonts w:ascii="Times New Roman" w:hAnsi="Times New Roman" w:cs="Times New Roman"/>
                <w:kern w:val="2"/>
                <w:sz w:val="24"/>
                <w:szCs w:val="20"/>
                <w:lang w:val="uk-UA"/>
                <w14:ligatures w14:val="standardContextual"/>
              </w:rPr>
              <w:t xml:space="preserve">для сучасності наукові й технічні </w:t>
            </w:r>
            <w:r w:rsidRPr="00D67F88">
              <w:rPr>
                <w:rFonts w:ascii="Times New Roman" w:hAnsi="Times New Roman" w:cs="Times New Roman"/>
                <w:i/>
                <w:iCs/>
                <w:kern w:val="2"/>
                <w:sz w:val="24"/>
                <w:szCs w:val="20"/>
                <w:lang w:val="uk-UA"/>
                <w14:ligatures w14:val="standardContextual"/>
              </w:rPr>
              <w:t>винаходи</w:t>
            </w:r>
            <w:r w:rsidRPr="00D67F88">
              <w:rPr>
                <w:rFonts w:ascii="Times New Roman" w:hAnsi="Times New Roman" w:cs="Times New Roman"/>
                <w:kern w:val="2"/>
                <w:sz w:val="24"/>
                <w:szCs w:val="20"/>
                <w:lang w:val="uk-UA"/>
                <w14:ligatures w14:val="standardContextual"/>
              </w:rPr>
              <w:t>, здійснені впродовж «довгого» ХІХ ст.;</w:t>
            </w:r>
          </w:p>
          <w:p w14:paraId="76205693" w14:textId="77777777" w:rsidR="00D67F88" w:rsidRPr="00D67F88" w:rsidRDefault="00D67F88" w:rsidP="00D67F88">
            <w:pPr>
              <w:numPr>
                <w:ilvl w:val="0"/>
                <w:numId w:val="89"/>
              </w:numPr>
              <w:spacing w:after="0" w:line="259" w:lineRule="auto"/>
              <w:contextualSpacing/>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найвідоміші </w:t>
            </w:r>
            <w:r w:rsidRPr="00D67F88">
              <w:rPr>
                <w:rFonts w:ascii="Times New Roman" w:hAnsi="Times New Roman" w:cs="Times New Roman"/>
                <w:kern w:val="2"/>
                <w:sz w:val="24"/>
                <w:szCs w:val="20"/>
                <w:lang w:val="uk-UA"/>
                <w14:ligatures w14:val="standardContextual"/>
              </w:rPr>
              <w:t xml:space="preserve">правові </w:t>
            </w:r>
            <w:r w:rsidRPr="00D67F88">
              <w:rPr>
                <w:rFonts w:ascii="Times New Roman" w:hAnsi="Times New Roman" w:cs="Times New Roman"/>
                <w:i/>
                <w:iCs/>
                <w:kern w:val="2"/>
                <w:sz w:val="24"/>
                <w:szCs w:val="20"/>
                <w:lang w:val="uk-UA"/>
                <w14:ligatures w14:val="standardContextual"/>
              </w:rPr>
              <w:t xml:space="preserve">пам’ятки </w:t>
            </w:r>
            <w:r w:rsidRPr="00D67F88">
              <w:rPr>
                <w:rFonts w:ascii="Times New Roman" w:hAnsi="Times New Roman" w:cs="Times New Roman"/>
                <w:kern w:val="2"/>
                <w:sz w:val="24"/>
                <w:szCs w:val="20"/>
                <w:lang w:val="uk-UA"/>
                <w14:ligatures w14:val="standardContextual"/>
              </w:rPr>
              <w:t>кінця ХVІІІ – початку ХХ ст.;</w:t>
            </w:r>
          </w:p>
          <w:p w14:paraId="51A648D3" w14:textId="77777777" w:rsidR="00D67F88" w:rsidRPr="00D67F88" w:rsidRDefault="00D67F88" w:rsidP="00D67F88">
            <w:pPr>
              <w:numPr>
                <w:ilvl w:val="0"/>
                <w:numId w:val="89"/>
              </w:numPr>
              <w:spacing w:after="0" w:line="259" w:lineRule="auto"/>
              <w:contextualSpacing/>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lastRenderedPageBreak/>
              <w:t xml:space="preserve">основні </w:t>
            </w:r>
            <w:r w:rsidRPr="00D67F88">
              <w:rPr>
                <w:rFonts w:ascii="Times New Roman" w:hAnsi="Times New Roman" w:cs="Times New Roman"/>
                <w:kern w:val="2"/>
                <w:sz w:val="24"/>
                <w:szCs w:val="20"/>
                <w:lang w:val="uk-UA"/>
                <w14:ligatures w14:val="standardContextual"/>
              </w:rPr>
              <w:t xml:space="preserve">наукові й культурні </w:t>
            </w:r>
            <w:r w:rsidRPr="00D67F88">
              <w:rPr>
                <w:rFonts w:ascii="Times New Roman" w:hAnsi="Times New Roman" w:cs="Times New Roman"/>
                <w:i/>
                <w:iCs/>
                <w:kern w:val="2"/>
                <w:sz w:val="24"/>
                <w:szCs w:val="20"/>
                <w:lang w:val="uk-UA"/>
                <w14:ligatures w14:val="standardContextual"/>
              </w:rPr>
              <w:t xml:space="preserve">центри </w:t>
            </w:r>
            <w:r w:rsidRPr="00D67F88">
              <w:rPr>
                <w:rFonts w:ascii="Times New Roman" w:hAnsi="Times New Roman" w:cs="Times New Roman"/>
                <w:kern w:val="2"/>
                <w:sz w:val="24"/>
                <w:szCs w:val="20"/>
                <w:lang w:val="uk-UA"/>
                <w14:ligatures w14:val="standardContextual"/>
              </w:rPr>
              <w:t>Європи та США.</w:t>
            </w:r>
          </w:p>
          <w:p w14:paraId="7344B791" w14:textId="2013CC5B" w:rsidR="00D67F88" w:rsidRPr="00D67F88" w:rsidRDefault="00D67F88" w:rsidP="00D67F88">
            <w:pPr>
              <w:spacing w:after="0" w:line="259" w:lineRule="auto"/>
              <w:rPr>
                <w:rFonts w:ascii="Times New Roman" w:hAnsi="Times New Roman" w:cs="Times New Roman"/>
                <w:kern w:val="2"/>
                <w:sz w:val="24"/>
                <w:szCs w:val="20"/>
                <w:lang w:val="uk-UA"/>
                <w14:ligatures w14:val="standardContextual"/>
              </w:rPr>
            </w:pPr>
            <w:r w:rsidRPr="00D67F88">
              <w:rPr>
                <w:rFonts w:ascii="Times New Roman" w:hAnsi="Times New Roman" w:cs="Times New Roman"/>
                <w:b/>
                <w:bCs/>
                <w:kern w:val="2"/>
                <w:sz w:val="24"/>
                <w:szCs w:val="20"/>
                <w:lang w:val="uk-UA"/>
                <w14:ligatures w14:val="standardContextual"/>
              </w:rPr>
              <w:t>Розумі</w:t>
            </w:r>
            <w:r w:rsidR="000E05F9">
              <w:rPr>
                <w:rFonts w:ascii="Times New Roman" w:hAnsi="Times New Roman" w:cs="Times New Roman"/>
                <w:b/>
                <w:bCs/>
                <w:kern w:val="2"/>
                <w:sz w:val="24"/>
                <w:szCs w:val="20"/>
                <w:lang w:val="uk-UA"/>
                <w14:ligatures w14:val="standardContextual"/>
              </w:rPr>
              <w:t>ю</w:t>
            </w:r>
            <w:r w:rsidRPr="00D67F88">
              <w:rPr>
                <w:rFonts w:ascii="Times New Roman" w:hAnsi="Times New Roman" w:cs="Times New Roman"/>
                <w:b/>
                <w:bCs/>
                <w:kern w:val="2"/>
                <w:sz w:val="24"/>
                <w:szCs w:val="20"/>
                <w:lang w:val="uk-UA"/>
                <w14:ligatures w14:val="standardContextual"/>
              </w:rPr>
              <w:t>:</w:t>
            </w:r>
          </w:p>
          <w:p w14:paraId="2E432B9D" w14:textId="77777777" w:rsidR="00D67F88" w:rsidRPr="00D67F88" w:rsidRDefault="00D67F88" w:rsidP="00D67F88">
            <w:pPr>
              <w:numPr>
                <w:ilvl w:val="0"/>
                <w:numId w:val="89"/>
              </w:numPr>
              <w:spacing w:after="0" w:line="259" w:lineRule="auto"/>
              <w:contextualSpacing/>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тенденції </w:t>
            </w:r>
            <w:r w:rsidRPr="00D67F88">
              <w:rPr>
                <w:rFonts w:ascii="Times New Roman" w:hAnsi="Times New Roman" w:cs="Times New Roman"/>
                <w:kern w:val="2"/>
                <w:sz w:val="24"/>
                <w:szCs w:val="20"/>
                <w:lang w:val="uk-UA"/>
                <w14:ligatures w14:val="standardContextual"/>
              </w:rPr>
              <w:t xml:space="preserve">розвитку культури, основні </w:t>
            </w:r>
            <w:r w:rsidRPr="00D67F88">
              <w:rPr>
                <w:rFonts w:ascii="Times New Roman" w:hAnsi="Times New Roman" w:cs="Times New Roman"/>
                <w:i/>
                <w:iCs/>
                <w:kern w:val="2"/>
                <w:sz w:val="24"/>
                <w:szCs w:val="20"/>
                <w:lang w:val="uk-UA"/>
                <w14:ligatures w14:val="standardContextual"/>
              </w:rPr>
              <w:t xml:space="preserve">стилі </w:t>
            </w:r>
            <w:r w:rsidRPr="00D67F88">
              <w:rPr>
                <w:rFonts w:ascii="Times New Roman" w:hAnsi="Times New Roman" w:cs="Times New Roman"/>
                <w:kern w:val="2"/>
                <w:sz w:val="24"/>
                <w:szCs w:val="20"/>
                <w:lang w:val="uk-UA"/>
                <w14:ligatures w14:val="standardContextual"/>
              </w:rPr>
              <w:t xml:space="preserve">мистецтва, </w:t>
            </w:r>
            <w:r w:rsidRPr="00D67F88">
              <w:rPr>
                <w:rFonts w:ascii="Times New Roman" w:hAnsi="Times New Roman" w:cs="Times New Roman"/>
                <w:i/>
                <w:iCs/>
                <w:kern w:val="2"/>
                <w:sz w:val="24"/>
                <w:szCs w:val="20"/>
                <w:lang w:val="uk-UA"/>
                <w14:ligatures w14:val="standardContextual"/>
              </w:rPr>
              <w:t xml:space="preserve">зміни </w:t>
            </w:r>
            <w:r w:rsidRPr="00D67F88">
              <w:rPr>
                <w:rFonts w:ascii="Times New Roman" w:hAnsi="Times New Roman" w:cs="Times New Roman"/>
                <w:kern w:val="2"/>
                <w:sz w:val="24"/>
                <w:szCs w:val="20"/>
                <w:lang w:val="uk-UA"/>
                <w14:ligatures w14:val="standardContextual"/>
              </w:rPr>
              <w:t>в житті та світогляді людей упродовж «довгого» ХІХ ст.;</w:t>
            </w:r>
          </w:p>
          <w:p w14:paraId="61ECFC47" w14:textId="77777777" w:rsidR="00D67F88" w:rsidRPr="00D67F88" w:rsidRDefault="00D67F88" w:rsidP="00D67F88">
            <w:pPr>
              <w:numPr>
                <w:ilvl w:val="0"/>
                <w:numId w:val="89"/>
              </w:numPr>
              <w:spacing w:after="0" w:line="259" w:lineRule="auto"/>
              <w:contextualSpacing/>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поняття </w:t>
            </w:r>
            <w:r w:rsidRPr="00D67F88">
              <w:rPr>
                <w:rFonts w:ascii="Times New Roman" w:hAnsi="Times New Roman" w:cs="Times New Roman"/>
                <w:kern w:val="2"/>
                <w:sz w:val="24"/>
                <w:szCs w:val="20"/>
                <w:lang w:val="uk-UA"/>
                <w14:ligatures w14:val="standardContextual"/>
              </w:rPr>
              <w:t>«еклектика», «імпресіонізм», «класицизм», «масове виробництво», «масова культура», «модерн», «реалізм», «романтизм».</w:t>
            </w:r>
          </w:p>
          <w:p w14:paraId="5B970C41" w14:textId="615258C3" w:rsidR="00D67F88" w:rsidRPr="00D67F88" w:rsidRDefault="00D67F88" w:rsidP="00D67F88">
            <w:pPr>
              <w:spacing w:after="0" w:line="259" w:lineRule="auto"/>
              <w:rPr>
                <w:rFonts w:ascii="Times New Roman" w:hAnsi="Times New Roman" w:cs="Times New Roman"/>
                <w:b/>
                <w:bCs/>
                <w:kern w:val="2"/>
                <w:sz w:val="24"/>
                <w:szCs w:val="20"/>
                <w:lang w:val="uk-UA"/>
                <w14:ligatures w14:val="standardContextual"/>
              </w:rPr>
            </w:pPr>
            <w:r w:rsidRPr="00D67F88">
              <w:rPr>
                <w:rFonts w:ascii="Times New Roman" w:hAnsi="Times New Roman" w:cs="Times New Roman"/>
                <w:b/>
                <w:bCs/>
                <w:kern w:val="2"/>
                <w:sz w:val="24"/>
                <w:szCs w:val="20"/>
                <w:lang w:val="uk-UA"/>
                <w14:ligatures w14:val="standardContextual"/>
              </w:rPr>
              <w:t>Умі</w:t>
            </w:r>
            <w:r w:rsidR="000E05F9">
              <w:rPr>
                <w:rFonts w:ascii="Times New Roman" w:hAnsi="Times New Roman" w:cs="Times New Roman"/>
                <w:b/>
                <w:bCs/>
                <w:kern w:val="2"/>
                <w:sz w:val="24"/>
                <w:szCs w:val="20"/>
                <w:lang w:val="uk-UA"/>
                <w14:ligatures w14:val="standardContextual"/>
              </w:rPr>
              <w:t>ю</w:t>
            </w:r>
            <w:r w:rsidRPr="00D67F88">
              <w:rPr>
                <w:rFonts w:ascii="Times New Roman" w:hAnsi="Times New Roman" w:cs="Times New Roman"/>
                <w:b/>
                <w:bCs/>
                <w:kern w:val="2"/>
                <w:sz w:val="24"/>
                <w:szCs w:val="20"/>
                <w:lang w:val="uk-UA"/>
                <w14:ligatures w14:val="standardContextual"/>
              </w:rPr>
              <w:t>:</w:t>
            </w:r>
          </w:p>
          <w:p w14:paraId="709B755C" w14:textId="77777777" w:rsidR="00D67F88" w:rsidRPr="00D67F88" w:rsidRDefault="00D67F88" w:rsidP="00D67F88">
            <w:pPr>
              <w:pStyle w:val="a5"/>
              <w:numPr>
                <w:ilvl w:val="0"/>
                <w:numId w:val="91"/>
              </w:numPr>
              <w:spacing w:after="0" w:line="259" w:lineRule="auto"/>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схарактеризувати досягнення </w:t>
            </w:r>
            <w:r w:rsidRPr="00D67F88">
              <w:rPr>
                <w:rFonts w:ascii="Times New Roman" w:hAnsi="Times New Roman" w:cs="Times New Roman"/>
                <w:kern w:val="2"/>
                <w:sz w:val="24"/>
                <w:szCs w:val="20"/>
                <w:lang w:val="uk-UA"/>
                <w14:ligatures w14:val="standardContextual"/>
              </w:rPr>
              <w:t xml:space="preserve">науки і техніки, духовної культури в провідних країнах світу, </w:t>
            </w:r>
            <w:r w:rsidRPr="00D67F88">
              <w:rPr>
                <w:rFonts w:ascii="Times New Roman" w:hAnsi="Times New Roman" w:cs="Times New Roman"/>
                <w:i/>
                <w:iCs/>
                <w:kern w:val="2"/>
                <w:sz w:val="24"/>
                <w:szCs w:val="20"/>
                <w:lang w:val="uk-UA"/>
                <w14:ligatures w14:val="standardContextual"/>
              </w:rPr>
              <w:t xml:space="preserve">зміни </w:t>
            </w:r>
            <w:r w:rsidRPr="00D67F88">
              <w:rPr>
                <w:rFonts w:ascii="Times New Roman" w:hAnsi="Times New Roman" w:cs="Times New Roman"/>
                <w:kern w:val="2"/>
                <w:sz w:val="24"/>
                <w:szCs w:val="20"/>
                <w:lang w:val="uk-UA"/>
                <w14:ligatures w14:val="standardContextual"/>
              </w:rPr>
              <w:t>у світогляді й повсякденному житті;</w:t>
            </w:r>
          </w:p>
          <w:p w14:paraId="61D64724" w14:textId="181B7670" w:rsidR="00692A70" w:rsidRPr="00D67F88" w:rsidRDefault="00D67F88" w:rsidP="00D67F88">
            <w:pPr>
              <w:pStyle w:val="a5"/>
              <w:numPr>
                <w:ilvl w:val="0"/>
                <w:numId w:val="91"/>
              </w:numPr>
              <w:spacing w:after="0" w:line="259" w:lineRule="auto"/>
              <w:rPr>
                <w:rFonts w:ascii="Times New Roman" w:hAnsi="Times New Roman" w:cs="Times New Roman"/>
                <w:kern w:val="2"/>
                <w:sz w:val="24"/>
                <w:szCs w:val="20"/>
                <w:lang w:val="uk-UA"/>
                <w14:ligatures w14:val="standardContextual"/>
              </w:rPr>
            </w:pPr>
            <w:r w:rsidRPr="00D67F88">
              <w:rPr>
                <w:rFonts w:ascii="Times New Roman" w:hAnsi="Times New Roman" w:cs="Times New Roman"/>
                <w:i/>
                <w:iCs/>
                <w:kern w:val="2"/>
                <w:sz w:val="24"/>
                <w:szCs w:val="20"/>
                <w:lang w:val="uk-UA"/>
                <w14:ligatures w14:val="standardContextual"/>
              </w:rPr>
              <w:t xml:space="preserve">визначити прояви взаємодії культур </w:t>
            </w:r>
            <w:r w:rsidRPr="00D67F88">
              <w:rPr>
                <w:rFonts w:ascii="Times New Roman" w:hAnsi="Times New Roman" w:cs="Times New Roman"/>
                <w:kern w:val="2"/>
                <w:sz w:val="24"/>
                <w:szCs w:val="20"/>
                <w:lang w:val="uk-UA"/>
                <w14:ligatures w14:val="standardContextual"/>
              </w:rPr>
              <w:t>народів Європи, Америки, Азії та Африки.</w:t>
            </w:r>
          </w:p>
        </w:tc>
      </w:tr>
      <w:tr w:rsidR="00692A70" w:rsidRPr="00D67F88" w14:paraId="493FB900" w14:textId="77777777" w:rsidTr="000C615F">
        <w:tc>
          <w:tcPr>
            <w:tcW w:w="540" w:type="dxa"/>
          </w:tcPr>
          <w:p w14:paraId="239BE350" w14:textId="77777777" w:rsidR="00692A70" w:rsidRPr="00D67F88" w:rsidRDefault="00692A70">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2E6C2A63" w14:textId="5042BA85"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Література та мистецтво. Практичне заняття: Зародження масової культури.</w:t>
            </w:r>
            <w:r w:rsidRPr="00D67F88">
              <w:rPr>
                <w:rFonts w:ascii="Times New Roman" w:eastAsia="Times New Roman" w:hAnsi="Times New Roman" w:cs="Times New Roman"/>
                <w:color w:val="5B9BD5"/>
                <w:sz w:val="24"/>
                <w:szCs w:val="24"/>
                <w:lang w:val="uk-UA"/>
              </w:rPr>
              <w:t xml:space="preserve"> </w:t>
            </w:r>
            <w:r w:rsidRPr="00D67F88">
              <w:rPr>
                <w:rFonts w:ascii="Times New Roman" w:eastAsia="Times New Roman" w:hAnsi="Times New Roman" w:cs="Times New Roman"/>
                <w:sz w:val="24"/>
                <w:szCs w:val="24"/>
                <w:lang w:val="uk-UA"/>
              </w:rPr>
              <w:t xml:space="preserve"> </w:t>
            </w:r>
          </w:p>
        </w:tc>
        <w:tc>
          <w:tcPr>
            <w:tcW w:w="1560" w:type="dxa"/>
          </w:tcPr>
          <w:p w14:paraId="06A2E5E5" w14:textId="407CD674"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325A3212"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74330E66" w14:textId="77777777" w:rsidTr="000C615F">
        <w:tc>
          <w:tcPr>
            <w:tcW w:w="540" w:type="dxa"/>
          </w:tcPr>
          <w:p w14:paraId="2CA91463" w14:textId="77777777" w:rsidR="00692A70" w:rsidRPr="00D67F88" w:rsidRDefault="00692A70">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6D7FD634" w14:textId="2AFA4FAB"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знань за розділами 4, 5 </w:t>
            </w:r>
          </w:p>
        </w:tc>
        <w:tc>
          <w:tcPr>
            <w:tcW w:w="1560" w:type="dxa"/>
          </w:tcPr>
          <w:p w14:paraId="5C498A97" w14:textId="103C06B8"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0C56ACE2"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5CE16731" w14:textId="77777777" w:rsidTr="000C615F">
        <w:tc>
          <w:tcPr>
            <w:tcW w:w="540" w:type="dxa"/>
          </w:tcPr>
          <w:p w14:paraId="65BC5703" w14:textId="77777777" w:rsidR="00692A70" w:rsidRPr="00D67F88" w:rsidRDefault="00692A70">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056306F4" w14:textId="4E562895" w:rsidR="00692A70" w:rsidRPr="00D67F88" w:rsidRDefault="00692A70">
            <w:pPr>
              <w:spacing w:after="0" w:line="240" w:lineRule="auto"/>
              <w:jc w:val="both"/>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«Міжнародні відносини Розвиток культури і повсякденне життя (кінець ХVІІІ – початок ХХ ст.)». </w:t>
            </w:r>
          </w:p>
        </w:tc>
        <w:tc>
          <w:tcPr>
            <w:tcW w:w="1560" w:type="dxa"/>
          </w:tcPr>
          <w:p w14:paraId="430E7198" w14:textId="69DA8DDE"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1C289B7A"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r w:rsidR="00692A70" w:rsidRPr="00D67F88" w14:paraId="1EE91168" w14:textId="77777777" w:rsidTr="000C615F">
        <w:tc>
          <w:tcPr>
            <w:tcW w:w="540" w:type="dxa"/>
          </w:tcPr>
          <w:p w14:paraId="4E40B4C4" w14:textId="77777777" w:rsidR="00692A70" w:rsidRPr="00D67F88" w:rsidRDefault="00692A70">
            <w:pPr>
              <w:numPr>
                <w:ilvl w:val="0"/>
                <w:numId w:val="6"/>
              </w:numPr>
              <w:spacing w:after="0" w:line="240" w:lineRule="auto"/>
              <w:rPr>
                <w:rFonts w:ascii="Times New Roman" w:eastAsia="Times New Roman" w:hAnsi="Times New Roman" w:cs="Times New Roman"/>
                <w:b/>
                <w:sz w:val="24"/>
                <w:szCs w:val="24"/>
                <w:lang w:val="uk-UA"/>
              </w:rPr>
            </w:pPr>
          </w:p>
        </w:tc>
        <w:tc>
          <w:tcPr>
            <w:tcW w:w="3541" w:type="dxa"/>
          </w:tcPr>
          <w:p w14:paraId="2363A79C" w14:textId="5FCF144F" w:rsidR="00692A70" w:rsidRPr="00D67F88" w:rsidRDefault="00692A70" w:rsidP="00692A7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до курсу. Основні ідеї, здобутки, виклики «довгого» ХІХ століття.</w:t>
            </w:r>
            <w:r w:rsidRPr="00D67F88">
              <w:rPr>
                <w:rFonts w:ascii="Times New Roman" w:eastAsia="Times New Roman" w:hAnsi="Times New Roman" w:cs="Times New Roman"/>
                <w:color w:val="5B9BD5"/>
                <w:sz w:val="24"/>
                <w:szCs w:val="24"/>
                <w:lang w:val="uk-UA"/>
              </w:rPr>
              <w:t xml:space="preserve"> </w:t>
            </w:r>
          </w:p>
        </w:tc>
        <w:tc>
          <w:tcPr>
            <w:tcW w:w="1560" w:type="dxa"/>
          </w:tcPr>
          <w:p w14:paraId="4121CE6F" w14:textId="0081735D" w:rsidR="00692A70" w:rsidRPr="00D67F88" w:rsidRDefault="00692A70">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8F94C18" w14:textId="77777777" w:rsidR="00692A70" w:rsidRPr="00D67F88" w:rsidRDefault="00692A70">
            <w:pPr>
              <w:spacing w:after="0" w:line="240" w:lineRule="auto"/>
              <w:rPr>
                <w:rFonts w:ascii="Times New Roman" w:eastAsia="Times New Roman" w:hAnsi="Times New Roman" w:cs="Times New Roman"/>
                <w:sz w:val="24"/>
                <w:szCs w:val="24"/>
                <w:lang w:val="uk-UA"/>
              </w:rPr>
            </w:pPr>
          </w:p>
        </w:tc>
      </w:tr>
    </w:tbl>
    <w:p w14:paraId="6E4D90B4" w14:textId="77777777" w:rsidR="00206F23" w:rsidRPr="00D67F88" w:rsidRDefault="00206F23">
      <w:pPr>
        <w:tabs>
          <w:tab w:val="left" w:pos="1113"/>
        </w:tabs>
        <w:spacing w:after="0" w:line="240" w:lineRule="auto"/>
        <w:jc w:val="center"/>
        <w:rPr>
          <w:rFonts w:ascii="Times New Roman" w:eastAsia="Times New Roman" w:hAnsi="Times New Roman" w:cs="Times New Roman"/>
          <w:b/>
          <w:sz w:val="24"/>
          <w:szCs w:val="24"/>
          <w:lang w:val="uk-UA"/>
        </w:rPr>
      </w:pPr>
    </w:p>
    <w:p w14:paraId="68480138" w14:textId="77777777" w:rsidR="00035F05" w:rsidRPr="00D67F88" w:rsidRDefault="00035F05">
      <w:pPr>
        <w:spacing w:after="0" w:line="240" w:lineRule="auto"/>
        <w:jc w:val="center"/>
        <w:rPr>
          <w:rFonts w:ascii="Times New Roman" w:eastAsia="Times New Roman" w:hAnsi="Times New Roman" w:cs="Times New Roman"/>
          <w:b/>
          <w:sz w:val="24"/>
          <w:szCs w:val="24"/>
          <w:lang w:val="uk-UA"/>
        </w:rPr>
      </w:pPr>
    </w:p>
    <w:p w14:paraId="30B545FF" w14:textId="5C349514"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історії України. 10  клас</w:t>
      </w:r>
    </w:p>
    <w:p w14:paraId="354B242D" w14:textId="78A443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r w:rsidR="00126F85">
        <w:rPr>
          <w:rFonts w:ascii="Times New Roman" w:eastAsia="Times New Roman" w:hAnsi="Times New Roman" w:cs="Times New Roman"/>
          <w:b/>
          <w:sz w:val="24"/>
          <w:szCs w:val="24"/>
          <w:lang w:val="uk-UA"/>
        </w:rPr>
        <w:t>3</w:t>
      </w:r>
      <w:r w:rsidRPr="00D67F88">
        <w:rPr>
          <w:rFonts w:ascii="Times New Roman" w:eastAsia="Times New Roman" w:hAnsi="Times New Roman" w:cs="Times New Roman"/>
          <w:b/>
          <w:sz w:val="24"/>
          <w:szCs w:val="24"/>
          <w:lang w:val="uk-UA"/>
        </w:rPr>
        <w:t xml:space="preserve"> години на тиждень)</w:t>
      </w:r>
    </w:p>
    <w:tbl>
      <w:tblPr>
        <w:tblStyle w:val="7"/>
        <w:tblW w:w="1601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543"/>
        <w:gridCol w:w="1134"/>
        <w:gridCol w:w="10773"/>
      </w:tblGrid>
      <w:tr w:rsidR="00206F23" w:rsidRPr="00D67F88" w14:paraId="49CCF395" w14:textId="77777777" w:rsidTr="00CD269D">
        <w:trPr>
          <w:trHeight w:val="280"/>
        </w:trPr>
        <w:tc>
          <w:tcPr>
            <w:tcW w:w="568" w:type="dxa"/>
          </w:tcPr>
          <w:p w14:paraId="1EB79257"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543" w:type="dxa"/>
          </w:tcPr>
          <w:p w14:paraId="0375CBBB"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134" w:type="dxa"/>
          </w:tcPr>
          <w:p w14:paraId="59157A48"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Дата </w:t>
            </w:r>
          </w:p>
        </w:tc>
        <w:tc>
          <w:tcPr>
            <w:tcW w:w="10773" w:type="dxa"/>
          </w:tcPr>
          <w:p w14:paraId="28010296" w14:textId="7A896B36" w:rsidR="00206F23" w:rsidRPr="00D67F88" w:rsidRDefault="00D67F88">
            <w:pPr>
              <w:spacing w:after="0" w:line="240" w:lineRule="auto"/>
              <w:jc w:val="center"/>
              <w:rPr>
                <w:rFonts w:ascii="Times New Roman" w:eastAsia="Times New Roman" w:hAnsi="Times New Roman" w:cs="Times New Roman"/>
                <w:b/>
                <w:sz w:val="24"/>
                <w:szCs w:val="24"/>
                <w:lang w:val="uk-UA"/>
              </w:rPr>
            </w:pPr>
            <w:r w:rsidRPr="00D67F88">
              <w:rPr>
                <w:rFonts w:ascii="Times New Roman" w:hAnsi="Times New Roman" w:cs="Times New Roman"/>
                <w:b/>
                <w:bCs/>
                <w:color w:val="000000"/>
                <w:sz w:val="24"/>
                <w:szCs w:val="24"/>
                <w:lang w:val="uk-UA"/>
              </w:rPr>
              <w:t>У результаті навчально-пізнавальної</w:t>
            </w:r>
            <w:r w:rsidRPr="00D67F88">
              <w:rPr>
                <w:rFonts w:ascii="Times New Roman" w:hAnsi="Times New Roman" w:cs="Times New Roman"/>
                <w:b/>
                <w:bCs/>
                <w:color w:val="000000"/>
                <w:lang w:val="uk-UA"/>
              </w:rPr>
              <w:t xml:space="preserve"> </w:t>
            </w:r>
            <w:r w:rsidRPr="00D67F88">
              <w:rPr>
                <w:rFonts w:ascii="Times New Roman" w:hAnsi="Times New Roman" w:cs="Times New Roman"/>
                <w:b/>
                <w:bCs/>
                <w:color w:val="000000"/>
                <w:sz w:val="24"/>
                <w:szCs w:val="24"/>
                <w:lang w:val="uk-UA"/>
              </w:rPr>
              <w:t>діяльності учениці/учні зможуть:</w:t>
            </w:r>
          </w:p>
        </w:tc>
      </w:tr>
      <w:tr w:rsidR="00206F23" w:rsidRPr="00D67F88" w14:paraId="1054DE5D" w14:textId="77777777" w:rsidTr="00CD269D">
        <w:trPr>
          <w:trHeight w:val="280"/>
        </w:trPr>
        <w:tc>
          <w:tcPr>
            <w:tcW w:w="16018" w:type="dxa"/>
            <w:gridSpan w:val="4"/>
          </w:tcPr>
          <w:p w14:paraId="56A972B8" w14:textId="77777777" w:rsidR="00206F23" w:rsidRPr="00D67F88" w:rsidRDefault="003B5FA1" w:rsidP="00D67F88">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p w14:paraId="3DA2E3A5" w14:textId="77777777" w:rsidR="00206F23" w:rsidRPr="00D67F88" w:rsidRDefault="003B5FA1" w:rsidP="00D67F88">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Повторення. Вступ</w:t>
            </w:r>
          </w:p>
          <w:p w14:paraId="2D0412E0" w14:textId="77777777" w:rsidR="00206F23" w:rsidRPr="00D67F88" w:rsidRDefault="003B5FA1" w:rsidP="00D67F88">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Україна в роки Першої світової війни</w:t>
            </w:r>
          </w:p>
        </w:tc>
      </w:tr>
      <w:tr w:rsidR="005B0FF0" w:rsidRPr="00D67F88" w14:paraId="40A3A675" w14:textId="77777777" w:rsidTr="00CD269D">
        <w:trPr>
          <w:trHeight w:val="280"/>
        </w:trPr>
        <w:tc>
          <w:tcPr>
            <w:tcW w:w="568" w:type="dxa"/>
          </w:tcPr>
          <w:p w14:paraId="22E35819"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6B78769" w14:textId="5A5FCBD9"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Україна і світ на порозі ХХ століття. </w:t>
            </w:r>
          </w:p>
        </w:tc>
        <w:tc>
          <w:tcPr>
            <w:tcW w:w="1134" w:type="dxa"/>
          </w:tcPr>
          <w:p w14:paraId="49D26FD5" w14:textId="0BF9155A" w:rsidR="005B0FF0"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01.09</w:t>
            </w:r>
          </w:p>
        </w:tc>
        <w:tc>
          <w:tcPr>
            <w:tcW w:w="10773" w:type="dxa"/>
            <w:vMerge w:val="restart"/>
          </w:tcPr>
          <w:p w14:paraId="42126A56" w14:textId="17D3E331" w:rsidR="00C45EE8" w:rsidRPr="000E05F9" w:rsidRDefault="00C45EE8" w:rsidP="00C45EE8">
            <w:pPr>
              <w:spacing w:after="0" w:line="259" w:lineRule="auto"/>
              <w:rPr>
                <w:rFonts w:ascii="Times New Roman" w:hAnsi="Times New Roman"/>
                <w:b/>
                <w:bCs/>
                <w:kern w:val="2"/>
                <w:szCs w:val="18"/>
                <w:lang w:val="uk-UA"/>
                <w14:ligatures w14:val="standardContextual"/>
              </w:rPr>
            </w:pPr>
            <w:r w:rsidRPr="000E05F9">
              <w:rPr>
                <w:rFonts w:ascii="Times New Roman" w:hAnsi="Times New Roman"/>
                <w:b/>
                <w:bCs/>
                <w:kern w:val="2"/>
                <w:szCs w:val="18"/>
                <w:lang w:val="uk-UA"/>
                <w14:ligatures w14:val="standardContextual"/>
              </w:rPr>
              <w:t>Зна</w:t>
            </w:r>
            <w:r w:rsidR="000E05F9" w:rsidRPr="000E05F9">
              <w:rPr>
                <w:rFonts w:ascii="Times New Roman" w:hAnsi="Times New Roman"/>
                <w:b/>
                <w:bCs/>
                <w:kern w:val="2"/>
                <w:szCs w:val="18"/>
                <w:lang w:val="uk-UA"/>
                <w14:ligatures w14:val="standardContextual"/>
              </w:rPr>
              <w:t>ю</w:t>
            </w:r>
            <w:r w:rsidRPr="000E05F9">
              <w:rPr>
                <w:rFonts w:ascii="Times New Roman" w:hAnsi="Times New Roman"/>
                <w:b/>
                <w:bCs/>
                <w:kern w:val="2"/>
                <w:szCs w:val="18"/>
                <w:lang w:val="uk-UA"/>
                <w14:ligatures w14:val="standardContextual"/>
              </w:rPr>
              <w:t>:</w:t>
            </w:r>
          </w:p>
          <w:p w14:paraId="5786363D" w14:textId="77777777" w:rsidR="00C45EE8" w:rsidRPr="000E05F9" w:rsidRDefault="00000000" w:rsidP="00C45EE8">
            <w:pPr>
              <w:numPr>
                <w:ilvl w:val="0"/>
                <w:numId w:val="92"/>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хронологічні і територіальні межі, перебіг і результати воєнних операцій на теренах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ни в 1914–1917 рр. (Галицька битва, </w:t>
            </w:r>
            <w:proofErr w:type="spellStart"/>
            <w:r w:rsidRPr="000E05F9">
              <w:rPr>
                <w:rFonts w:ascii="Times New Roman" w:hAnsi="Times New Roman"/>
                <w:kern w:val="2"/>
                <w:szCs w:val="18"/>
                <w:lang w:val="uk-UA"/>
                <w14:ligatures w14:val="standardContextual"/>
              </w:rPr>
              <w:t>Горлицький</w:t>
            </w:r>
            <w:proofErr w:type="spellEnd"/>
            <w:r w:rsidRPr="000E05F9">
              <w:rPr>
                <w:rFonts w:ascii="Times New Roman" w:hAnsi="Times New Roman"/>
                <w:kern w:val="2"/>
                <w:szCs w:val="18"/>
                <w:lang w:val="uk-UA"/>
                <w14:ligatures w14:val="standardContextual"/>
              </w:rPr>
              <w:t xml:space="preserve"> прорив, Луцький (Брусиловський) прорив, Червневий наступ);</w:t>
            </w:r>
          </w:p>
          <w:p w14:paraId="52DBA98F" w14:textId="77777777" w:rsidR="00C45EE8" w:rsidRPr="000E05F9" w:rsidRDefault="00000000" w:rsidP="00C45EE8">
            <w:pPr>
              <w:numPr>
                <w:ilvl w:val="0"/>
                <w:numId w:val="92"/>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сутність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нського питання» напередодні Першо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світово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війни;</w:t>
            </w:r>
            <w:r w:rsidR="00C45EE8" w:rsidRPr="000E05F9">
              <w:rPr>
                <w:rFonts w:ascii="Times New Roman" w:hAnsi="Times New Roman"/>
                <w:kern w:val="2"/>
                <w:szCs w:val="18"/>
                <w:lang w:val="uk-UA"/>
                <w14:ligatures w14:val="standardContextual"/>
              </w:rPr>
              <w:t xml:space="preserve"> </w:t>
            </w:r>
            <w:r w:rsidRPr="000E05F9">
              <w:rPr>
                <w:rFonts w:ascii="Times New Roman" w:hAnsi="Times New Roman"/>
                <w:kern w:val="2"/>
                <w:szCs w:val="18"/>
                <w:lang w:val="uk-UA"/>
                <w14:ligatures w14:val="standardContextual"/>
              </w:rPr>
              <w:t>позиці</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нських політичних сил напередодні та в умовах війни;</w:t>
            </w:r>
            <w:r w:rsidR="00C45EE8" w:rsidRPr="000E05F9">
              <w:rPr>
                <w:rFonts w:ascii="Times New Roman" w:hAnsi="Times New Roman"/>
                <w:kern w:val="2"/>
                <w:szCs w:val="18"/>
                <w:lang w:val="uk-UA"/>
                <w14:ligatures w14:val="standardContextual"/>
              </w:rPr>
              <w:t xml:space="preserve"> </w:t>
            </w:r>
          </w:p>
          <w:p w14:paraId="5004C643" w14:textId="77777777" w:rsidR="00ED437D" w:rsidRPr="000E05F9" w:rsidRDefault="00C45EE8" w:rsidP="00C45EE8">
            <w:pPr>
              <w:numPr>
                <w:ilvl w:val="0"/>
                <w:numId w:val="92"/>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бойовий шлях легіону Українських січових стрільців (бої на Карпатських перевалах, битва за гору Маківка, бої за гору Лисоня, бій під Конюхами).</w:t>
            </w:r>
          </w:p>
          <w:p w14:paraId="6236E715" w14:textId="6DE9D8F6" w:rsidR="00C45EE8" w:rsidRPr="000E05F9" w:rsidRDefault="00C45EE8" w:rsidP="00C45EE8">
            <w:pPr>
              <w:spacing w:after="0" w:line="259" w:lineRule="auto"/>
              <w:rPr>
                <w:rFonts w:ascii="Times New Roman" w:hAnsi="Times New Roman"/>
                <w:b/>
                <w:bCs/>
                <w:kern w:val="2"/>
                <w:szCs w:val="18"/>
                <w:lang w:val="uk-UA"/>
                <w14:ligatures w14:val="standardContextual"/>
              </w:rPr>
            </w:pPr>
            <w:r w:rsidRPr="000E05F9">
              <w:rPr>
                <w:rFonts w:ascii="Times New Roman" w:hAnsi="Times New Roman"/>
                <w:b/>
                <w:bCs/>
                <w:kern w:val="2"/>
                <w:szCs w:val="18"/>
                <w:lang w:val="uk-UA"/>
                <w14:ligatures w14:val="standardContextual"/>
              </w:rPr>
              <w:t>Розумі</w:t>
            </w:r>
            <w:r w:rsidR="000E05F9" w:rsidRPr="000E05F9">
              <w:rPr>
                <w:rFonts w:ascii="Times New Roman" w:hAnsi="Times New Roman"/>
                <w:b/>
                <w:bCs/>
                <w:kern w:val="2"/>
                <w:szCs w:val="18"/>
                <w:lang w:val="uk-UA"/>
                <w14:ligatures w14:val="standardContextual"/>
              </w:rPr>
              <w:t>ю</w:t>
            </w:r>
            <w:r w:rsidRPr="000E05F9">
              <w:rPr>
                <w:rFonts w:ascii="Times New Roman" w:hAnsi="Times New Roman"/>
                <w:b/>
                <w:bCs/>
                <w:kern w:val="2"/>
                <w:szCs w:val="18"/>
                <w:lang w:val="uk-UA"/>
                <w14:ligatures w14:val="standardContextual"/>
              </w:rPr>
              <w:t>:</w:t>
            </w:r>
          </w:p>
          <w:p w14:paraId="6F4BFC4C" w14:textId="77777777" w:rsidR="00C45EE8" w:rsidRPr="000E05F9" w:rsidRDefault="00000000" w:rsidP="00C45EE8">
            <w:pPr>
              <w:numPr>
                <w:ilvl w:val="0"/>
                <w:numId w:val="93"/>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зміст понять: «військове генерал-губернаторство», «депортація», «окупаційний режим», «Перша світова війна»;</w:t>
            </w:r>
          </w:p>
          <w:p w14:paraId="511AF07C" w14:textId="77777777" w:rsidR="00C45EE8" w:rsidRPr="000E05F9" w:rsidRDefault="00000000" w:rsidP="00C45EE8">
            <w:pPr>
              <w:numPr>
                <w:ilvl w:val="0"/>
                <w:numId w:val="93"/>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причини розходжень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нських політичних сил у ставленні до війни;</w:t>
            </w:r>
          </w:p>
          <w:p w14:paraId="1188AF13" w14:textId="77777777" w:rsidR="00ED437D" w:rsidRPr="000E05F9" w:rsidRDefault="00000000" w:rsidP="00C45EE8">
            <w:pPr>
              <w:numPr>
                <w:ilvl w:val="0"/>
                <w:numId w:val="93"/>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причини та наслідки створення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нських добровольчих військових формувань і сплеску доброчинного руху в Україні.</w:t>
            </w:r>
          </w:p>
          <w:p w14:paraId="43B12034" w14:textId="7815C257" w:rsidR="00C45EE8" w:rsidRPr="000E05F9" w:rsidRDefault="00C45EE8" w:rsidP="00C45EE8">
            <w:pPr>
              <w:spacing w:after="0" w:line="259" w:lineRule="auto"/>
              <w:rPr>
                <w:rFonts w:ascii="Times New Roman" w:hAnsi="Times New Roman"/>
                <w:b/>
                <w:bCs/>
                <w:kern w:val="2"/>
                <w:szCs w:val="18"/>
                <w:lang w:val="uk-UA"/>
                <w14:ligatures w14:val="standardContextual"/>
              </w:rPr>
            </w:pPr>
            <w:r w:rsidRPr="000E05F9">
              <w:rPr>
                <w:rFonts w:ascii="Times New Roman" w:hAnsi="Times New Roman"/>
                <w:b/>
                <w:bCs/>
                <w:kern w:val="2"/>
                <w:szCs w:val="18"/>
                <w:lang w:val="uk-UA"/>
                <w14:ligatures w14:val="standardContextual"/>
              </w:rPr>
              <w:t>Умі</w:t>
            </w:r>
            <w:r w:rsidR="000E05F9" w:rsidRPr="000E05F9">
              <w:rPr>
                <w:rFonts w:ascii="Times New Roman" w:hAnsi="Times New Roman"/>
                <w:b/>
                <w:bCs/>
                <w:kern w:val="2"/>
                <w:szCs w:val="18"/>
                <w:lang w:val="uk-UA"/>
                <w14:ligatures w14:val="standardContextual"/>
              </w:rPr>
              <w:t>ю</w:t>
            </w:r>
            <w:r w:rsidRPr="000E05F9">
              <w:rPr>
                <w:rFonts w:ascii="Times New Roman" w:hAnsi="Times New Roman"/>
                <w:b/>
                <w:bCs/>
                <w:kern w:val="2"/>
                <w:szCs w:val="18"/>
                <w:lang w:val="uk-UA"/>
                <w14:ligatures w14:val="standardContextual"/>
              </w:rPr>
              <w:t>:</w:t>
            </w:r>
          </w:p>
          <w:p w14:paraId="7D2D3C7C" w14:textId="77777777" w:rsidR="00C45EE8" w:rsidRPr="000E05F9" w:rsidRDefault="00000000" w:rsidP="00C45EE8">
            <w:pPr>
              <w:numPr>
                <w:ilvl w:val="0"/>
                <w:numId w:val="94"/>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встановити синхронність подій Першо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світово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війни на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нських землях, що входили до складу Російсько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та Австро-Угорсько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імперій, і на Західному фронті;</w:t>
            </w:r>
            <w:r w:rsidR="00C45EE8" w:rsidRPr="000E05F9">
              <w:rPr>
                <w:rFonts w:ascii="Times New Roman" w:hAnsi="Times New Roman"/>
                <w:kern w:val="2"/>
                <w:szCs w:val="18"/>
                <w:lang w:val="uk-UA"/>
                <w14:ligatures w14:val="standardContextual"/>
              </w:rPr>
              <w:t xml:space="preserve"> </w:t>
            </w:r>
            <w:r w:rsidRPr="000E05F9">
              <w:rPr>
                <w:rFonts w:ascii="Times New Roman" w:hAnsi="Times New Roman"/>
                <w:kern w:val="2"/>
                <w:szCs w:val="18"/>
                <w:lang w:val="uk-UA"/>
                <w14:ligatures w14:val="standardContextual"/>
              </w:rPr>
              <w:t>використовувати карту як джерело інформаці</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про поді</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Першо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світово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війни на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нських землях;</w:t>
            </w:r>
          </w:p>
          <w:p w14:paraId="4B7659D5" w14:textId="77777777" w:rsidR="00C45EE8" w:rsidRPr="000E05F9" w:rsidRDefault="00000000" w:rsidP="00C45EE8">
            <w:pPr>
              <w:numPr>
                <w:ilvl w:val="0"/>
                <w:numId w:val="94"/>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lastRenderedPageBreak/>
              <w:t xml:space="preserve">схарактеризувати </w:t>
            </w:r>
            <w:r w:rsidR="00C45EE8" w:rsidRPr="000E05F9">
              <w:rPr>
                <w:rFonts w:ascii="Times New Roman" w:hAnsi="Times New Roman"/>
                <w:kern w:val="2"/>
                <w:szCs w:val="18"/>
                <w:lang w:val="uk-UA"/>
                <w14:ligatures w14:val="standardContextual"/>
              </w:rPr>
              <w:t xml:space="preserve">російських окупаційній </w:t>
            </w:r>
            <w:r w:rsidRPr="000E05F9">
              <w:rPr>
                <w:rFonts w:ascii="Times New Roman" w:hAnsi="Times New Roman"/>
                <w:kern w:val="2"/>
                <w:szCs w:val="18"/>
                <w:lang w:val="uk-UA"/>
                <w14:ligatures w14:val="standardContextual"/>
              </w:rPr>
              <w:t>режим на укра</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нських теренах, що належали Австро-Угорській імпері</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w:t>
            </w:r>
          </w:p>
          <w:p w14:paraId="166112BA" w14:textId="77777777" w:rsidR="00C45EE8" w:rsidRPr="000E05F9" w:rsidRDefault="00000000" w:rsidP="00C45EE8">
            <w:pPr>
              <w:numPr>
                <w:ilvl w:val="0"/>
                <w:numId w:val="94"/>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висловлювати аргументовані судження щодо ставлення українських політичних сил Наддніпрянщини і західноукраїнських земель до Першої світової війни;</w:t>
            </w:r>
          </w:p>
          <w:p w14:paraId="0665FF11" w14:textId="77777777" w:rsidR="00C45EE8" w:rsidRPr="000E05F9" w:rsidRDefault="00000000" w:rsidP="00C45EE8">
            <w:pPr>
              <w:numPr>
                <w:ilvl w:val="0"/>
                <w:numId w:val="94"/>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схарактеризувати повсякдення різних верств населення в умовах Першо</w:t>
            </w:r>
            <w:r w:rsidR="00C45EE8" w:rsidRPr="000E05F9">
              <w:rPr>
                <w:rFonts w:ascii="Times New Roman" w:hAnsi="Times New Roman"/>
                <w:kern w:val="2"/>
                <w:szCs w:val="18"/>
                <w:lang w:val="uk-UA"/>
                <w14:ligatures w14:val="standardContextual"/>
              </w:rPr>
              <w:t xml:space="preserve">ї </w:t>
            </w:r>
            <w:r w:rsidRPr="000E05F9">
              <w:rPr>
                <w:rFonts w:ascii="Times New Roman" w:hAnsi="Times New Roman"/>
                <w:kern w:val="2"/>
                <w:szCs w:val="18"/>
                <w:lang w:val="uk-UA"/>
                <w14:ligatures w14:val="standardContextual"/>
              </w:rPr>
              <w:t>світово</w:t>
            </w:r>
            <w:r w:rsidR="00C45EE8" w:rsidRPr="000E05F9">
              <w:rPr>
                <w:rFonts w:ascii="Times New Roman" w:hAnsi="Times New Roman"/>
                <w:kern w:val="2"/>
                <w:szCs w:val="18"/>
                <w:lang w:val="uk-UA"/>
                <w14:ligatures w14:val="standardContextual"/>
              </w:rPr>
              <w:t>ї</w:t>
            </w:r>
            <w:r w:rsidRPr="000E05F9">
              <w:rPr>
                <w:rFonts w:ascii="Times New Roman" w:hAnsi="Times New Roman"/>
                <w:kern w:val="2"/>
                <w:szCs w:val="18"/>
                <w:lang w:val="uk-UA"/>
                <w14:ligatures w14:val="standardContextual"/>
              </w:rPr>
              <w:t xml:space="preserve"> війни;</w:t>
            </w:r>
          </w:p>
          <w:p w14:paraId="29190A0F" w14:textId="099A7ACF" w:rsidR="005B0FF0" w:rsidRPr="000E05F9" w:rsidRDefault="00000000" w:rsidP="00C45EE8">
            <w:pPr>
              <w:numPr>
                <w:ilvl w:val="0"/>
                <w:numId w:val="94"/>
              </w:numPr>
              <w:spacing w:after="0" w:line="259" w:lineRule="auto"/>
              <w:rPr>
                <w:rFonts w:ascii="Times New Roman" w:hAnsi="Times New Roman"/>
                <w:kern w:val="2"/>
                <w:szCs w:val="18"/>
                <w:lang w:val="uk-UA"/>
                <w14:ligatures w14:val="standardContextual"/>
              </w:rPr>
            </w:pPr>
            <w:r w:rsidRPr="000E05F9">
              <w:rPr>
                <w:rFonts w:ascii="Times New Roman" w:hAnsi="Times New Roman"/>
                <w:kern w:val="2"/>
                <w:szCs w:val="18"/>
                <w:lang w:val="uk-UA"/>
                <w14:ligatures w14:val="standardContextual"/>
              </w:rPr>
              <w:t>скласти біографічні портрети визначних особистостей (Андрій Жук, Вільгельм Франц фон Габсбург-</w:t>
            </w:r>
            <w:proofErr w:type="spellStart"/>
            <w:r w:rsidRPr="000E05F9">
              <w:rPr>
                <w:rFonts w:ascii="Times New Roman" w:hAnsi="Times New Roman"/>
                <w:kern w:val="2"/>
                <w:szCs w:val="18"/>
                <w:lang w:val="uk-UA"/>
                <w14:ligatures w14:val="standardContextual"/>
              </w:rPr>
              <w:t>Лотрінген</w:t>
            </w:r>
            <w:proofErr w:type="spellEnd"/>
            <w:r w:rsidRPr="000E05F9">
              <w:rPr>
                <w:rFonts w:ascii="Times New Roman" w:hAnsi="Times New Roman"/>
                <w:kern w:val="2"/>
                <w:szCs w:val="18"/>
                <w:lang w:val="uk-UA"/>
                <w14:ligatures w14:val="standardContextual"/>
              </w:rPr>
              <w:t xml:space="preserve"> (Василь Вишиваний), Григорій Коссак, Кость Левицький, Михайло </w:t>
            </w:r>
            <w:proofErr w:type="spellStart"/>
            <w:r w:rsidRPr="000E05F9">
              <w:rPr>
                <w:rFonts w:ascii="Times New Roman" w:hAnsi="Times New Roman"/>
                <w:kern w:val="2"/>
                <w:szCs w:val="18"/>
                <w:lang w:val="uk-UA"/>
                <w14:ligatures w14:val="standardContextual"/>
              </w:rPr>
              <w:t>Галущинськи</w:t>
            </w:r>
            <w:r w:rsidR="00C45EE8" w:rsidRPr="000E05F9">
              <w:rPr>
                <w:rFonts w:ascii="Times New Roman" w:hAnsi="Times New Roman"/>
                <w:kern w:val="2"/>
                <w:szCs w:val="18"/>
                <w:lang w:val="uk-UA"/>
                <w14:ligatures w14:val="standardContextual"/>
              </w:rPr>
              <w:t>й</w:t>
            </w:r>
            <w:proofErr w:type="spellEnd"/>
            <w:r w:rsidRPr="000E05F9">
              <w:rPr>
                <w:rFonts w:ascii="Times New Roman" w:hAnsi="Times New Roman"/>
                <w:kern w:val="2"/>
                <w:szCs w:val="18"/>
                <w:lang w:val="uk-UA"/>
                <w14:ligatures w14:val="standardContextual"/>
              </w:rPr>
              <w:t>, Олена Степанів).</w:t>
            </w:r>
            <w:r w:rsidR="00C45EE8" w:rsidRPr="000E05F9">
              <w:rPr>
                <w:rFonts w:ascii="Times New Roman" w:hAnsi="Times New Roman"/>
                <w:kern w:val="2"/>
                <w:szCs w:val="18"/>
                <w:lang w:val="uk-UA"/>
                <w14:ligatures w14:val="standardContextual"/>
              </w:rPr>
              <w:t xml:space="preserve"> </w:t>
            </w:r>
          </w:p>
        </w:tc>
      </w:tr>
      <w:tr w:rsidR="00CD269D" w:rsidRPr="00D67F88" w14:paraId="39BBCBB0" w14:textId="77777777" w:rsidTr="00CD269D">
        <w:trPr>
          <w:trHeight w:val="280"/>
        </w:trPr>
        <w:tc>
          <w:tcPr>
            <w:tcW w:w="568" w:type="dxa"/>
          </w:tcPr>
          <w:p w14:paraId="5A95D7AC" w14:textId="77777777" w:rsidR="00CD269D" w:rsidRPr="00D67F88" w:rsidRDefault="00CD269D">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417FD2C7" w14:textId="389F2290" w:rsidR="00CD269D" w:rsidRPr="00D67F88" w:rsidRDefault="00CD269D">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Україна і світ на порозі ХХ століття.</w:t>
            </w:r>
          </w:p>
        </w:tc>
        <w:tc>
          <w:tcPr>
            <w:tcW w:w="1134" w:type="dxa"/>
          </w:tcPr>
          <w:p w14:paraId="5FC5E858" w14:textId="7F45A832" w:rsidR="00CD269D"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04.09</w:t>
            </w:r>
          </w:p>
        </w:tc>
        <w:tc>
          <w:tcPr>
            <w:tcW w:w="10773" w:type="dxa"/>
            <w:vMerge/>
          </w:tcPr>
          <w:p w14:paraId="466F5FD2" w14:textId="77777777" w:rsidR="00CD269D" w:rsidRPr="005B0FF0" w:rsidRDefault="00CD269D" w:rsidP="005B0FF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b/>
                <w:bCs/>
                <w:color w:val="000000"/>
                <w:lang w:val="uk-UA"/>
                <w14:ligatures w14:val="standardContextual"/>
              </w:rPr>
            </w:pPr>
          </w:p>
        </w:tc>
      </w:tr>
      <w:tr w:rsidR="005B0FF0" w:rsidRPr="00D67F88" w14:paraId="69BA0885" w14:textId="77777777" w:rsidTr="00CD269D">
        <w:trPr>
          <w:trHeight w:val="280"/>
        </w:trPr>
        <w:tc>
          <w:tcPr>
            <w:tcW w:w="568" w:type="dxa"/>
          </w:tcPr>
          <w:p w14:paraId="6135BB81"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5673E5E" w14:textId="7F8965F1" w:rsidR="005B0FF0" w:rsidRPr="00D67F88" w:rsidRDefault="00C8160E" w:rsidP="00C8160E">
            <w:pPr>
              <w:spacing w:after="0" w:line="240" w:lineRule="auto"/>
              <w:rPr>
                <w:rFonts w:ascii="Times New Roman" w:eastAsia="Times New Roman" w:hAnsi="Times New Roman" w:cs="Times New Roman"/>
                <w:sz w:val="24"/>
                <w:szCs w:val="24"/>
                <w:lang w:val="uk-UA"/>
              </w:rPr>
            </w:pPr>
            <w:r w:rsidRPr="00C8160E">
              <w:rPr>
                <w:rFonts w:ascii="Times New Roman" w:eastAsia="Times New Roman" w:hAnsi="Times New Roman" w:cs="Times New Roman"/>
                <w:sz w:val="24"/>
                <w:szCs w:val="24"/>
                <w:lang w:val="uk-UA"/>
              </w:rPr>
              <w:t>Україна напередодні Першої світової війни.</w:t>
            </w:r>
            <w:r>
              <w:rPr>
                <w:rFonts w:ascii="Times New Roman" w:eastAsia="Times New Roman" w:hAnsi="Times New Roman" w:cs="Times New Roman"/>
                <w:sz w:val="24"/>
                <w:szCs w:val="24"/>
                <w:lang w:val="uk-UA"/>
              </w:rPr>
              <w:t xml:space="preserve"> </w:t>
            </w:r>
            <w:r w:rsidRPr="00C8160E">
              <w:rPr>
                <w:rFonts w:ascii="Times New Roman" w:eastAsia="Times New Roman" w:hAnsi="Times New Roman" w:cs="Times New Roman"/>
                <w:sz w:val="24"/>
                <w:szCs w:val="24"/>
                <w:lang w:val="uk-UA"/>
              </w:rPr>
              <w:t>Початок воєнних дій на території України</w:t>
            </w:r>
          </w:p>
        </w:tc>
        <w:tc>
          <w:tcPr>
            <w:tcW w:w="1134" w:type="dxa"/>
          </w:tcPr>
          <w:p w14:paraId="44D09BAD" w14:textId="362EA353" w:rsidR="005B0FF0"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06.09</w:t>
            </w:r>
          </w:p>
        </w:tc>
        <w:tc>
          <w:tcPr>
            <w:tcW w:w="10773" w:type="dxa"/>
            <w:vMerge/>
          </w:tcPr>
          <w:p w14:paraId="11F11B89"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52BFB27B" w14:textId="77777777" w:rsidTr="00CD269D">
        <w:trPr>
          <w:trHeight w:val="280"/>
        </w:trPr>
        <w:tc>
          <w:tcPr>
            <w:tcW w:w="568" w:type="dxa"/>
          </w:tcPr>
          <w:p w14:paraId="20E5C789"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2A2497DB" w14:textId="3139D109" w:rsidR="005B0FF0" w:rsidRPr="00D67F88" w:rsidRDefault="00C8160E">
            <w:pPr>
              <w:spacing w:after="0" w:line="240" w:lineRule="auto"/>
              <w:rPr>
                <w:rFonts w:ascii="Times New Roman" w:eastAsia="Times New Roman" w:hAnsi="Times New Roman" w:cs="Times New Roman"/>
                <w:sz w:val="24"/>
                <w:szCs w:val="24"/>
                <w:lang w:val="uk-UA"/>
              </w:rPr>
            </w:pPr>
            <w:r w:rsidRPr="00C8160E">
              <w:rPr>
                <w:rFonts w:ascii="Times New Roman" w:eastAsia="Times New Roman" w:hAnsi="Times New Roman" w:cs="Times New Roman"/>
                <w:sz w:val="24"/>
                <w:szCs w:val="24"/>
                <w:lang w:val="uk-UA"/>
              </w:rPr>
              <w:t>Україна напередодні Першої світової війни.</w:t>
            </w:r>
            <w:r>
              <w:rPr>
                <w:rFonts w:ascii="Times New Roman" w:eastAsia="Times New Roman" w:hAnsi="Times New Roman" w:cs="Times New Roman"/>
                <w:sz w:val="24"/>
                <w:szCs w:val="24"/>
                <w:lang w:val="uk-UA"/>
              </w:rPr>
              <w:t xml:space="preserve"> </w:t>
            </w:r>
            <w:r w:rsidRPr="00C8160E">
              <w:rPr>
                <w:rFonts w:ascii="Times New Roman" w:eastAsia="Times New Roman" w:hAnsi="Times New Roman" w:cs="Times New Roman"/>
                <w:sz w:val="24"/>
                <w:szCs w:val="24"/>
                <w:lang w:val="uk-UA"/>
              </w:rPr>
              <w:t>Початок воєнних дій на території України</w:t>
            </w:r>
          </w:p>
        </w:tc>
        <w:tc>
          <w:tcPr>
            <w:tcW w:w="1134" w:type="dxa"/>
          </w:tcPr>
          <w:p w14:paraId="58E2722A" w14:textId="63668B04" w:rsidR="005B0FF0"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08.09</w:t>
            </w:r>
          </w:p>
        </w:tc>
        <w:tc>
          <w:tcPr>
            <w:tcW w:w="10773" w:type="dxa"/>
            <w:vMerge/>
          </w:tcPr>
          <w:p w14:paraId="0242ABA6"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5EFA7AC8" w14:textId="77777777" w:rsidTr="00CD269D">
        <w:trPr>
          <w:trHeight w:val="280"/>
        </w:trPr>
        <w:tc>
          <w:tcPr>
            <w:tcW w:w="568" w:type="dxa"/>
          </w:tcPr>
          <w:p w14:paraId="1F2EF4DA"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7740358" w14:textId="5D3FA990" w:rsidR="005B0FF0" w:rsidRPr="00D67F88" w:rsidRDefault="00C8160E">
            <w:pPr>
              <w:spacing w:after="0" w:line="240" w:lineRule="auto"/>
              <w:rPr>
                <w:rFonts w:ascii="Times New Roman" w:eastAsia="Times New Roman" w:hAnsi="Times New Roman" w:cs="Times New Roman"/>
                <w:sz w:val="24"/>
                <w:szCs w:val="24"/>
                <w:lang w:val="uk-UA"/>
              </w:rPr>
            </w:pPr>
            <w:r w:rsidRPr="00C8160E">
              <w:rPr>
                <w:rFonts w:ascii="Times New Roman" w:eastAsia="Times New Roman" w:hAnsi="Times New Roman" w:cs="Times New Roman"/>
                <w:sz w:val="24"/>
                <w:szCs w:val="24"/>
                <w:lang w:val="uk-UA"/>
              </w:rPr>
              <w:t>Україна в роки Першої світової війни</w:t>
            </w:r>
          </w:p>
        </w:tc>
        <w:tc>
          <w:tcPr>
            <w:tcW w:w="1134" w:type="dxa"/>
          </w:tcPr>
          <w:p w14:paraId="68B130FD" w14:textId="6FB62FCD" w:rsidR="005B0FF0"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11.09</w:t>
            </w:r>
          </w:p>
        </w:tc>
        <w:tc>
          <w:tcPr>
            <w:tcW w:w="10773" w:type="dxa"/>
            <w:vMerge/>
          </w:tcPr>
          <w:p w14:paraId="70B15AEF"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C8160E" w:rsidRPr="00D67F88" w14:paraId="79A92FCC" w14:textId="77777777" w:rsidTr="00CD269D">
        <w:trPr>
          <w:trHeight w:val="280"/>
        </w:trPr>
        <w:tc>
          <w:tcPr>
            <w:tcW w:w="568" w:type="dxa"/>
          </w:tcPr>
          <w:p w14:paraId="31C64FFA" w14:textId="77777777" w:rsidR="00C8160E" w:rsidRPr="00D67F88" w:rsidRDefault="00C8160E">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1FF6FB7F" w14:textId="3A5C7906" w:rsidR="00C8160E" w:rsidRPr="00C8160E" w:rsidRDefault="00C8160E">
            <w:pPr>
              <w:spacing w:after="0" w:line="240" w:lineRule="auto"/>
              <w:rPr>
                <w:rFonts w:ascii="Times New Roman" w:eastAsia="Times New Roman" w:hAnsi="Times New Roman" w:cs="Times New Roman"/>
                <w:sz w:val="24"/>
                <w:szCs w:val="24"/>
                <w:lang w:val="uk-UA"/>
              </w:rPr>
            </w:pPr>
            <w:r w:rsidRPr="00C8160E">
              <w:rPr>
                <w:rFonts w:ascii="Times New Roman" w:eastAsia="Times New Roman" w:hAnsi="Times New Roman" w:cs="Times New Roman"/>
                <w:sz w:val="24"/>
                <w:szCs w:val="24"/>
                <w:lang w:val="uk-UA"/>
              </w:rPr>
              <w:t>Україна в роки Першої світової війни</w:t>
            </w:r>
          </w:p>
        </w:tc>
        <w:tc>
          <w:tcPr>
            <w:tcW w:w="1134" w:type="dxa"/>
          </w:tcPr>
          <w:p w14:paraId="611AEA29" w14:textId="7A92C632" w:rsidR="00C8160E"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13.09</w:t>
            </w:r>
          </w:p>
        </w:tc>
        <w:tc>
          <w:tcPr>
            <w:tcW w:w="10773" w:type="dxa"/>
            <w:vMerge/>
          </w:tcPr>
          <w:p w14:paraId="60961B7B" w14:textId="77777777" w:rsidR="00C8160E" w:rsidRPr="00D67F88" w:rsidRDefault="00C8160E">
            <w:pPr>
              <w:spacing w:after="0" w:line="240" w:lineRule="auto"/>
              <w:jc w:val="center"/>
              <w:rPr>
                <w:rFonts w:ascii="Times New Roman" w:eastAsia="Times New Roman" w:hAnsi="Times New Roman" w:cs="Times New Roman"/>
                <w:b/>
                <w:sz w:val="24"/>
                <w:szCs w:val="24"/>
                <w:lang w:val="uk-UA"/>
              </w:rPr>
            </w:pPr>
          </w:p>
        </w:tc>
      </w:tr>
      <w:tr w:rsidR="005B0FF0" w:rsidRPr="00D67F88" w14:paraId="03F27E26" w14:textId="77777777" w:rsidTr="00CD269D">
        <w:trPr>
          <w:trHeight w:val="280"/>
        </w:trPr>
        <w:tc>
          <w:tcPr>
            <w:tcW w:w="568" w:type="dxa"/>
          </w:tcPr>
          <w:p w14:paraId="4A454384"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11D61B3F" w14:textId="77777777" w:rsidR="00197083" w:rsidRPr="00197083"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Українські січові стрільці –</w:t>
            </w:r>
          </w:p>
          <w:p w14:paraId="5DDFFA2E" w14:textId="77777777" w:rsidR="00197083" w:rsidRPr="00197083"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lastRenderedPageBreak/>
              <w:t>перше в новітній історії національне військо</w:t>
            </w:r>
          </w:p>
          <w:p w14:paraId="5E3BF844" w14:textId="748D9CAF" w:rsidR="005B0FF0" w:rsidRPr="00D67F88"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Практичне заняття № 1</w:t>
            </w:r>
          </w:p>
        </w:tc>
        <w:tc>
          <w:tcPr>
            <w:tcW w:w="1134" w:type="dxa"/>
          </w:tcPr>
          <w:p w14:paraId="3DB03653" w14:textId="2557746F" w:rsidR="005B0FF0"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lastRenderedPageBreak/>
              <w:t>15.09</w:t>
            </w:r>
          </w:p>
        </w:tc>
        <w:tc>
          <w:tcPr>
            <w:tcW w:w="10773" w:type="dxa"/>
            <w:vMerge/>
          </w:tcPr>
          <w:p w14:paraId="2C20DE07"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197083" w:rsidRPr="00D67F88" w14:paraId="595916F9" w14:textId="77777777" w:rsidTr="00CD269D">
        <w:trPr>
          <w:trHeight w:val="280"/>
        </w:trPr>
        <w:tc>
          <w:tcPr>
            <w:tcW w:w="568" w:type="dxa"/>
          </w:tcPr>
          <w:p w14:paraId="06651447" w14:textId="77777777" w:rsidR="00197083" w:rsidRPr="00D67F88" w:rsidRDefault="00197083">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40BCD33B" w14:textId="77777777" w:rsidR="00197083" w:rsidRPr="00197083"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Зміни в повсякденному житті</w:t>
            </w:r>
          </w:p>
          <w:p w14:paraId="6EC79F50" w14:textId="390B0A39" w:rsidR="00197083" w:rsidRPr="00197083"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під впливом Першої світової війни</w:t>
            </w:r>
            <w:r>
              <w:rPr>
                <w:rFonts w:ascii="Times New Roman" w:eastAsia="Times New Roman" w:hAnsi="Times New Roman" w:cs="Times New Roman"/>
                <w:sz w:val="24"/>
                <w:szCs w:val="24"/>
                <w:lang w:val="uk-UA"/>
              </w:rPr>
              <w:t xml:space="preserve"> </w:t>
            </w:r>
            <w:r w:rsidRPr="00197083">
              <w:rPr>
                <w:rFonts w:ascii="Times New Roman" w:eastAsia="Times New Roman" w:hAnsi="Times New Roman" w:cs="Times New Roman"/>
                <w:sz w:val="24"/>
                <w:szCs w:val="24"/>
                <w:lang w:val="uk-UA"/>
              </w:rPr>
              <w:t>Практичне заняття № 2</w:t>
            </w:r>
          </w:p>
        </w:tc>
        <w:tc>
          <w:tcPr>
            <w:tcW w:w="1134" w:type="dxa"/>
          </w:tcPr>
          <w:p w14:paraId="7B37B0C0" w14:textId="403FEA09" w:rsidR="00197083"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18.09</w:t>
            </w:r>
          </w:p>
        </w:tc>
        <w:tc>
          <w:tcPr>
            <w:tcW w:w="10773" w:type="dxa"/>
            <w:vMerge/>
          </w:tcPr>
          <w:p w14:paraId="2284BD26" w14:textId="77777777" w:rsidR="00197083" w:rsidRPr="00D67F88" w:rsidRDefault="00197083">
            <w:pPr>
              <w:spacing w:after="0" w:line="240" w:lineRule="auto"/>
              <w:jc w:val="center"/>
              <w:rPr>
                <w:rFonts w:ascii="Times New Roman" w:eastAsia="Times New Roman" w:hAnsi="Times New Roman" w:cs="Times New Roman"/>
                <w:b/>
                <w:sz w:val="24"/>
                <w:szCs w:val="24"/>
                <w:lang w:val="uk-UA"/>
              </w:rPr>
            </w:pPr>
          </w:p>
        </w:tc>
      </w:tr>
      <w:tr w:rsidR="005B0FF0" w:rsidRPr="00D67F88" w14:paraId="34B63B82" w14:textId="77777777" w:rsidTr="00CD269D">
        <w:trPr>
          <w:trHeight w:val="280"/>
        </w:trPr>
        <w:tc>
          <w:tcPr>
            <w:tcW w:w="568" w:type="dxa"/>
          </w:tcPr>
          <w:p w14:paraId="08DE35D9"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4FC48898" w14:textId="6A0839B1"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«Україна в роки Першої світової війни»  </w:t>
            </w:r>
          </w:p>
        </w:tc>
        <w:tc>
          <w:tcPr>
            <w:tcW w:w="1134" w:type="dxa"/>
          </w:tcPr>
          <w:p w14:paraId="41B902FD" w14:textId="205EB62C" w:rsidR="005B0FF0"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20.09</w:t>
            </w:r>
          </w:p>
        </w:tc>
        <w:tc>
          <w:tcPr>
            <w:tcW w:w="10773" w:type="dxa"/>
            <w:vMerge/>
          </w:tcPr>
          <w:p w14:paraId="71B48098"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0673D5DE" w14:textId="77777777" w:rsidTr="00CD269D">
        <w:trPr>
          <w:trHeight w:val="280"/>
        </w:trPr>
        <w:tc>
          <w:tcPr>
            <w:tcW w:w="568" w:type="dxa"/>
          </w:tcPr>
          <w:p w14:paraId="4E15C078"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3385980E" w14:textId="3EA904A7" w:rsidR="005B0FF0" w:rsidRPr="00D67F88" w:rsidRDefault="005B0FF0">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«Україна в роки Першої світової війни» </w:t>
            </w:r>
          </w:p>
        </w:tc>
        <w:tc>
          <w:tcPr>
            <w:tcW w:w="1134" w:type="dxa"/>
          </w:tcPr>
          <w:p w14:paraId="27273079" w14:textId="26CE5DE3" w:rsidR="005B0FF0" w:rsidRPr="00D67F88" w:rsidRDefault="003F5A89">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22.09</w:t>
            </w:r>
          </w:p>
        </w:tc>
        <w:tc>
          <w:tcPr>
            <w:tcW w:w="10773" w:type="dxa"/>
            <w:vMerge/>
          </w:tcPr>
          <w:p w14:paraId="257B4E34"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206F23" w:rsidRPr="00D67F88" w14:paraId="5031F67E" w14:textId="77777777" w:rsidTr="00CD269D">
        <w:trPr>
          <w:trHeight w:val="280"/>
        </w:trPr>
        <w:tc>
          <w:tcPr>
            <w:tcW w:w="16018" w:type="dxa"/>
            <w:gridSpan w:val="4"/>
          </w:tcPr>
          <w:p w14:paraId="24E0693C"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Українська революція, розпад Російської імперії та постання національної держави – Української Народної Республіки</w:t>
            </w:r>
          </w:p>
        </w:tc>
      </w:tr>
      <w:tr w:rsidR="005B0FF0" w:rsidRPr="00D67F88" w14:paraId="3A331D94" w14:textId="77777777" w:rsidTr="00CD269D">
        <w:trPr>
          <w:trHeight w:val="280"/>
        </w:trPr>
        <w:tc>
          <w:tcPr>
            <w:tcW w:w="568" w:type="dxa"/>
          </w:tcPr>
          <w:p w14:paraId="27CA157E"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EA754D3" w14:textId="44F67E70" w:rsidR="005B0FF0" w:rsidRPr="00D67F88" w:rsidRDefault="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Початок Української революції</w:t>
            </w:r>
          </w:p>
        </w:tc>
        <w:tc>
          <w:tcPr>
            <w:tcW w:w="1134" w:type="dxa"/>
          </w:tcPr>
          <w:p w14:paraId="446DD228" w14:textId="3B00ACDF"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25.09</w:t>
            </w:r>
          </w:p>
        </w:tc>
        <w:tc>
          <w:tcPr>
            <w:tcW w:w="10773" w:type="dxa"/>
            <w:vMerge w:val="restart"/>
          </w:tcPr>
          <w:p w14:paraId="436F7C11" w14:textId="5A4D94EC" w:rsidR="00CD269D" w:rsidRPr="00CD269D" w:rsidRDefault="00CD269D" w:rsidP="00CD269D">
            <w:pPr>
              <w:spacing w:after="0" w:line="240" w:lineRule="auto"/>
              <w:rPr>
                <w:rFonts w:ascii="Times New Roman" w:hAnsi="Times New Roman" w:cs="Times New Roman"/>
                <w:b/>
                <w:bCs/>
                <w:kern w:val="2"/>
                <w:sz w:val="26"/>
                <w:szCs w:val="26"/>
                <w:lang w:val="uk-UA"/>
                <w14:ligatures w14:val="standardContextual"/>
              </w:rPr>
            </w:pPr>
            <w:r w:rsidRPr="00CD269D">
              <w:rPr>
                <w:rFonts w:ascii="Times New Roman" w:hAnsi="Times New Roman" w:cs="Times New Roman"/>
                <w:b/>
                <w:bCs/>
                <w:kern w:val="2"/>
                <w:sz w:val="26"/>
                <w:szCs w:val="26"/>
                <w:lang w:val="uk-UA"/>
                <w14:ligatures w14:val="standardContextual"/>
              </w:rPr>
              <w:t>Зна</w:t>
            </w:r>
            <w:r w:rsidR="000E05F9">
              <w:rPr>
                <w:rFonts w:ascii="Times New Roman" w:hAnsi="Times New Roman" w:cs="Times New Roman"/>
                <w:b/>
                <w:bCs/>
                <w:kern w:val="2"/>
                <w:sz w:val="26"/>
                <w:szCs w:val="26"/>
                <w:lang w:val="uk-UA"/>
                <w14:ligatures w14:val="standardContextual"/>
              </w:rPr>
              <w:t>ю</w:t>
            </w:r>
            <w:r w:rsidRPr="00CD269D">
              <w:rPr>
                <w:rFonts w:ascii="Times New Roman" w:hAnsi="Times New Roman" w:cs="Times New Roman"/>
                <w:b/>
                <w:bCs/>
                <w:kern w:val="2"/>
                <w:sz w:val="26"/>
                <w:szCs w:val="26"/>
                <w:lang w:val="uk-UA"/>
                <w14:ligatures w14:val="standardContextual"/>
              </w:rPr>
              <w:t>:</w:t>
            </w:r>
          </w:p>
          <w:p w14:paraId="26F77371" w14:textId="77777777" w:rsidR="00CD269D" w:rsidRPr="00CD269D" w:rsidRDefault="00CD269D" w:rsidP="00CD269D">
            <w:pPr>
              <w:pStyle w:val="a5"/>
              <w:numPr>
                <w:ilvl w:val="0"/>
                <w:numId w:val="95"/>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дати утворення УЦР, проголошення УНР і державної незалежності УНР, бою під Крутами, утворення Кримської Народної Республіки.</w:t>
            </w:r>
          </w:p>
          <w:p w14:paraId="717FE1EF" w14:textId="41539628" w:rsidR="00CD269D" w:rsidRPr="00CD269D" w:rsidRDefault="00CD269D" w:rsidP="00CD269D">
            <w:pPr>
              <w:spacing w:after="0" w:line="240" w:lineRule="auto"/>
              <w:rPr>
                <w:rFonts w:ascii="Times New Roman" w:hAnsi="Times New Roman" w:cs="Times New Roman"/>
                <w:b/>
                <w:bCs/>
                <w:kern w:val="2"/>
                <w:sz w:val="26"/>
                <w:szCs w:val="26"/>
                <w:lang w:val="uk-UA"/>
                <w14:ligatures w14:val="standardContextual"/>
              </w:rPr>
            </w:pPr>
            <w:r w:rsidRPr="00CD269D">
              <w:rPr>
                <w:rFonts w:ascii="Times New Roman" w:hAnsi="Times New Roman" w:cs="Times New Roman"/>
                <w:b/>
                <w:bCs/>
                <w:kern w:val="2"/>
                <w:sz w:val="26"/>
                <w:szCs w:val="26"/>
                <w:lang w:val="uk-UA"/>
                <w14:ligatures w14:val="standardContextual"/>
              </w:rPr>
              <w:t>Розумі</w:t>
            </w:r>
            <w:r w:rsidR="000E05F9">
              <w:rPr>
                <w:rFonts w:ascii="Times New Roman" w:hAnsi="Times New Roman" w:cs="Times New Roman"/>
                <w:b/>
                <w:bCs/>
                <w:kern w:val="2"/>
                <w:sz w:val="26"/>
                <w:szCs w:val="26"/>
                <w:lang w:val="uk-UA"/>
                <w14:ligatures w14:val="standardContextual"/>
              </w:rPr>
              <w:t>ю</w:t>
            </w:r>
            <w:r w:rsidRPr="00CD269D">
              <w:rPr>
                <w:rFonts w:ascii="Times New Roman" w:hAnsi="Times New Roman" w:cs="Times New Roman"/>
                <w:b/>
                <w:bCs/>
                <w:kern w:val="2"/>
                <w:sz w:val="26"/>
                <w:szCs w:val="26"/>
                <w:lang w:val="uk-UA"/>
                <w14:ligatures w14:val="standardContextual"/>
              </w:rPr>
              <w:t>:</w:t>
            </w:r>
          </w:p>
          <w:p w14:paraId="268F8A7E" w14:textId="77777777" w:rsidR="00CD269D" w:rsidRDefault="00CD269D" w:rsidP="00CD269D">
            <w:pPr>
              <w:pStyle w:val="a5"/>
              <w:numPr>
                <w:ilvl w:val="0"/>
                <w:numId w:val="95"/>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зміст понять: «автономісти», «Курултай», «національно-культурна автономія», «меджліс», «самостійники», «універсал», «червоний терор»;</w:t>
            </w:r>
          </w:p>
          <w:p w14:paraId="7A8490E8" w14:textId="77777777" w:rsidR="00CD269D" w:rsidRDefault="00CD269D" w:rsidP="00CD269D">
            <w:pPr>
              <w:pStyle w:val="a5"/>
              <w:numPr>
                <w:ilvl w:val="0"/>
                <w:numId w:val="95"/>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передумови постання національної держави – Української Народної Республіки;</w:t>
            </w:r>
            <w:r>
              <w:rPr>
                <w:rFonts w:ascii="Times New Roman" w:hAnsi="Times New Roman" w:cs="Times New Roman"/>
                <w:kern w:val="2"/>
                <w:sz w:val="26"/>
                <w:szCs w:val="26"/>
                <w:lang w:val="uk-UA"/>
                <w14:ligatures w14:val="standardContextual"/>
              </w:rPr>
              <w:t xml:space="preserve"> </w:t>
            </w:r>
            <w:r w:rsidRPr="00CD269D">
              <w:rPr>
                <w:rFonts w:ascii="Times New Roman" w:hAnsi="Times New Roman" w:cs="Times New Roman"/>
                <w:kern w:val="2"/>
                <w:sz w:val="26"/>
                <w:szCs w:val="26"/>
                <w:lang w:val="uk-UA"/>
                <w14:ligatures w14:val="standardContextual"/>
              </w:rPr>
              <w:t xml:space="preserve">вплив світових подій на </w:t>
            </w:r>
            <w:proofErr w:type="spellStart"/>
            <w:r w:rsidRPr="00CD269D">
              <w:rPr>
                <w:rFonts w:ascii="Times New Roman" w:hAnsi="Times New Roman" w:cs="Times New Roman"/>
                <w:kern w:val="2"/>
                <w:sz w:val="26"/>
                <w:szCs w:val="26"/>
                <w:lang w:val="uk-UA"/>
                <w14:ligatures w14:val="standardContextual"/>
              </w:rPr>
              <w:t>внутрішньоукраїнські</w:t>
            </w:r>
            <w:proofErr w:type="spellEnd"/>
            <w:r w:rsidRPr="00CD269D">
              <w:rPr>
                <w:rFonts w:ascii="Times New Roman" w:hAnsi="Times New Roman" w:cs="Times New Roman"/>
                <w:kern w:val="2"/>
                <w:sz w:val="26"/>
                <w:szCs w:val="26"/>
                <w:lang w:val="uk-UA"/>
                <w14:ligatures w14:val="standardContextual"/>
              </w:rPr>
              <w:t xml:space="preserve"> процеси;</w:t>
            </w:r>
          </w:p>
          <w:p w14:paraId="03851777" w14:textId="7D6082BD" w:rsidR="00CD269D" w:rsidRPr="00CD269D" w:rsidRDefault="00CD269D" w:rsidP="00CD269D">
            <w:pPr>
              <w:pStyle w:val="a5"/>
              <w:numPr>
                <w:ilvl w:val="0"/>
                <w:numId w:val="95"/>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передумови, характер і наслідки війни більшовицької Росії проти УНР.</w:t>
            </w:r>
          </w:p>
          <w:p w14:paraId="2CC6BE78" w14:textId="24A4EBBE" w:rsidR="00CD269D" w:rsidRPr="00CD269D" w:rsidRDefault="00CD269D" w:rsidP="00CD269D">
            <w:pPr>
              <w:spacing w:after="0" w:line="240" w:lineRule="auto"/>
              <w:rPr>
                <w:rFonts w:ascii="Times New Roman" w:hAnsi="Times New Roman" w:cs="Times New Roman"/>
                <w:b/>
                <w:bCs/>
                <w:kern w:val="2"/>
                <w:sz w:val="26"/>
                <w:szCs w:val="26"/>
                <w:lang w:val="uk-UA"/>
                <w14:ligatures w14:val="standardContextual"/>
              </w:rPr>
            </w:pPr>
            <w:r w:rsidRPr="00CD269D">
              <w:rPr>
                <w:rFonts w:ascii="Times New Roman" w:hAnsi="Times New Roman" w:cs="Times New Roman"/>
                <w:b/>
                <w:bCs/>
                <w:kern w:val="2"/>
                <w:sz w:val="26"/>
                <w:szCs w:val="26"/>
                <w:lang w:val="uk-UA"/>
                <w14:ligatures w14:val="standardContextual"/>
              </w:rPr>
              <w:t>Умі</w:t>
            </w:r>
            <w:r w:rsidR="000E05F9">
              <w:rPr>
                <w:rFonts w:ascii="Times New Roman" w:hAnsi="Times New Roman" w:cs="Times New Roman"/>
                <w:b/>
                <w:bCs/>
                <w:kern w:val="2"/>
                <w:sz w:val="26"/>
                <w:szCs w:val="26"/>
                <w:lang w:val="uk-UA"/>
                <w14:ligatures w14:val="standardContextual"/>
              </w:rPr>
              <w:t>ю</w:t>
            </w:r>
            <w:r w:rsidRPr="00CD269D">
              <w:rPr>
                <w:rFonts w:ascii="Times New Roman" w:hAnsi="Times New Roman" w:cs="Times New Roman"/>
                <w:b/>
                <w:bCs/>
                <w:kern w:val="2"/>
                <w:sz w:val="26"/>
                <w:szCs w:val="26"/>
                <w:lang w:val="uk-UA"/>
                <w14:ligatures w14:val="standardContextual"/>
              </w:rPr>
              <w:t>:</w:t>
            </w:r>
          </w:p>
          <w:p w14:paraId="01DFAE4F" w14:textId="77777777" w:rsidR="00CD269D" w:rsidRDefault="00CD269D" w:rsidP="00CD269D">
            <w:pPr>
              <w:pStyle w:val="a5"/>
              <w:numPr>
                <w:ilvl w:val="0"/>
                <w:numId w:val="96"/>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визначити хронологічні межі Української революції та синхронізувати історичні події в різних регіонах України, в Росії, Європі;</w:t>
            </w:r>
          </w:p>
          <w:p w14:paraId="4CA6E835" w14:textId="77777777" w:rsidR="00CD269D" w:rsidRDefault="00CD269D" w:rsidP="00CD269D">
            <w:pPr>
              <w:pStyle w:val="a5"/>
              <w:numPr>
                <w:ilvl w:val="0"/>
                <w:numId w:val="96"/>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використовувати карту як джерело інформації про події Української революції та першої російсько-української війни;</w:t>
            </w:r>
          </w:p>
          <w:p w14:paraId="121DB8D6" w14:textId="77777777" w:rsidR="00CD269D" w:rsidRDefault="00CD269D" w:rsidP="00CD269D">
            <w:pPr>
              <w:pStyle w:val="a5"/>
              <w:numPr>
                <w:ilvl w:val="0"/>
                <w:numId w:val="96"/>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порівняти політичні програми українських партій періоду революції, визначити причини і характер виявлених розбіжностей, наслідки боротьби політичних партій за впливи на населення України;</w:t>
            </w:r>
          </w:p>
          <w:p w14:paraId="3EB0D54C" w14:textId="77777777" w:rsidR="00CD269D" w:rsidRDefault="00CD269D" w:rsidP="00CD269D">
            <w:pPr>
              <w:pStyle w:val="a5"/>
              <w:numPr>
                <w:ilvl w:val="0"/>
                <w:numId w:val="96"/>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узагальнити зміст універсалів УЦР, визначити положення, включення яких диктували тогочасна політична ситуація або / і політичні погляди більшості членів УЦР; причини і наслідки укладення УНР Берестейського мирного договору;</w:t>
            </w:r>
          </w:p>
          <w:p w14:paraId="78EDECE8" w14:textId="77777777" w:rsidR="00CD269D" w:rsidRDefault="00CD269D" w:rsidP="00CD269D">
            <w:pPr>
              <w:pStyle w:val="a5"/>
              <w:numPr>
                <w:ilvl w:val="0"/>
                <w:numId w:val="96"/>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lastRenderedPageBreak/>
              <w:t>визначити здобутки і прорахунки УЦР у державотворчому процесі, обґрунтувати висловлені судження;</w:t>
            </w:r>
          </w:p>
          <w:p w14:paraId="6BF3B97B" w14:textId="4E0D8D2E" w:rsidR="00CD269D" w:rsidRPr="00CD269D" w:rsidRDefault="00CD269D" w:rsidP="00CD269D">
            <w:pPr>
              <w:pStyle w:val="a5"/>
              <w:numPr>
                <w:ilvl w:val="0"/>
                <w:numId w:val="96"/>
              </w:numPr>
              <w:spacing w:after="0" w:line="240" w:lineRule="auto"/>
              <w:rPr>
                <w:rFonts w:ascii="Times New Roman" w:hAnsi="Times New Roman" w:cs="Times New Roman"/>
                <w:kern w:val="2"/>
                <w:sz w:val="26"/>
                <w:szCs w:val="26"/>
                <w:lang w:val="uk-UA"/>
                <w14:ligatures w14:val="standardContextual"/>
              </w:rPr>
            </w:pPr>
            <w:r w:rsidRPr="00CD269D">
              <w:rPr>
                <w:rFonts w:ascii="Times New Roman" w:hAnsi="Times New Roman" w:cs="Times New Roman"/>
                <w:kern w:val="2"/>
                <w:sz w:val="26"/>
                <w:szCs w:val="26"/>
                <w:lang w:val="uk-UA"/>
                <w14:ligatures w14:val="standardContextual"/>
              </w:rPr>
              <w:t xml:space="preserve">аргументовано оцінювати діяльність визначних особистостей (Володимир Винниченко, Євген Чикаленко, Микола Міхновський, Михайло Грушевський, </w:t>
            </w:r>
            <w:proofErr w:type="spellStart"/>
            <w:r w:rsidRPr="00CD269D">
              <w:rPr>
                <w:rFonts w:ascii="Times New Roman" w:hAnsi="Times New Roman" w:cs="Times New Roman"/>
                <w:kern w:val="2"/>
                <w:sz w:val="26"/>
                <w:szCs w:val="26"/>
                <w:lang w:val="uk-UA"/>
                <w14:ligatures w14:val="standardContextual"/>
              </w:rPr>
              <w:t>Номан</w:t>
            </w:r>
            <w:proofErr w:type="spellEnd"/>
            <w:r w:rsidRPr="00CD269D">
              <w:rPr>
                <w:rFonts w:ascii="Times New Roman" w:hAnsi="Times New Roman" w:cs="Times New Roman"/>
                <w:kern w:val="2"/>
                <w:sz w:val="26"/>
                <w:szCs w:val="26"/>
                <w:lang w:val="uk-UA"/>
                <w14:ligatures w14:val="standardContextual"/>
              </w:rPr>
              <w:t xml:space="preserve"> </w:t>
            </w:r>
            <w:proofErr w:type="spellStart"/>
            <w:r w:rsidRPr="00CD269D">
              <w:rPr>
                <w:rFonts w:ascii="Times New Roman" w:hAnsi="Times New Roman" w:cs="Times New Roman"/>
                <w:kern w:val="2"/>
                <w:sz w:val="26"/>
                <w:szCs w:val="26"/>
                <w:lang w:val="uk-UA"/>
                <w14:ligatures w14:val="standardContextual"/>
              </w:rPr>
              <w:t>Челебіджіхан</w:t>
            </w:r>
            <w:proofErr w:type="spellEnd"/>
            <w:r w:rsidRPr="00CD269D">
              <w:rPr>
                <w:rFonts w:ascii="Times New Roman" w:hAnsi="Times New Roman" w:cs="Times New Roman"/>
                <w:kern w:val="2"/>
                <w:sz w:val="26"/>
                <w:szCs w:val="26"/>
                <w:lang w:val="uk-UA"/>
                <w14:ligatures w14:val="standardContextual"/>
              </w:rPr>
              <w:t>, Петро Болбочан, Сергій Єфремов).</w:t>
            </w:r>
          </w:p>
          <w:p w14:paraId="44242884"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197083" w:rsidRPr="00D67F88" w14:paraId="2A44D172" w14:textId="77777777" w:rsidTr="00CD269D">
        <w:trPr>
          <w:trHeight w:val="280"/>
        </w:trPr>
        <w:tc>
          <w:tcPr>
            <w:tcW w:w="568" w:type="dxa"/>
          </w:tcPr>
          <w:p w14:paraId="79D8B91E" w14:textId="77777777" w:rsidR="00197083" w:rsidRPr="00D67F88" w:rsidRDefault="00197083">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A42A51E" w14:textId="7368FACF" w:rsidR="00197083" w:rsidRPr="00197083" w:rsidRDefault="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Початок Української революції</w:t>
            </w:r>
          </w:p>
        </w:tc>
        <w:tc>
          <w:tcPr>
            <w:tcW w:w="1134" w:type="dxa"/>
          </w:tcPr>
          <w:p w14:paraId="39C5350F" w14:textId="2915E2C9" w:rsidR="00197083"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27.09</w:t>
            </w:r>
          </w:p>
        </w:tc>
        <w:tc>
          <w:tcPr>
            <w:tcW w:w="10773" w:type="dxa"/>
            <w:vMerge/>
          </w:tcPr>
          <w:p w14:paraId="5D914D06" w14:textId="77777777" w:rsidR="00197083" w:rsidRPr="00CD269D" w:rsidRDefault="00197083" w:rsidP="00CD269D">
            <w:pPr>
              <w:spacing w:after="0" w:line="240" w:lineRule="auto"/>
              <w:rPr>
                <w:rFonts w:ascii="Times New Roman" w:hAnsi="Times New Roman" w:cs="Times New Roman"/>
                <w:b/>
                <w:bCs/>
                <w:kern w:val="2"/>
                <w:sz w:val="26"/>
                <w:szCs w:val="26"/>
                <w:lang w:val="uk-UA"/>
                <w14:ligatures w14:val="standardContextual"/>
              </w:rPr>
            </w:pPr>
          </w:p>
        </w:tc>
      </w:tr>
      <w:tr w:rsidR="005B0FF0" w:rsidRPr="00D67F88" w14:paraId="2B482031" w14:textId="77777777" w:rsidTr="00CD269D">
        <w:trPr>
          <w:trHeight w:val="280"/>
        </w:trPr>
        <w:tc>
          <w:tcPr>
            <w:tcW w:w="568" w:type="dxa"/>
          </w:tcPr>
          <w:p w14:paraId="5602977F"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3C7AD015" w14:textId="75244DE9"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Михайло Грушевський – історичний портрет </w:t>
            </w:r>
          </w:p>
        </w:tc>
        <w:tc>
          <w:tcPr>
            <w:tcW w:w="1134" w:type="dxa"/>
          </w:tcPr>
          <w:p w14:paraId="4E8D9383" w14:textId="3538A103"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29.09</w:t>
            </w:r>
          </w:p>
        </w:tc>
        <w:tc>
          <w:tcPr>
            <w:tcW w:w="10773" w:type="dxa"/>
            <w:vMerge/>
          </w:tcPr>
          <w:p w14:paraId="2860F949"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44217419" w14:textId="77777777" w:rsidTr="00CD269D">
        <w:trPr>
          <w:trHeight w:val="280"/>
        </w:trPr>
        <w:tc>
          <w:tcPr>
            <w:tcW w:w="568" w:type="dxa"/>
          </w:tcPr>
          <w:p w14:paraId="0907B3E6"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78D2599" w14:textId="2EF54087"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Проголошення автономії України. </w:t>
            </w:r>
          </w:p>
        </w:tc>
        <w:tc>
          <w:tcPr>
            <w:tcW w:w="1134" w:type="dxa"/>
          </w:tcPr>
          <w:p w14:paraId="4CE8040C" w14:textId="3208DF20"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02.10</w:t>
            </w:r>
          </w:p>
        </w:tc>
        <w:tc>
          <w:tcPr>
            <w:tcW w:w="10773" w:type="dxa"/>
            <w:vMerge/>
          </w:tcPr>
          <w:p w14:paraId="7BF0134D"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197083" w:rsidRPr="00D67F88" w14:paraId="5CE1AAF5" w14:textId="77777777" w:rsidTr="00CD269D">
        <w:trPr>
          <w:trHeight w:val="280"/>
        </w:trPr>
        <w:tc>
          <w:tcPr>
            <w:tcW w:w="568" w:type="dxa"/>
          </w:tcPr>
          <w:p w14:paraId="6D365B4F" w14:textId="77777777" w:rsidR="00197083" w:rsidRPr="00D67F88" w:rsidRDefault="00197083">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5959E23B" w14:textId="55595E4C" w:rsidR="00197083" w:rsidRPr="00D67F88" w:rsidRDefault="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Проголошення автономії України.</w:t>
            </w:r>
          </w:p>
        </w:tc>
        <w:tc>
          <w:tcPr>
            <w:tcW w:w="1134" w:type="dxa"/>
          </w:tcPr>
          <w:p w14:paraId="6848C713" w14:textId="6D0AC016" w:rsidR="00197083"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04.10</w:t>
            </w:r>
          </w:p>
        </w:tc>
        <w:tc>
          <w:tcPr>
            <w:tcW w:w="10773" w:type="dxa"/>
            <w:vMerge/>
          </w:tcPr>
          <w:p w14:paraId="4B0A1558" w14:textId="77777777" w:rsidR="00197083" w:rsidRPr="00D67F88" w:rsidRDefault="00197083">
            <w:pPr>
              <w:spacing w:after="0" w:line="240" w:lineRule="auto"/>
              <w:jc w:val="center"/>
              <w:rPr>
                <w:rFonts w:ascii="Times New Roman" w:eastAsia="Times New Roman" w:hAnsi="Times New Roman" w:cs="Times New Roman"/>
                <w:b/>
                <w:sz w:val="24"/>
                <w:szCs w:val="24"/>
                <w:lang w:val="uk-UA"/>
              </w:rPr>
            </w:pPr>
          </w:p>
        </w:tc>
      </w:tr>
      <w:tr w:rsidR="005B0FF0" w:rsidRPr="00D67F88" w14:paraId="6DDAA7C0" w14:textId="77777777" w:rsidTr="00CD269D">
        <w:trPr>
          <w:trHeight w:val="280"/>
        </w:trPr>
        <w:tc>
          <w:tcPr>
            <w:tcW w:w="568" w:type="dxa"/>
          </w:tcPr>
          <w:p w14:paraId="526FB820"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22F783AF" w14:textId="0CCDDC48"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Володимир Винниченко – історичний портрет </w:t>
            </w:r>
          </w:p>
        </w:tc>
        <w:tc>
          <w:tcPr>
            <w:tcW w:w="1134" w:type="dxa"/>
          </w:tcPr>
          <w:p w14:paraId="0C83A52C" w14:textId="250E3F11"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06.10</w:t>
            </w:r>
          </w:p>
        </w:tc>
        <w:tc>
          <w:tcPr>
            <w:tcW w:w="10773" w:type="dxa"/>
            <w:vMerge/>
          </w:tcPr>
          <w:p w14:paraId="31643F3C"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1FEC7FA7" w14:textId="77777777" w:rsidTr="00CD269D">
        <w:trPr>
          <w:trHeight w:val="280"/>
        </w:trPr>
        <w:tc>
          <w:tcPr>
            <w:tcW w:w="568" w:type="dxa"/>
          </w:tcPr>
          <w:p w14:paraId="78627179"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73A8318E" w14:textId="26E5D45E" w:rsidR="005B0FF0" w:rsidRPr="00D67F88"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Центральна Рада і Тимчасовий уряд:</w:t>
            </w:r>
            <w:r>
              <w:rPr>
                <w:rFonts w:ascii="Times New Roman" w:eastAsia="Times New Roman" w:hAnsi="Times New Roman" w:cs="Times New Roman"/>
                <w:sz w:val="24"/>
                <w:szCs w:val="24"/>
                <w:lang w:val="uk-UA"/>
              </w:rPr>
              <w:t xml:space="preserve"> </w:t>
            </w:r>
            <w:r w:rsidRPr="00197083">
              <w:rPr>
                <w:rFonts w:ascii="Times New Roman" w:eastAsia="Times New Roman" w:hAnsi="Times New Roman" w:cs="Times New Roman"/>
                <w:sz w:val="24"/>
                <w:szCs w:val="24"/>
                <w:lang w:val="uk-UA"/>
              </w:rPr>
              <w:t>від протистояння до компромісу</w:t>
            </w:r>
          </w:p>
        </w:tc>
        <w:tc>
          <w:tcPr>
            <w:tcW w:w="1134" w:type="dxa"/>
          </w:tcPr>
          <w:p w14:paraId="16820581" w14:textId="45A9F465"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09.10</w:t>
            </w:r>
          </w:p>
        </w:tc>
        <w:tc>
          <w:tcPr>
            <w:tcW w:w="10773" w:type="dxa"/>
            <w:vMerge/>
          </w:tcPr>
          <w:p w14:paraId="1519F584"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409D3A34" w14:textId="77777777" w:rsidTr="00CD269D">
        <w:trPr>
          <w:trHeight w:val="280"/>
        </w:trPr>
        <w:tc>
          <w:tcPr>
            <w:tcW w:w="568" w:type="dxa"/>
          </w:tcPr>
          <w:p w14:paraId="4EE9F412"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0453E8B" w14:textId="18FA77CF" w:rsidR="005B0FF0" w:rsidRPr="00D67F88"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Центральна Рада і Тимчасовий уряд:</w:t>
            </w:r>
            <w:r>
              <w:rPr>
                <w:rFonts w:ascii="Times New Roman" w:eastAsia="Times New Roman" w:hAnsi="Times New Roman" w:cs="Times New Roman"/>
                <w:sz w:val="24"/>
                <w:szCs w:val="24"/>
                <w:lang w:val="uk-UA"/>
              </w:rPr>
              <w:t xml:space="preserve"> </w:t>
            </w:r>
            <w:r w:rsidRPr="00197083">
              <w:rPr>
                <w:rFonts w:ascii="Times New Roman" w:eastAsia="Times New Roman" w:hAnsi="Times New Roman" w:cs="Times New Roman"/>
                <w:sz w:val="24"/>
                <w:szCs w:val="24"/>
                <w:lang w:val="uk-UA"/>
              </w:rPr>
              <w:t>від протистояння до компромісу</w:t>
            </w:r>
          </w:p>
        </w:tc>
        <w:tc>
          <w:tcPr>
            <w:tcW w:w="1134" w:type="dxa"/>
          </w:tcPr>
          <w:p w14:paraId="7B7D1277" w14:textId="5D34D966"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11.10</w:t>
            </w:r>
          </w:p>
        </w:tc>
        <w:tc>
          <w:tcPr>
            <w:tcW w:w="10773" w:type="dxa"/>
            <w:vMerge/>
          </w:tcPr>
          <w:p w14:paraId="083A5360"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42A74925" w14:textId="77777777" w:rsidTr="00CD269D">
        <w:trPr>
          <w:trHeight w:val="280"/>
        </w:trPr>
        <w:tc>
          <w:tcPr>
            <w:tcW w:w="568" w:type="dxa"/>
          </w:tcPr>
          <w:p w14:paraId="6ACEBCCC"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182DCB22" w14:textId="3C8E0A6D" w:rsidR="005B0FF0" w:rsidRPr="00D67F88"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Утворення Української Народної</w:t>
            </w:r>
            <w:r>
              <w:rPr>
                <w:rFonts w:ascii="Times New Roman" w:eastAsia="Times New Roman" w:hAnsi="Times New Roman" w:cs="Times New Roman"/>
                <w:sz w:val="24"/>
                <w:szCs w:val="24"/>
                <w:lang w:val="uk-UA"/>
              </w:rPr>
              <w:t xml:space="preserve"> </w:t>
            </w:r>
            <w:r w:rsidRPr="00197083">
              <w:rPr>
                <w:rFonts w:ascii="Times New Roman" w:eastAsia="Times New Roman" w:hAnsi="Times New Roman" w:cs="Times New Roman"/>
                <w:sz w:val="24"/>
                <w:szCs w:val="24"/>
                <w:lang w:val="uk-UA"/>
              </w:rPr>
              <w:t>Республіки. Протистояння</w:t>
            </w:r>
            <w:r>
              <w:rPr>
                <w:rFonts w:ascii="Times New Roman" w:eastAsia="Times New Roman" w:hAnsi="Times New Roman" w:cs="Times New Roman"/>
                <w:sz w:val="24"/>
                <w:szCs w:val="24"/>
                <w:lang w:val="uk-UA"/>
              </w:rPr>
              <w:t xml:space="preserve"> </w:t>
            </w:r>
            <w:r w:rsidRPr="00197083">
              <w:rPr>
                <w:rFonts w:ascii="Times New Roman" w:eastAsia="Times New Roman" w:hAnsi="Times New Roman" w:cs="Times New Roman"/>
                <w:sz w:val="24"/>
                <w:szCs w:val="24"/>
                <w:lang w:val="uk-UA"/>
              </w:rPr>
              <w:t>національно</w:t>
            </w:r>
            <w:r>
              <w:rPr>
                <w:rFonts w:ascii="Times New Roman" w:eastAsia="Times New Roman" w:hAnsi="Times New Roman" w:cs="Times New Roman"/>
                <w:sz w:val="24"/>
                <w:szCs w:val="24"/>
                <w:lang w:val="uk-UA"/>
              </w:rPr>
              <w:t>-</w:t>
            </w:r>
            <w:r w:rsidRPr="00197083">
              <w:rPr>
                <w:rFonts w:ascii="Times New Roman" w:eastAsia="Times New Roman" w:hAnsi="Times New Roman" w:cs="Times New Roman"/>
                <w:sz w:val="24"/>
                <w:szCs w:val="24"/>
                <w:lang w:val="uk-UA"/>
              </w:rPr>
              <w:t>патріотичних сил і більшовиків</w:t>
            </w:r>
          </w:p>
        </w:tc>
        <w:tc>
          <w:tcPr>
            <w:tcW w:w="1134" w:type="dxa"/>
          </w:tcPr>
          <w:p w14:paraId="2FD695EB" w14:textId="1B6676AD"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13.10</w:t>
            </w:r>
          </w:p>
        </w:tc>
        <w:tc>
          <w:tcPr>
            <w:tcW w:w="10773" w:type="dxa"/>
            <w:vMerge/>
          </w:tcPr>
          <w:p w14:paraId="5642258C"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3E76B528" w14:textId="77777777" w:rsidTr="00CD269D">
        <w:trPr>
          <w:trHeight w:val="280"/>
        </w:trPr>
        <w:tc>
          <w:tcPr>
            <w:tcW w:w="568" w:type="dxa"/>
          </w:tcPr>
          <w:p w14:paraId="26ADEFC1"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79D37462" w14:textId="41FE1556" w:rsidR="005B0FF0" w:rsidRPr="00D67F88"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 xml:space="preserve">Утворення Української Народної Республіки. </w:t>
            </w:r>
            <w:r w:rsidRPr="00197083">
              <w:rPr>
                <w:rFonts w:ascii="Times New Roman" w:eastAsia="Times New Roman" w:hAnsi="Times New Roman" w:cs="Times New Roman"/>
                <w:sz w:val="24"/>
                <w:szCs w:val="24"/>
                <w:lang w:val="uk-UA"/>
              </w:rPr>
              <w:lastRenderedPageBreak/>
              <w:t>Протистояння національно-патріотичних сил і більшовиків</w:t>
            </w:r>
          </w:p>
        </w:tc>
        <w:tc>
          <w:tcPr>
            <w:tcW w:w="1134" w:type="dxa"/>
          </w:tcPr>
          <w:p w14:paraId="4024D96C" w14:textId="1B91C97F"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lastRenderedPageBreak/>
              <w:t>16.10</w:t>
            </w:r>
          </w:p>
        </w:tc>
        <w:tc>
          <w:tcPr>
            <w:tcW w:w="10773" w:type="dxa"/>
            <w:vMerge/>
          </w:tcPr>
          <w:p w14:paraId="60B5EDF5"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197083" w:rsidRPr="00D67F88" w14:paraId="43499B96" w14:textId="77777777" w:rsidTr="00CD269D">
        <w:trPr>
          <w:trHeight w:val="280"/>
        </w:trPr>
        <w:tc>
          <w:tcPr>
            <w:tcW w:w="568" w:type="dxa"/>
          </w:tcPr>
          <w:p w14:paraId="34A1AB55" w14:textId="77777777" w:rsidR="00197083" w:rsidRPr="00D67F88" w:rsidRDefault="00197083">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3936A53C" w14:textId="7A66578E" w:rsidR="00197083" w:rsidRPr="00197083"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Проголошення незалежності УНР. Брест-Литовський мирний договір</w:t>
            </w:r>
          </w:p>
        </w:tc>
        <w:tc>
          <w:tcPr>
            <w:tcW w:w="1134" w:type="dxa"/>
          </w:tcPr>
          <w:p w14:paraId="006DC1F9" w14:textId="06F5D24E" w:rsidR="00197083"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18.10</w:t>
            </w:r>
          </w:p>
        </w:tc>
        <w:tc>
          <w:tcPr>
            <w:tcW w:w="10773" w:type="dxa"/>
            <w:vMerge/>
          </w:tcPr>
          <w:p w14:paraId="0DB71266" w14:textId="77777777" w:rsidR="00197083" w:rsidRPr="00D67F88" w:rsidRDefault="00197083">
            <w:pPr>
              <w:spacing w:after="0" w:line="240" w:lineRule="auto"/>
              <w:jc w:val="center"/>
              <w:rPr>
                <w:rFonts w:ascii="Times New Roman" w:eastAsia="Times New Roman" w:hAnsi="Times New Roman" w:cs="Times New Roman"/>
                <w:b/>
                <w:sz w:val="24"/>
                <w:szCs w:val="24"/>
                <w:lang w:val="uk-UA"/>
              </w:rPr>
            </w:pPr>
          </w:p>
        </w:tc>
      </w:tr>
      <w:tr w:rsidR="00197083" w:rsidRPr="00D67F88" w14:paraId="080F84F4" w14:textId="77777777" w:rsidTr="00CD269D">
        <w:trPr>
          <w:trHeight w:val="280"/>
        </w:trPr>
        <w:tc>
          <w:tcPr>
            <w:tcW w:w="568" w:type="dxa"/>
          </w:tcPr>
          <w:p w14:paraId="46E86080" w14:textId="77777777" w:rsidR="00197083" w:rsidRPr="00D67F88" w:rsidRDefault="00197083">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5BCAE7BD" w14:textId="65156487" w:rsidR="00197083" w:rsidRPr="00197083" w:rsidRDefault="00197083" w:rsidP="00197083">
            <w:pPr>
              <w:spacing w:after="0" w:line="240" w:lineRule="auto"/>
              <w:rPr>
                <w:rFonts w:ascii="Times New Roman" w:eastAsia="Times New Roman" w:hAnsi="Times New Roman" w:cs="Times New Roman"/>
                <w:sz w:val="24"/>
                <w:szCs w:val="24"/>
                <w:lang w:val="uk-UA"/>
              </w:rPr>
            </w:pPr>
            <w:r w:rsidRPr="00197083">
              <w:rPr>
                <w:rFonts w:ascii="Times New Roman" w:eastAsia="Times New Roman" w:hAnsi="Times New Roman" w:cs="Times New Roman"/>
                <w:sz w:val="24"/>
                <w:szCs w:val="24"/>
                <w:lang w:val="uk-UA"/>
              </w:rPr>
              <w:t>Проголошення незалежності УНР. Брест-Литовський мирний договір</w:t>
            </w:r>
          </w:p>
        </w:tc>
        <w:tc>
          <w:tcPr>
            <w:tcW w:w="1134" w:type="dxa"/>
          </w:tcPr>
          <w:p w14:paraId="12292FC7" w14:textId="35652F0B" w:rsidR="00197083"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20.10</w:t>
            </w:r>
          </w:p>
        </w:tc>
        <w:tc>
          <w:tcPr>
            <w:tcW w:w="10773" w:type="dxa"/>
            <w:vMerge/>
          </w:tcPr>
          <w:p w14:paraId="511AB145" w14:textId="77777777" w:rsidR="00197083" w:rsidRPr="00D67F88" w:rsidRDefault="00197083">
            <w:pPr>
              <w:spacing w:after="0" w:line="240" w:lineRule="auto"/>
              <w:jc w:val="center"/>
              <w:rPr>
                <w:rFonts w:ascii="Times New Roman" w:eastAsia="Times New Roman" w:hAnsi="Times New Roman" w:cs="Times New Roman"/>
                <w:b/>
                <w:sz w:val="24"/>
                <w:szCs w:val="24"/>
                <w:lang w:val="uk-UA"/>
              </w:rPr>
            </w:pPr>
          </w:p>
        </w:tc>
      </w:tr>
      <w:tr w:rsidR="005B0FF0" w:rsidRPr="00D67F88" w14:paraId="531628B7" w14:textId="77777777" w:rsidTr="00CD269D">
        <w:trPr>
          <w:trHeight w:val="280"/>
        </w:trPr>
        <w:tc>
          <w:tcPr>
            <w:tcW w:w="568" w:type="dxa"/>
          </w:tcPr>
          <w:p w14:paraId="6B10A19C"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E0537EB" w14:textId="77777777" w:rsidR="000C394A" w:rsidRPr="000C394A" w:rsidRDefault="000C394A"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Державотворча діяльність</w:t>
            </w:r>
          </w:p>
          <w:p w14:paraId="593F1487" w14:textId="77777777" w:rsidR="000C394A" w:rsidRPr="000C394A" w:rsidRDefault="000C394A"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Української Центральної Ради</w:t>
            </w:r>
          </w:p>
          <w:p w14:paraId="7814D4F4" w14:textId="64035715" w:rsidR="005B0FF0" w:rsidRPr="00D67F88" w:rsidRDefault="000C394A"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Практичне заняття № 3</w:t>
            </w:r>
          </w:p>
        </w:tc>
        <w:tc>
          <w:tcPr>
            <w:tcW w:w="1134" w:type="dxa"/>
          </w:tcPr>
          <w:p w14:paraId="523A9B70" w14:textId="1963C64E"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23.10</w:t>
            </w:r>
          </w:p>
        </w:tc>
        <w:tc>
          <w:tcPr>
            <w:tcW w:w="10773" w:type="dxa"/>
            <w:vMerge/>
          </w:tcPr>
          <w:p w14:paraId="2D69E8D6"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0C394A" w:rsidRPr="00D67F88" w14:paraId="6C367FC5" w14:textId="77777777" w:rsidTr="00CD269D">
        <w:trPr>
          <w:trHeight w:val="280"/>
        </w:trPr>
        <w:tc>
          <w:tcPr>
            <w:tcW w:w="568" w:type="dxa"/>
          </w:tcPr>
          <w:p w14:paraId="5A075A5E" w14:textId="77777777" w:rsidR="000C394A" w:rsidRPr="00D67F88" w:rsidRDefault="000C394A">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61E874A" w14:textId="2F75AEC5" w:rsidR="000C394A" w:rsidRPr="000C394A" w:rsidRDefault="000C394A"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Джерела про Брестський мирний договір</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і війну УНР з радянською Росією</w:t>
            </w:r>
          </w:p>
          <w:p w14:paraId="6722A2CF" w14:textId="3C3916B2" w:rsidR="000C394A" w:rsidRPr="000C394A" w:rsidRDefault="000C394A"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Практичне заняття № 4</w:t>
            </w:r>
          </w:p>
        </w:tc>
        <w:tc>
          <w:tcPr>
            <w:tcW w:w="1134" w:type="dxa"/>
          </w:tcPr>
          <w:p w14:paraId="36CCD729" w14:textId="7DA83CE7" w:rsidR="000C394A"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25.10</w:t>
            </w:r>
          </w:p>
        </w:tc>
        <w:tc>
          <w:tcPr>
            <w:tcW w:w="10773" w:type="dxa"/>
            <w:vMerge/>
          </w:tcPr>
          <w:p w14:paraId="6B671250" w14:textId="77777777" w:rsidR="000C394A" w:rsidRPr="00D67F88" w:rsidRDefault="000C394A">
            <w:pPr>
              <w:spacing w:after="0" w:line="240" w:lineRule="auto"/>
              <w:jc w:val="center"/>
              <w:rPr>
                <w:rFonts w:ascii="Times New Roman" w:eastAsia="Times New Roman" w:hAnsi="Times New Roman" w:cs="Times New Roman"/>
                <w:b/>
                <w:sz w:val="24"/>
                <w:szCs w:val="24"/>
                <w:lang w:val="uk-UA"/>
              </w:rPr>
            </w:pPr>
          </w:p>
        </w:tc>
      </w:tr>
      <w:tr w:rsidR="005B0FF0" w:rsidRPr="00D67F88" w14:paraId="79253CA9" w14:textId="77777777" w:rsidTr="00CD269D">
        <w:trPr>
          <w:trHeight w:val="280"/>
        </w:trPr>
        <w:tc>
          <w:tcPr>
            <w:tcW w:w="568" w:type="dxa"/>
          </w:tcPr>
          <w:p w14:paraId="1424DF8E"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5A113B7" w14:textId="7B5CDAB6"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w:t>
            </w:r>
            <w:r w:rsidRPr="00D67F88">
              <w:rPr>
                <w:rFonts w:ascii="Times New Roman" w:eastAsia="Times New Roman" w:hAnsi="Times New Roman" w:cs="Times New Roman"/>
                <w:bCs/>
                <w:sz w:val="24"/>
                <w:szCs w:val="24"/>
                <w:lang w:val="uk-UA"/>
              </w:rPr>
              <w:t>Українська революція, розпад Російської імперії та постання національної держави – Української Народної Республіки»</w:t>
            </w:r>
            <w:r w:rsidRPr="00D67F88">
              <w:rPr>
                <w:rFonts w:ascii="Times New Roman" w:eastAsia="Times New Roman" w:hAnsi="Times New Roman" w:cs="Times New Roman"/>
                <w:sz w:val="24"/>
                <w:szCs w:val="24"/>
                <w:lang w:val="uk-UA"/>
              </w:rPr>
              <w:t xml:space="preserve"> </w:t>
            </w:r>
          </w:p>
        </w:tc>
        <w:tc>
          <w:tcPr>
            <w:tcW w:w="1134" w:type="dxa"/>
          </w:tcPr>
          <w:p w14:paraId="6F7E381B" w14:textId="65FDF7C9"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27.10</w:t>
            </w:r>
          </w:p>
        </w:tc>
        <w:tc>
          <w:tcPr>
            <w:tcW w:w="10773" w:type="dxa"/>
            <w:vMerge/>
          </w:tcPr>
          <w:p w14:paraId="583B61D6"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5B0FF0" w:rsidRPr="00D67F88" w14:paraId="0A7C9E48" w14:textId="77777777" w:rsidTr="00CD269D">
        <w:trPr>
          <w:trHeight w:val="280"/>
        </w:trPr>
        <w:tc>
          <w:tcPr>
            <w:tcW w:w="568" w:type="dxa"/>
          </w:tcPr>
          <w:p w14:paraId="24950B25" w14:textId="77777777" w:rsidR="005B0FF0" w:rsidRPr="00D67F88" w:rsidRDefault="005B0FF0">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4D945B7" w14:textId="1ED8A00A" w:rsidR="005B0FF0" w:rsidRPr="00D67F88" w:rsidRDefault="005B0FF0">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«Українська революція, розпад Російської імперії та постання національної держави – Української Народної Республіки» </w:t>
            </w:r>
          </w:p>
        </w:tc>
        <w:tc>
          <w:tcPr>
            <w:tcW w:w="1134" w:type="dxa"/>
          </w:tcPr>
          <w:p w14:paraId="1E542498" w14:textId="04BAC5FA" w:rsidR="005B0FF0" w:rsidRPr="00D67F88" w:rsidRDefault="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06.11</w:t>
            </w:r>
          </w:p>
        </w:tc>
        <w:tc>
          <w:tcPr>
            <w:tcW w:w="10773" w:type="dxa"/>
            <w:vMerge/>
          </w:tcPr>
          <w:p w14:paraId="1D0CAE04" w14:textId="77777777" w:rsidR="005B0FF0" w:rsidRPr="00D67F88" w:rsidRDefault="005B0FF0">
            <w:pPr>
              <w:spacing w:after="0" w:line="240" w:lineRule="auto"/>
              <w:jc w:val="center"/>
              <w:rPr>
                <w:rFonts w:ascii="Times New Roman" w:eastAsia="Times New Roman" w:hAnsi="Times New Roman" w:cs="Times New Roman"/>
                <w:b/>
                <w:sz w:val="24"/>
                <w:szCs w:val="24"/>
                <w:lang w:val="uk-UA"/>
              </w:rPr>
            </w:pPr>
          </w:p>
        </w:tc>
      </w:tr>
      <w:tr w:rsidR="00206F23" w:rsidRPr="00D67F88" w14:paraId="0E3809D6" w14:textId="77777777" w:rsidTr="00CD269D">
        <w:trPr>
          <w:trHeight w:val="280"/>
        </w:trPr>
        <w:tc>
          <w:tcPr>
            <w:tcW w:w="16018" w:type="dxa"/>
            <w:gridSpan w:val="4"/>
          </w:tcPr>
          <w:p w14:paraId="69D0E6ED" w14:textId="1C7D51B2"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Розділ 3. </w:t>
            </w:r>
            <w:r w:rsidR="00757B9C" w:rsidRPr="00D67F88">
              <w:rPr>
                <w:rFonts w:ascii="Times New Roman" w:eastAsia="Times New Roman" w:hAnsi="Times New Roman" w:cs="Times New Roman"/>
                <w:b/>
                <w:sz w:val="24"/>
                <w:szCs w:val="24"/>
                <w:lang w:val="uk-UA"/>
              </w:rPr>
              <w:t>У</w:t>
            </w:r>
            <w:r w:rsidRPr="00D67F88">
              <w:rPr>
                <w:rFonts w:ascii="Times New Roman" w:eastAsia="Times New Roman" w:hAnsi="Times New Roman" w:cs="Times New Roman"/>
                <w:b/>
                <w:sz w:val="24"/>
                <w:szCs w:val="24"/>
                <w:lang w:val="uk-UA"/>
              </w:rPr>
              <w:t xml:space="preserve"> боротьбі за українську незалежність</w:t>
            </w:r>
          </w:p>
        </w:tc>
      </w:tr>
      <w:tr w:rsidR="0037597B" w:rsidRPr="00D67F88" w14:paraId="3CE7E9DD" w14:textId="77777777" w:rsidTr="00CD269D">
        <w:trPr>
          <w:trHeight w:val="280"/>
        </w:trPr>
        <w:tc>
          <w:tcPr>
            <w:tcW w:w="568" w:type="dxa"/>
          </w:tcPr>
          <w:p w14:paraId="16DE1443"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0BC06AF" w14:textId="5AC68959" w:rsidR="0037597B" w:rsidRPr="000C394A" w:rsidRDefault="0037597B"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Українська Держава</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гетьмана Павла Скоропадського</w:t>
            </w:r>
          </w:p>
        </w:tc>
        <w:tc>
          <w:tcPr>
            <w:tcW w:w="1134" w:type="dxa"/>
          </w:tcPr>
          <w:p w14:paraId="28595831" w14:textId="2F048D30"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08.11</w:t>
            </w:r>
          </w:p>
        </w:tc>
        <w:tc>
          <w:tcPr>
            <w:tcW w:w="10773" w:type="dxa"/>
            <w:vMerge w:val="restart"/>
          </w:tcPr>
          <w:p w14:paraId="2724532B" w14:textId="72BDB1FA" w:rsidR="0037597B" w:rsidRPr="0037597B" w:rsidRDefault="0037597B" w:rsidP="00CD269D">
            <w:pPr>
              <w:spacing w:after="0" w:line="240" w:lineRule="auto"/>
              <w:rPr>
                <w:rFonts w:ascii="Times New Roman" w:hAnsi="Times New Roman" w:cs="Times New Roman"/>
                <w:b/>
                <w:bCs/>
                <w:kern w:val="2"/>
                <w:sz w:val="24"/>
                <w:szCs w:val="24"/>
                <w:lang w:val="uk-UA"/>
                <w14:ligatures w14:val="standardContextual"/>
              </w:rPr>
            </w:pPr>
            <w:r w:rsidRPr="0037597B">
              <w:rPr>
                <w:rFonts w:ascii="Times New Roman" w:hAnsi="Times New Roman" w:cs="Times New Roman"/>
                <w:b/>
                <w:bCs/>
                <w:kern w:val="2"/>
                <w:sz w:val="24"/>
                <w:szCs w:val="24"/>
                <w:lang w:val="uk-UA"/>
                <w14:ligatures w14:val="standardContextual"/>
              </w:rPr>
              <w:t>Зна</w:t>
            </w:r>
            <w:r w:rsidR="000E05F9">
              <w:rPr>
                <w:rFonts w:ascii="Times New Roman" w:hAnsi="Times New Roman" w:cs="Times New Roman"/>
                <w:b/>
                <w:bCs/>
                <w:kern w:val="2"/>
                <w:sz w:val="24"/>
                <w:szCs w:val="24"/>
                <w:lang w:val="uk-UA"/>
                <w14:ligatures w14:val="standardContextual"/>
              </w:rPr>
              <w:t>ю</w:t>
            </w:r>
            <w:r w:rsidRPr="0037597B">
              <w:rPr>
                <w:rFonts w:ascii="Times New Roman" w:hAnsi="Times New Roman" w:cs="Times New Roman"/>
                <w:b/>
                <w:bCs/>
                <w:kern w:val="2"/>
                <w:sz w:val="24"/>
                <w:szCs w:val="24"/>
                <w:lang w:val="uk-UA"/>
                <w14:ligatures w14:val="standardContextual"/>
              </w:rPr>
              <w:t>:</w:t>
            </w:r>
          </w:p>
          <w:p w14:paraId="6EA21C8E" w14:textId="77777777" w:rsidR="0037597B" w:rsidRPr="0037597B" w:rsidRDefault="0037597B" w:rsidP="00CD269D">
            <w:pPr>
              <w:pStyle w:val="a5"/>
              <w:numPr>
                <w:ilvl w:val="0"/>
                <w:numId w:val="97"/>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 xml:space="preserve">дати утворення ЗУНР і проголошення </w:t>
            </w:r>
            <w:proofErr w:type="spellStart"/>
            <w:r w:rsidRPr="0037597B">
              <w:rPr>
                <w:rFonts w:ascii="Times New Roman" w:hAnsi="Times New Roman" w:cs="Times New Roman"/>
                <w:kern w:val="2"/>
                <w:sz w:val="24"/>
                <w:szCs w:val="24"/>
                <w:lang w:val="uk-UA"/>
                <w14:ligatures w14:val="standardContextual"/>
              </w:rPr>
              <w:t>Акта</w:t>
            </w:r>
            <w:proofErr w:type="spellEnd"/>
            <w:r w:rsidRPr="0037597B">
              <w:rPr>
                <w:rFonts w:ascii="Times New Roman" w:hAnsi="Times New Roman" w:cs="Times New Roman"/>
                <w:kern w:val="2"/>
                <w:sz w:val="24"/>
                <w:szCs w:val="24"/>
                <w:lang w:val="uk-UA"/>
                <w14:ligatures w14:val="standardContextual"/>
              </w:rPr>
              <w:t xml:space="preserve"> злуки, Чортківської </w:t>
            </w:r>
            <w:proofErr w:type="spellStart"/>
            <w:r w:rsidRPr="0037597B">
              <w:rPr>
                <w:rFonts w:ascii="Times New Roman" w:hAnsi="Times New Roman" w:cs="Times New Roman"/>
                <w:kern w:val="2"/>
                <w:sz w:val="24"/>
                <w:szCs w:val="24"/>
                <w:lang w:val="uk-UA"/>
                <w14:ligatures w14:val="standardContextual"/>
              </w:rPr>
              <w:t>офензиви</w:t>
            </w:r>
            <w:proofErr w:type="spellEnd"/>
            <w:r w:rsidRPr="0037597B">
              <w:rPr>
                <w:rFonts w:ascii="Times New Roman" w:hAnsi="Times New Roman" w:cs="Times New Roman"/>
                <w:kern w:val="2"/>
                <w:sz w:val="24"/>
                <w:szCs w:val="24"/>
                <w:lang w:val="uk-UA"/>
                <w14:ligatures w14:val="standardContextual"/>
              </w:rPr>
              <w:t>;</w:t>
            </w:r>
          </w:p>
          <w:p w14:paraId="25BF8DA8" w14:textId="77777777" w:rsidR="0037597B" w:rsidRPr="0037597B" w:rsidRDefault="0037597B" w:rsidP="00CD269D">
            <w:pPr>
              <w:pStyle w:val="a5"/>
              <w:numPr>
                <w:ilvl w:val="0"/>
                <w:numId w:val="97"/>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хронологічні межі, перебіг та результати Першого та Другого зимових походів Армії УНР;</w:t>
            </w:r>
          </w:p>
          <w:p w14:paraId="4EE2BCEA" w14:textId="77777777" w:rsidR="0037597B" w:rsidRPr="0037597B" w:rsidRDefault="0037597B" w:rsidP="00CD269D">
            <w:pPr>
              <w:pStyle w:val="a5"/>
              <w:numPr>
                <w:ilvl w:val="0"/>
                <w:numId w:val="97"/>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час існування, форми та основні ознаки національної державності: УНР за УЦР, Української Держави, УНР за Директорії, ЗУНР;</w:t>
            </w:r>
          </w:p>
          <w:p w14:paraId="1FF59786" w14:textId="5C38C33B" w:rsidR="0037597B" w:rsidRPr="0037597B" w:rsidRDefault="0037597B" w:rsidP="00CD269D">
            <w:pPr>
              <w:pStyle w:val="a5"/>
              <w:numPr>
                <w:ilvl w:val="0"/>
                <w:numId w:val="97"/>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центри та ідейні течії української еміграції.</w:t>
            </w:r>
          </w:p>
          <w:p w14:paraId="2BC2C387" w14:textId="2BD7E9DC" w:rsidR="0037597B" w:rsidRPr="0037597B" w:rsidRDefault="0037597B" w:rsidP="00CD269D">
            <w:pPr>
              <w:spacing w:after="0" w:line="240" w:lineRule="auto"/>
              <w:rPr>
                <w:rFonts w:ascii="Times New Roman" w:hAnsi="Times New Roman" w:cs="Times New Roman"/>
                <w:b/>
                <w:bCs/>
                <w:kern w:val="2"/>
                <w:sz w:val="24"/>
                <w:szCs w:val="24"/>
                <w:lang w:val="uk-UA"/>
                <w14:ligatures w14:val="standardContextual"/>
              </w:rPr>
            </w:pPr>
            <w:r w:rsidRPr="0037597B">
              <w:rPr>
                <w:rFonts w:ascii="Times New Roman" w:hAnsi="Times New Roman" w:cs="Times New Roman"/>
                <w:b/>
                <w:bCs/>
                <w:kern w:val="2"/>
                <w:sz w:val="24"/>
                <w:szCs w:val="24"/>
                <w:lang w:val="uk-UA"/>
                <w14:ligatures w14:val="standardContextual"/>
              </w:rPr>
              <w:t>Розумі</w:t>
            </w:r>
            <w:r w:rsidR="000E05F9">
              <w:rPr>
                <w:rFonts w:ascii="Times New Roman" w:hAnsi="Times New Roman" w:cs="Times New Roman"/>
                <w:b/>
                <w:bCs/>
                <w:kern w:val="2"/>
                <w:sz w:val="24"/>
                <w:szCs w:val="24"/>
                <w:lang w:val="uk-UA"/>
                <w14:ligatures w14:val="standardContextual"/>
              </w:rPr>
              <w:t>ю</w:t>
            </w:r>
            <w:r w:rsidRPr="0037597B">
              <w:rPr>
                <w:rFonts w:ascii="Times New Roman" w:hAnsi="Times New Roman" w:cs="Times New Roman"/>
                <w:b/>
                <w:bCs/>
                <w:kern w:val="2"/>
                <w:sz w:val="24"/>
                <w:szCs w:val="24"/>
                <w:lang w:val="uk-UA"/>
                <w14:ligatures w14:val="standardContextual"/>
              </w:rPr>
              <w:t>:</w:t>
            </w:r>
          </w:p>
          <w:p w14:paraId="50C94B15" w14:textId="77777777" w:rsidR="0037597B" w:rsidRPr="0037597B" w:rsidRDefault="0037597B" w:rsidP="00CD269D">
            <w:pPr>
              <w:pStyle w:val="a5"/>
              <w:numPr>
                <w:ilvl w:val="0"/>
                <w:numId w:val="98"/>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lastRenderedPageBreak/>
              <w:t xml:space="preserve">зміст понять: «воєнний комунізм», «гетьманат», «Директорія», «київська катастрофа», «лінія </w:t>
            </w:r>
            <w:proofErr w:type="spellStart"/>
            <w:r w:rsidRPr="0037597B">
              <w:rPr>
                <w:rFonts w:ascii="Times New Roman" w:hAnsi="Times New Roman" w:cs="Times New Roman"/>
                <w:kern w:val="2"/>
                <w:sz w:val="24"/>
                <w:szCs w:val="24"/>
                <w:lang w:val="uk-UA"/>
                <w14:ligatures w14:val="standardContextual"/>
              </w:rPr>
              <w:t>Керзона</w:t>
            </w:r>
            <w:proofErr w:type="spellEnd"/>
            <w:r w:rsidRPr="0037597B">
              <w:rPr>
                <w:rFonts w:ascii="Times New Roman" w:hAnsi="Times New Roman" w:cs="Times New Roman"/>
                <w:kern w:val="2"/>
                <w:sz w:val="24"/>
                <w:szCs w:val="24"/>
                <w:lang w:val="uk-UA"/>
                <w14:ligatures w14:val="standardContextual"/>
              </w:rPr>
              <w:t>», «націонал-комунізм», «політична еміграція», «продовольча розкладка», «</w:t>
            </w:r>
            <w:proofErr w:type="spellStart"/>
            <w:r w:rsidRPr="0037597B">
              <w:rPr>
                <w:rFonts w:ascii="Times New Roman" w:hAnsi="Times New Roman" w:cs="Times New Roman"/>
                <w:kern w:val="2"/>
                <w:sz w:val="24"/>
                <w:szCs w:val="24"/>
                <w:lang w:val="uk-UA"/>
                <w14:ligatures w14:val="standardContextual"/>
              </w:rPr>
              <w:t>реімперіалізація</w:t>
            </w:r>
            <w:proofErr w:type="spellEnd"/>
            <w:r w:rsidRPr="0037597B">
              <w:rPr>
                <w:rFonts w:ascii="Times New Roman" w:hAnsi="Times New Roman" w:cs="Times New Roman"/>
                <w:kern w:val="2"/>
                <w:sz w:val="24"/>
                <w:szCs w:val="24"/>
                <w:lang w:val="uk-UA"/>
                <w14:ligatures w14:val="standardContextual"/>
              </w:rPr>
              <w:t>», «реквізиція», «терор», «червоний імперіалізм»;</w:t>
            </w:r>
          </w:p>
          <w:p w14:paraId="2BB2D542" w14:textId="77777777" w:rsidR="0037597B" w:rsidRPr="0037597B" w:rsidRDefault="0037597B" w:rsidP="00CD269D">
            <w:pPr>
              <w:pStyle w:val="a5"/>
              <w:numPr>
                <w:ilvl w:val="0"/>
                <w:numId w:val="98"/>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 xml:space="preserve">значення </w:t>
            </w:r>
            <w:proofErr w:type="spellStart"/>
            <w:r w:rsidRPr="0037597B">
              <w:rPr>
                <w:rFonts w:ascii="Times New Roman" w:hAnsi="Times New Roman" w:cs="Times New Roman"/>
                <w:kern w:val="2"/>
                <w:sz w:val="24"/>
                <w:szCs w:val="24"/>
                <w:lang w:val="uk-UA"/>
                <w14:ligatures w14:val="standardContextual"/>
              </w:rPr>
              <w:t>Акта</w:t>
            </w:r>
            <w:proofErr w:type="spellEnd"/>
            <w:r w:rsidRPr="0037597B">
              <w:rPr>
                <w:rFonts w:ascii="Times New Roman" w:hAnsi="Times New Roman" w:cs="Times New Roman"/>
                <w:kern w:val="2"/>
                <w:sz w:val="24"/>
                <w:szCs w:val="24"/>
                <w:lang w:val="uk-UA"/>
                <w14:ligatures w14:val="standardContextual"/>
              </w:rPr>
              <w:t xml:space="preserve"> злуки УНР і ЗУНР як вияву волі українців до консолідації етнічних земель та свідчення національної самоідентифікації населення України;</w:t>
            </w:r>
          </w:p>
          <w:p w14:paraId="33646078" w14:textId="77777777" w:rsidR="0037597B" w:rsidRPr="0037597B" w:rsidRDefault="0037597B" w:rsidP="00CD269D">
            <w:pPr>
              <w:pStyle w:val="a5"/>
              <w:numPr>
                <w:ilvl w:val="0"/>
                <w:numId w:val="98"/>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 xml:space="preserve">створення УСРР як один із результатів більшовицької </w:t>
            </w:r>
            <w:proofErr w:type="spellStart"/>
            <w:r w:rsidRPr="0037597B">
              <w:rPr>
                <w:rFonts w:ascii="Times New Roman" w:hAnsi="Times New Roman" w:cs="Times New Roman"/>
                <w:kern w:val="2"/>
                <w:sz w:val="24"/>
                <w:szCs w:val="24"/>
                <w:lang w:val="uk-UA"/>
                <w14:ligatures w14:val="standardContextual"/>
              </w:rPr>
              <w:t>реімперіалізації</w:t>
            </w:r>
            <w:proofErr w:type="spellEnd"/>
            <w:r w:rsidRPr="0037597B">
              <w:rPr>
                <w:rFonts w:ascii="Times New Roman" w:hAnsi="Times New Roman" w:cs="Times New Roman"/>
                <w:kern w:val="2"/>
                <w:sz w:val="24"/>
                <w:szCs w:val="24"/>
                <w:lang w:val="uk-UA"/>
                <w14:ligatures w14:val="standardContextual"/>
              </w:rPr>
              <w:t>, особливості статусу УСРР у 1919–1920 рр.;</w:t>
            </w:r>
          </w:p>
          <w:p w14:paraId="48F30DA2" w14:textId="77777777" w:rsidR="0037597B" w:rsidRPr="0037597B" w:rsidRDefault="0037597B" w:rsidP="00CD269D">
            <w:pPr>
              <w:pStyle w:val="a5"/>
              <w:numPr>
                <w:ilvl w:val="0"/>
                <w:numId w:val="98"/>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наслідки відмови уряду РСФРР від передбаченого прелімінарним (попереднім) договором з Українською Державою укладання великого українсько-російського договору між двома незалежними державами;</w:t>
            </w:r>
          </w:p>
          <w:p w14:paraId="464181C7" w14:textId="77777777" w:rsidR="0037597B" w:rsidRPr="0037597B" w:rsidRDefault="0037597B" w:rsidP="00CD269D">
            <w:pPr>
              <w:pStyle w:val="a5"/>
              <w:numPr>
                <w:ilvl w:val="0"/>
                <w:numId w:val="98"/>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вплив рішень Паризької мирної конференції та Варшавської угоди на перебіг боротьби за українську незалежність, визвольних змагань і державотворчих процесів в Україні на розвиток української культури;</w:t>
            </w:r>
          </w:p>
          <w:p w14:paraId="6D31B9E0" w14:textId="78F0BAF7" w:rsidR="0037597B" w:rsidRPr="0037597B" w:rsidRDefault="0037597B" w:rsidP="00CD269D">
            <w:pPr>
              <w:pStyle w:val="a5"/>
              <w:numPr>
                <w:ilvl w:val="0"/>
                <w:numId w:val="98"/>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значущість творчого доробку українських митців для національної і світової культури.</w:t>
            </w:r>
          </w:p>
          <w:p w14:paraId="5AC8E93E" w14:textId="6F3B0CB8" w:rsidR="0037597B" w:rsidRPr="0037597B" w:rsidRDefault="0037597B" w:rsidP="00CD269D">
            <w:pPr>
              <w:spacing w:after="0" w:line="240" w:lineRule="auto"/>
              <w:rPr>
                <w:rFonts w:ascii="Times New Roman" w:hAnsi="Times New Roman" w:cs="Times New Roman"/>
                <w:b/>
                <w:bCs/>
                <w:kern w:val="2"/>
                <w:sz w:val="24"/>
                <w:szCs w:val="24"/>
                <w:lang w:val="uk-UA"/>
                <w14:ligatures w14:val="standardContextual"/>
              </w:rPr>
            </w:pPr>
            <w:r w:rsidRPr="0037597B">
              <w:rPr>
                <w:rFonts w:ascii="Times New Roman" w:hAnsi="Times New Roman" w:cs="Times New Roman"/>
                <w:b/>
                <w:bCs/>
                <w:kern w:val="2"/>
                <w:sz w:val="24"/>
                <w:szCs w:val="24"/>
                <w:lang w:val="uk-UA"/>
                <w14:ligatures w14:val="standardContextual"/>
              </w:rPr>
              <w:t>Умі</w:t>
            </w:r>
            <w:r w:rsidR="000E05F9">
              <w:rPr>
                <w:rFonts w:ascii="Times New Roman" w:hAnsi="Times New Roman" w:cs="Times New Roman"/>
                <w:b/>
                <w:bCs/>
                <w:kern w:val="2"/>
                <w:sz w:val="24"/>
                <w:szCs w:val="24"/>
                <w:lang w:val="uk-UA"/>
                <w14:ligatures w14:val="standardContextual"/>
              </w:rPr>
              <w:t>ю</w:t>
            </w:r>
            <w:r w:rsidRPr="0037597B">
              <w:rPr>
                <w:rFonts w:ascii="Times New Roman" w:hAnsi="Times New Roman" w:cs="Times New Roman"/>
                <w:b/>
                <w:bCs/>
                <w:kern w:val="2"/>
                <w:sz w:val="24"/>
                <w:szCs w:val="24"/>
                <w:lang w:val="uk-UA"/>
                <w14:ligatures w14:val="standardContextual"/>
              </w:rPr>
              <w:t>:</w:t>
            </w:r>
          </w:p>
          <w:p w14:paraId="64A6368F"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встановити послідовність і синхронність подій Української революції та боротьби за збереження української незалежності (на національному, регіональному і локальному рівнях);</w:t>
            </w:r>
          </w:p>
          <w:p w14:paraId="71EEEBAF"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показувати на карті території УНР, Української Держави, ЗУНР; держави з центрами української політичної еміграції;</w:t>
            </w:r>
          </w:p>
          <w:p w14:paraId="3D9CAA42"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виявити специфіку розвитку громадського і релігійного життя, освіти і наук, мистецтв за часів УНР, Української Держави та ЗУНР;</w:t>
            </w:r>
          </w:p>
          <w:p w14:paraId="76A2C63D"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 xml:space="preserve">пояснити роль маріонеткових </w:t>
            </w:r>
            <w:proofErr w:type="spellStart"/>
            <w:r w:rsidRPr="0037597B">
              <w:rPr>
                <w:rFonts w:ascii="Times New Roman" w:hAnsi="Times New Roman" w:cs="Times New Roman"/>
                <w:kern w:val="2"/>
                <w:sz w:val="24"/>
                <w:szCs w:val="24"/>
                <w:lang w:val="uk-UA"/>
                <w14:ligatures w14:val="standardContextual"/>
              </w:rPr>
              <w:t>квазідержав</w:t>
            </w:r>
            <w:proofErr w:type="spellEnd"/>
            <w:r w:rsidRPr="0037597B">
              <w:rPr>
                <w:rFonts w:ascii="Times New Roman" w:hAnsi="Times New Roman" w:cs="Times New Roman"/>
                <w:kern w:val="2"/>
                <w:sz w:val="24"/>
                <w:szCs w:val="24"/>
                <w:lang w:val="uk-UA"/>
                <w14:ligatures w14:val="standardContextual"/>
              </w:rPr>
              <w:t xml:space="preserve"> (УНР (Радянської), </w:t>
            </w:r>
            <w:proofErr w:type="spellStart"/>
            <w:r w:rsidRPr="0037597B">
              <w:rPr>
                <w:rFonts w:ascii="Times New Roman" w:hAnsi="Times New Roman" w:cs="Times New Roman"/>
                <w:kern w:val="2"/>
                <w:sz w:val="24"/>
                <w:szCs w:val="24"/>
                <w:lang w:val="uk-UA"/>
                <w14:ligatures w14:val="standardContextual"/>
              </w:rPr>
              <w:t>Донецько</w:t>
            </w:r>
            <w:proofErr w:type="spellEnd"/>
            <w:r w:rsidRPr="0037597B">
              <w:rPr>
                <w:rFonts w:ascii="Times New Roman" w:hAnsi="Times New Roman" w:cs="Times New Roman"/>
                <w:kern w:val="2"/>
                <w:sz w:val="24"/>
                <w:szCs w:val="24"/>
                <w:lang w:val="uk-UA"/>
                <w14:ligatures w14:val="standardContextual"/>
              </w:rPr>
              <w:t>-Криворізької, Одеської радянських республік, УСРР) як знарядь експансії РСФРР в Україну;</w:t>
            </w:r>
          </w:p>
          <w:p w14:paraId="3D0029DA"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порівнювати державотворчі процеси в УНР, Українській Державі, ЗУНР;</w:t>
            </w:r>
          </w:p>
          <w:p w14:paraId="3E8D1B72"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 xml:space="preserve">висловити аргументоване судження про причини </w:t>
            </w:r>
            <w:proofErr w:type="spellStart"/>
            <w:r w:rsidRPr="0037597B">
              <w:rPr>
                <w:rFonts w:ascii="Times New Roman" w:hAnsi="Times New Roman" w:cs="Times New Roman"/>
                <w:kern w:val="2"/>
                <w:sz w:val="24"/>
                <w:szCs w:val="24"/>
                <w:lang w:val="uk-UA"/>
                <w14:ligatures w14:val="standardContextual"/>
              </w:rPr>
              <w:t>перемог</w:t>
            </w:r>
            <w:proofErr w:type="spellEnd"/>
            <w:r w:rsidRPr="0037597B">
              <w:rPr>
                <w:rFonts w:ascii="Times New Roman" w:hAnsi="Times New Roman" w:cs="Times New Roman"/>
                <w:kern w:val="2"/>
                <w:sz w:val="24"/>
                <w:szCs w:val="24"/>
                <w:lang w:val="uk-UA"/>
                <w14:ligatures w14:val="standardContextual"/>
              </w:rPr>
              <w:t xml:space="preserve"> і поразок українських політичних сил у боротьбі за збереження незалежності;</w:t>
            </w:r>
          </w:p>
          <w:p w14:paraId="5004B96B"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пояснити причини політичної еміграції українців; особливості ставлення різних груп населення до революційних процесів та боротьби за збереження української незалежності;</w:t>
            </w:r>
          </w:p>
          <w:p w14:paraId="1F1BE042" w14:textId="77777777" w:rsidR="0037597B" w:rsidRPr="0037597B" w:rsidRDefault="0037597B" w:rsidP="00CD269D">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визначити особливості розвитку української культури та повсякденного життя людей у 1917–1921 рр.;</w:t>
            </w:r>
          </w:p>
          <w:p w14:paraId="47775ECB" w14:textId="77777777" w:rsidR="0037597B" w:rsidRPr="0037597B" w:rsidRDefault="0037597B" w:rsidP="00B279F9">
            <w:pPr>
              <w:pStyle w:val="a5"/>
              <w:numPr>
                <w:ilvl w:val="0"/>
                <w:numId w:val="99"/>
              </w:numPr>
              <w:spacing w:after="0" w:line="240" w:lineRule="auto"/>
              <w:rPr>
                <w:rFonts w:ascii="Times New Roman" w:hAnsi="Times New Roman" w:cs="Times New Roman"/>
                <w:kern w:val="2"/>
                <w:sz w:val="24"/>
                <w:szCs w:val="24"/>
                <w:lang w:val="uk-UA"/>
                <w14:ligatures w14:val="standardContextual"/>
              </w:rPr>
            </w:pPr>
            <w:r w:rsidRPr="0037597B">
              <w:rPr>
                <w:rFonts w:ascii="Times New Roman" w:hAnsi="Times New Roman" w:cs="Times New Roman"/>
                <w:kern w:val="2"/>
                <w:sz w:val="24"/>
                <w:szCs w:val="24"/>
                <w:lang w:val="uk-UA"/>
                <w14:ligatures w14:val="standardContextual"/>
              </w:rPr>
              <w:t>аргументовано оцінювати діяльність визначних персоналій (Марко Безручко, Михайло Омелянович-Павленко, Нестор Махно, Олександр Удовиченко);</w:t>
            </w:r>
          </w:p>
          <w:p w14:paraId="069929DE" w14:textId="295F48C4" w:rsidR="0037597B" w:rsidRPr="00B279F9" w:rsidRDefault="0037597B" w:rsidP="00B279F9">
            <w:pPr>
              <w:pStyle w:val="a5"/>
              <w:numPr>
                <w:ilvl w:val="0"/>
                <w:numId w:val="99"/>
              </w:numPr>
              <w:spacing w:after="0" w:line="240" w:lineRule="auto"/>
              <w:rPr>
                <w:rFonts w:ascii="Times New Roman" w:hAnsi="Times New Roman" w:cs="Times New Roman"/>
                <w:kern w:val="2"/>
                <w:sz w:val="20"/>
                <w:szCs w:val="20"/>
                <w:lang w:val="uk-UA"/>
                <w14:ligatures w14:val="standardContextual"/>
              </w:rPr>
            </w:pPr>
            <w:r w:rsidRPr="0037597B">
              <w:rPr>
                <w:rFonts w:ascii="Times New Roman" w:hAnsi="Times New Roman" w:cs="Times New Roman"/>
                <w:kern w:val="2"/>
                <w:sz w:val="24"/>
                <w:szCs w:val="24"/>
                <w:lang w:val="uk-UA"/>
                <w14:ligatures w14:val="standardContextual"/>
              </w:rPr>
              <w:t>схарактеризувати політичну та / або мистецьку діяльність Володимира (</w:t>
            </w:r>
            <w:proofErr w:type="spellStart"/>
            <w:r w:rsidRPr="0037597B">
              <w:rPr>
                <w:rFonts w:ascii="Times New Roman" w:hAnsi="Times New Roman" w:cs="Times New Roman"/>
                <w:kern w:val="2"/>
                <w:sz w:val="24"/>
                <w:szCs w:val="24"/>
                <w:lang w:val="uk-UA"/>
                <w14:ligatures w14:val="standardContextual"/>
              </w:rPr>
              <w:t>Зеєва</w:t>
            </w:r>
            <w:proofErr w:type="spellEnd"/>
            <w:r w:rsidRPr="0037597B">
              <w:rPr>
                <w:rFonts w:ascii="Times New Roman" w:hAnsi="Times New Roman" w:cs="Times New Roman"/>
                <w:kern w:val="2"/>
                <w:sz w:val="24"/>
                <w:szCs w:val="24"/>
                <w:lang w:val="uk-UA"/>
                <w14:ligatures w14:val="standardContextual"/>
              </w:rPr>
              <w:t>) Жаботинського, Георгія Нарбута, Євгена Петрушевича, Павла Скоропадського, Симона Петлюри</w:t>
            </w:r>
          </w:p>
        </w:tc>
      </w:tr>
      <w:tr w:rsidR="0037597B" w:rsidRPr="00D67F88" w14:paraId="060F99BA" w14:textId="77777777" w:rsidTr="00CD269D">
        <w:trPr>
          <w:trHeight w:val="280"/>
        </w:trPr>
        <w:tc>
          <w:tcPr>
            <w:tcW w:w="568" w:type="dxa"/>
          </w:tcPr>
          <w:p w14:paraId="28039050"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2BC41C6A" w14:textId="490200D4" w:rsidR="0037597B" w:rsidRPr="00D67F88" w:rsidRDefault="0037597B">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Українська Держава гетьмана Павла Скоропадського</w:t>
            </w:r>
          </w:p>
        </w:tc>
        <w:tc>
          <w:tcPr>
            <w:tcW w:w="1134" w:type="dxa"/>
          </w:tcPr>
          <w:p w14:paraId="1D82CFB3" w14:textId="27872E94"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10.11</w:t>
            </w:r>
          </w:p>
        </w:tc>
        <w:tc>
          <w:tcPr>
            <w:tcW w:w="10773" w:type="dxa"/>
            <w:vMerge/>
          </w:tcPr>
          <w:p w14:paraId="3E66BA8D"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21BE57E1" w14:textId="77777777" w:rsidTr="00CD269D">
        <w:trPr>
          <w:trHeight w:val="280"/>
        </w:trPr>
        <w:tc>
          <w:tcPr>
            <w:tcW w:w="568" w:type="dxa"/>
          </w:tcPr>
          <w:p w14:paraId="1F893AA1"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E9B05F5" w14:textId="6FAEC001" w:rsidR="0037597B" w:rsidRPr="00D67F88" w:rsidRDefault="0037597B">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Директорія УНР: у вогні війни та політичного протиборства</w:t>
            </w:r>
          </w:p>
        </w:tc>
        <w:tc>
          <w:tcPr>
            <w:tcW w:w="1134" w:type="dxa"/>
          </w:tcPr>
          <w:p w14:paraId="4C406F2E" w14:textId="79305AD2"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13.11</w:t>
            </w:r>
          </w:p>
        </w:tc>
        <w:tc>
          <w:tcPr>
            <w:tcW w:w="10773" w:type="dxa"/>
            <w:vMerge/>
          </w:tcPr>
          <w:p w14:paraId="5EF61632"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2964D898" w14:textId="77777777" w:rsidTr="00CD269D">
        <w:trPr>
          <w:trHeight w:val="280"/>
        </w:trPr>
        <w:tc>
          <w:tcPr>
            <w:tcW w:w="568" w:type="dxa"/>
          </w:tcPr>
          <w:p w14:paraId="1E3E12CE"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4E6427ED" w14:textId="7EE9D16A" w:rsidR="0037597B" w:rsidRPr="00D67F88" w:rsidRDefault="0037597B">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Директорія УНР: у вогні війни та політичного протиборства</w:t>
            </w:r>
          </w:p>
        </w:tc>
        <w:tc>
          <w:tcPr>
            <w:tcW w:w="1134" w:type="dxa"/>
          </w:tcPr>
          <w:p w14:paraId="735C86B0" w14:textId="1B10D8F8"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15.11</w:t>
            </w:r>
          </w:p>
        </w:tc>
        <w:tc>
          <w:tcPr>
            <w:tcW w:w="10773" w:type="dxa"/>
            <w:vMerge/>
          </w:tcPr>
          <w:p w14:paraId="3FA7F4BD"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7AF33566" w14:textId="77777777" w:rsidTr="00CD269D">
        <w:trPr>
          <w:trHeight w:val="280"/>
        </w:trPr>
        <w:tc>
          <w:tcPr>
            <w:tcW w:w="568" w:type="dxa"/>
          </w:tcPr>
          <w:p w14:paraId="1CD60235"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591F6D90" w14:textId="299344A7" w:rsidR="0037597B" w:rsidRPr="00D67F88" w:rsidRDefault="0037597B"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Західноукраїнська</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Народна Республіка</w:t>
            </w:r>
          </w:p>
        </w:tc>
        <w:tc>
          <w:tcPr>
            <w:tcW w:w="1134" w:type="dxa"/>
          </w:tcPr>
          <w:p w14:paraId="25BB2400" w14:textId="1E5AF152"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17.11</w:t>
            </w:r>
          </w:p>
        </w:tc>
        <w:tc>
          <w:tcPr>
            <w:tcW w:w="10773" w:type="dxa"/>
            <w:vMerge/>
          </w:tcPr>
          <w:p w14:paraId="1760E30D"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61DC2C33" w14:textId="77777777" w:rsidTr="00CD269D">
        <w:trPr>
          <w:trHeight w:val="280"/>
        </w:trPr>
        <w:tc>
          <w:tcPr>
            <w:tcW w:w="568" w:type="dxa"/>
          </w:tcPr>
          <w:p w14:paraId="5F54756D"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4629BBAD" w14:textId="2AB79931" w:rsidR="0037597B" w:rsidRPr="00D67F88" w:rsidRDefault="0037597B"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Західноукраїнська</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Народна Республіка</w:t>
            </w:r>
          </w:p>
        </w:tc>
        <w:tc>
          <w:tcPr>
            <w:tcW w:w="1134" w:type="dxa"/>
          </w:tcPr>
          <w:p w14:paraId="4A11B6F6" w14:textId="01AD7506"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20.11</w:t>
            </w:r>
          </w:p>
        </w:tc>
        <w:tc>
          <w:tcPr>
            <w:tcW w:w="10773" w:type="dxa"/>
            <w:vMerge/>
          </w:tcPr>
          <w:p w14:paraId="24A4D06A"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687FE0AF" w14:textId="77777777" w:rsidTr="00CD269D">
        <w:trPr>
          <w:trHeight w:val="280"/>
        </w:trPr>
        <w:tc>
          <w:tcPr>
            <w:tcW w:w="568" w:type="dxa"/>
          </w:tcPr>
          <w:p w14:paraId="56989B7C"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3791C0A9" w14:textId="7A494FA6" w:rsidR="0037597B" w:rsidRPr="00D67F88" w:rsidRDefault="0037597B"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1919 рік: встановлення УСРР та</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окупація України</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білогвардійцями</w:t>
            </w:r>
          </w:p>
        </w:tc>
        <w:tc>
          <w:tcPr>
            <w:tcW w:w="1134" w:type="dxa"/>
          </w:tcPr>
          <w:p w14:paraId="6D98DA59" w14:textId="348CA241"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22.11</w:t>
            </w:r>
          </w:p>
        </w:tc>
        <w:tc>
          <w:tcPr>
            <w:tcW w:w="10773" w:type="dxa"/>
            <w:vMerge/>
          </w:tcPr>
          <w:p w14:paraId="1BFD8910"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700F7484" w14:textId="77777777" w:rsidTr="00CD269D">
        <w:trPr>
          <w:trHeight w:val="280"/>
        </w:trPr>
        <w:tc>
          <w:tcPr>
            <w:tcW w:w="568" w:type="dxa"/>
          </w:tcPr>
          <w:p w14:paraId="0CDB8A6B"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5D59F37A" w14:textId="3A1EA737" w:rsidR="0037597B" w:rsidRPr="00D67F88" w:rsidRDefault="0037597B" w:rsidP="000C394A">
            <w:pPr>
              <w:spacing w:after="0" w:line="240" w:lineRule="auto"/>
              <w:rPr>
                <w:rFonts w:ascii="Times New Roman" w:eastAsia="Times New Roman" w:hAnsi="Times New Roman" w:cs="Times New Roman"/>
                <w:sz w:val="24"/>
                <w:szCs w:val="24"/>
                <w:lang w:val="uk-UA"/>
              </w:rPr>
            </w:pPr>
            <w:r w:rsidRPr="000C394A">
              <w:rPr>
                <w:rFonts w:ascii="Times New Roman" w:eastAsia="Times New Roman" w:hAnsi="Times New Roman" w:cs="Times New Roman"/>
                <w:sz w:val="24"/>
                <w:szCs w:val="24"/>
                <w:lang w:val="uk-UA"/>
              </w:rPr>
              <w:t>1919 рік: встановлення УСРР та</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окупація України</w:t>
            </w:r>
            <w:r>
              <w:rPr>
                <w:rFonts w:ascii="Times New Roman" w:eastAsia="Times New Roman" w:hAnsi="Times New Roman" w:cs="Times New Roman"/>
                <w:sz w:val="24"/>
                <w:szCs w:val="24"/>
                <w:lang w:val="uk-UA"/>
              </w:rPr>
              <w:t xml:space="preserve"> </w:t>
            </w:r>
            <w:r w:rsidRPr="000C394A">
              <w:rPr>
                <w:rFonts w:ascii="Times New Roman" w:eastAsia="Times New Roman" w:hAnsi="Times New Roman" w:cs="Times New Roman"/>
                <w:sz w:val="24"/>
                <w:szCs w:val="24"/>
                <w:lang w:val="uk-UA"/>
              </w:rPr>
              <w:t>білогвардійцями</w:t>
            </w:r>
          </w:p>
        </w:tc>
        <w:tc>
          <w:tcPr>
            <w:tcW w:w="1134" w:type="dxa"/>
          </w:tcPr>
          <w:p w14:paraId="5EDE6988" w14:textId="43E9035A"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24.11</w:t>
            </w:r>
          </w:p>
        </w:tc>
        <w:tc>
          <w:tcPr>
            <w:tcW w:w="10773" w:type="dxa"/>
            <w:vMerge/>
          </w:tcPr>
          <w:p w14:paraId="15837AEC"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4757D391" w14:textId="77777777" w:rsidTr="00CD269D">
        <w:trPr>
          <w:trHeight w:val="280"/>
        </w:trPr>
        <w:tc>
          <w:tcPr>
            <w:tcW w:w="568" w:type="dxa"/>
          </w:tcPr>
          <w:p w14:paraId="1BF5E26B"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535D9A5D" w14:textId="48FA3A1D" w:rsidR="0037597B" w:rsidRPr="00D67F88" w:rsidRDefault="0037597B" w:rsidP="00F13772">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Реставрація УСРР.</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Радянсько-польська війна.</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Розгром військ Петра Врангеля</w:t>
            </w:r>
          </w:p>
        </w:tc>
        <w:tc>
          <w:tcPr>
            <w:tcW w:w="1134" w:type="dxa"/>
          </w:tcPr>
          <w:p w14:paraId="48F7C7EA" w14:textId="67D68116"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27.11</w:t>
            </w:r>
          </w:p>
        </w:tc>
        <w:tc>
          <w:tcPr>
            <w:tcW w:w="10773" w:type="dxa"/>
            <w:vMerge/>
          </w:tcPr>
          <w:p w14:paraId="64BD2596"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4F33B8EB" w14:textId="77777777" w:rsidTr="00CD269D">
        <w:trPr>
          <w:trHeight w:val="280"/>
        </w:trPr>
        <w:tc>
          <w:tcPr>
            <w:tcW w:w="568" w:type="dxa"/>
          </w:tcPr>
          <w:p w14:paraId="0F5C46FB"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21BD4D6" w14:textId="4D6EC447" w:rsidR="0037597B" w:rsidRPr="00D67F88" w:rsidRDefault="003759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Реставрація УСРР.</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Радянсько-польська війна.</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Розгром військ Петра Врангеля</w:t>
            </w:r>
          </w:p>
        </w:tc>
        <w:tc>
          <w:tcPr>
            <w:tcW w:w="1134" w:type="dxa"/>
          </w:tcPr>
          <w:p w14:paraId="60C104C9" w14:textId="4858536D"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29.11</w:t>
            </w:r>
          </w:p>
        </w:tc>
        <w:tc>
          <w:tcPr>
            <w:tcW w:w="10773" w:type="dxa"/>
            <w:vMerge/>
          </w:tcPr>
          <w:p w14:paraId="67E17433"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1F0870A5" w14:textId="77777777" w:rsidTr="00CD269D">
        <w:trPr>
          <w:trHeight w:val="280"/>
        </w:trPr>
        <w:tc>
          <w:tcPr>
            <w:tcW w:w="568" w:type="dxa"/>
          </w:tcPr>
          <w:p w14:paraId="4E38B3BE"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70546420" w14:textId="77CDD4C5" w:rsidR="0037597B" w:rsidRPr="00F13772" w:rsidRDefault="0037597B" w:rsidP="00F13772">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Портрет Симона Петлюри на тлі епохи</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Практичне заняття № 5</w:t>
            </w:r>
          </w:p>
        </w:tc>
        <w:tc>
          <w:tcPr>
            <w:tcW w:w="1134" w:type="dxa"/>
          </w:tcPr>
          <w:p w14:paraId="7092133D" w14:textId="33C6C320"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01.12</w:t>
            </w:r>
          </w:p>
        </w:tc>
        <w:tc>
          <w:tcPr>
            <w:tcW w:w="10773" w:type="dxa"/>
            <w:vMerge/>
          </w:tcPr>
          <w:p w14:paraId="2EF8EF7E"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0D580E77" w14:textId="77777777" w:rsidTr="00CD269D">
        <w:trPr>
          <w:trHeight w:val="280"/>
        </w:trPr>
        <w:tc>
          <w:tcPr>
            <w:tcW w:w="568" w:type="dxa"/>
          </w:tcPr>
          <w:p w14:paraId="71A21E12"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73689584" w14:textId="60C45C03" w:rsidR="0037597B" w:rsidRPr="00F13772" w:rsidRDefault="0037597B" w:rsidP="00F13772">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Культурно-освітнє життя</w:t>
            </w:r>
          </w:p>
        </w:tc>
        <w:tc>
          <w:tcPr>
            <w:tcW w:w="1134" w:type="dxa"/>
          </w:tcPr>
          <w:p w14:paraId="0E3CE842" w14:textId="4FD18CD6"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04.12</w:t>
            </w:r>
          </w:p>
        </w:tc>
        <w:tc>
          <w:tcPr>
            <w:tcW w:w="10773" w:type="dxa"/>
            <w:vMerge/>
          </w:tcPr>
          <w:p w14:paraId="51A6F6D4"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392E3898" w14:textId="77777777" w:rsidTr="00CD269D">
        <w:trPr>
          <w:trHeight w:val="280"/>
        </w:trPr>
        <w:tc>
          <w:tcPr>
            <w:tcW w:w="568" w:type="dxa"/>
          </w:tcPr>
          <w:p w14:paraId="415F6CBE" w14:textId="77777777" w:rsidR="0037597B" w:rsidRPr="00D67F88" w:rsidRDefault="003759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4DB8CD8" w14:textId="6B755C1A" w:rsidR="0037597B" w:rsidRPr="00F13772" w:rsidRDefault="0037597B" w:rsidP="00F13772">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Культурно-освітнє життя</w:t>
            </w:r>
          </w:p>
        </w:tc>
        <w:tc>
          <w:tcPr>
            <w:tcW w:w="1134" w:type="dxa"/>
          </w:tcPr>
          <w:p w14:paraId="75B6E972" w14:textId="635B4C10" w:rsidR="0037597B"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06.12</w:t>
            </w:r>
          </w:p>
        </w:tc>
        <w:tc>
          <w:tcPr>
            <w:tcW w:w="10773" w:type="dxa"/>
            <w:vMerge/>
          </w:tcPr>
          <w:p w14:paraId="0526B659" w14:textId="77777777" w:rsidR="0037597B" w:rsidRPr="00D67F88" w:rsidRDefault="0037597B">
            <w:pPr>
              <w:spacing w:after="0" w:line="240" w:lineRule="auto"/>
              <w:jc w:val="center"/>
              <w:rPr>
                <w:rFonts w:ascii="Times New Roman" w:eastAsia="Times New Roman" w:hAnsi="Times New Roman" w:cs="Times New Roman"/>
                <w:b/>
                <w:sz w:val="24"/>
                <w:szCs w:val="24"/>
                <w:lang w:val="uk-UA"/>
              </w:rPr>
            </w:pPr>
          </w:p>
        </w:tc>
      </w:tr>
      <w:tr w:rsidR="0037597B" w:rsidRPr="00D67F88" w14:paraId="72A606FF" w14:textId="77777777" w:rsidTr="00CD269D">
        <w:trPr>
          <w:trHeight w:val="280"/>
        </w:trPr>
        <w:tc>
          <w:tcPr>
            <w:tcW w:w="568" w:type="dxa"/>
          </w:tcPr>
          <w:p w14:paraId="1D9D7CCD"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3DC98224" w14:textId="74F7CD8A" w:rsidR="0037597B" w:rsidRPr="00F13772" w:rsidRDefault="003759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 xml:space="preserve">Портрет </w:t>
            </w:r>
            <w:r>
              <w:rPr>
                <w:rFonts w:ascii="Times New Roman" w:eastAsia="Times New Roman" w:hAnsi="Times New Roman" w:cs="Times New Roman"/>
                <w:sz w:val="24"/>
                <w:szCs w:val="24"/>
                <w:lang w:val="uk-UA"/>
              </w:rPr>
              <w:t xml:space="preserve">Георгія Нарбута. </w:t>
            </w:r>
            <w:r w:rsidRPr="00F13772">
              <w:rPr>
                <w:rFonts w:ascii="Times New Roman" w:eastAsia="Times New Roman" w:hAnsi="Times New Roman" w:cs="Times New Roman"/>
                <w:sz w:val="24"/>
                <w:szCs w:val="24"/>
                <w:lang w:val="uk-UA"/>
              </w:rPr>
              <w:t xml:space="preserve">Практичне заняття № </w:t>
            </w:r>
            <w:r>
              <w:rPr>
                <w:rFonts w:ascii="Times New Roman" w:eastAsia="Times New Roman" w:hAnsi="Times New Roman" w:cs="Times New Roman"/>
                <w:sz w:val="24"/>
                <w:szCs w:val="24"/>
                <w:lang w:val="uk-UA"/>
              </w:rPr>
              <w:t>6</w:t>
            </w:r>
          </w:p>
        </w:tc>
        <w:tc>
          <w:tcPr>
            <w:tcW w:w="1134" w:type="dxa"/>
          </w:tcPr>
          <w:p w14:paraId="7692655C" w14:textId="0A471BFE" w:rsidR="0037597B"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08.12</w:t>
            </w:r>
          </w:p>
        </w:tc>
        <w:tc>
          <w:tcPr>
            <w:tcW w:w="10773" w:type="dxa"/>
            <w:vMerge/>
          </w:tcPr>
          <w:p w14:paraId="694762CB"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37597B" w:rsidRPr="00D67F88" w14:paraId="7586F8DD" w14:textId="77777777" w:rsidTr="00CD269D">
        <w:trPr>
          <w:trHeight w:val="280"/>
        </w:trPr>
        <w:tc>
          <w:tcPr>
            <w:tcW w:w="568" w:type="dxa"/>
          </w:tcPr>
          <w:p w14:paraId="0E49FAE6"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472AEFC5" w14:textId="769E1C47" w:rsidR="0037597B" w:rsidRPr="00D67F88" w:rsidRDefault="0037597B" w:rsidP="00B8127B">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«У боротьбі за українську незалежність» </w:t>
            </w:r>
          </w:p>
        </w:tc>
        <w:tc>
          <w:tcPr>
            <w:tcW w:w="1134" w:type="dxa"/>
          </w:tcPr>
          <w:p w14:paraId="553D2478" w14:textId="6509942C"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11.12</w:t>
            </w:r>
          </w:p>
        </w:tc>
        <w:tc>
          <w:tcPr>
            <w:tcW w:w="10773" w:type="dxa"/>
            <w:vMerge/>
          </w:tcPr>
          <w:p w14:paraId="25ACE982"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37597B" w:rsidRPr="00D67F88" w14:paraId="4A3494B6" w14:textId="77777777" w:rsidTr="00CD269D">
        <w:trPr>
          <w:trHeight w:val="280"/>
        </w:trPr>
        <w:tc>
          <w:tcPr>
            <w:tcW w:w="568" w:type="dxa"/>
          </w:tcPr>
          <w:p w14:paraId="2735A930"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50A85886" w14:textId="28B0F2A4" w:rsidR="0037597B" w:rsidRPr="00D67F88" w:rsidRDefault="0037597B" w:rsidP="00B8127B">
            <w:pPr>
              <w:spacing w:after="0" w:line="240" w:lineRule="auto"/>
              <w:rPr>
                <w:rFonts w:ascii="Times New Roman" w:eastAsia="Times New Roman" w:hAnsi="Times New Roman" w:cs="Times New Roman"/>
                <w:sz w:val="24"/>
                <w:szCs w:val="24"/>
                <w:lang w:val="uk-UA"/>
              </w:rPr>
            </w:pPr>
            <w:r w:rsidRPr="00B8127B">
              <w:rPr>
                <w:rFonts w:ascii="Times New Roman" w:eastAsia="Times New Roman" w:hAnsi="Times New Roman" w:cs="Times New Roman"/>
                <w:sz w:val="24"/>
                <w:szCs w:val="24"/>
                <w:lang w:val="uk-UA"/>
              </w:rPr>
              <w:t>Узагальнення «У боротьбі за українську незалежність»</w:t>
            </w:r>
          </w:p>
        </w:tc>
        <w:tc>
          <w:tcPr>
            <w:tcW w:w="1134" w:type="dxa"/>
          </w:tcPr>
          <w:p w14:paraId="6558EE76" w14:textId="3B863EF7" w:rsidR="0037597B"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13.12</w:t>
            </w:r>
          </w:p>
        </w:tc>
        <w:tc>
          <w:tcPr>
            <w:tcW w:w="10773" w:type="dxa"/>
            <w:vMerge/>
          </w:tcPr>
          <w:p w14:paraId="1FC10048"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37597B" w:rsidRPr="00D67F88" w14:paraId="13B864A6" w14:textId="77777777" w:rsidTr="00CD269D">
        <w:trPr>
          <w:trHeight w:val="280"/>
        </w:trPr>
        <w:tc>
          <w:tcPr>
            <w:tcW w:w="568" w:type="dxa"/>
          </w:tcPr>
          <w:p w14:paraId="560631EA"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46B5D31F" w14:textId="2AAFD82B" w:rsidR="0037597B" w:rsidRPr="00D67F88" w:rsidRDefault="003759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 боротьбі за українську незалежність» </w:t>
            </w:r>
          </w:p>
        </w:tc>
        <w:tc>
          <w:tcPr>
            <w:tcW w:w="1134" w:type="dxa"/>
          </w:tcPr>
          <w:p w14:paraId="4871226E" w14:textId="314E5FAC"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15.12</w:t>
            </w:r>
          </w:p>
        </w:tc>
        <w:tc>
          <w:tcPr>
            <w:tcW w:w="10773" w:type="dxa"/>
            <w:vMerge/>
          </w:tcPr>
          <w:p w14:paraId="3742AB74"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37597B" w:rsidRPr="00D67F88" w14:paraId="3910627F" w14:textId="77777777" w:rsidTr="00CD269D">
        <w:trPr>
          <w:trHeight w:val="280"/>
        </w:trPr>
        <w:tc>
          <w:tcPr>
            <w:tcW w:w="568" w:type="dxa"/>
          </w:tcPr>
          <w:p w14:paraId="58F34ED5"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092420B1" w14:textId="6BFA9E27" w:rsidR="0037597B" w:rsidRPr="0037597B" w:rsidRDefault="0037597B" w:rsidP="00B8127B">
            <w:pPr>
              <w:spacing w:after="0" w:line="240" w:lineRule="auto"/>
              <w:rPr>
                <w:rFonts w:ascii="Times New Roman" w:eastAsia="Times New Roman" w:hAnsi="Times New Roman" w:cs="Times New Roman"/>
                <w:bCs/>
                <w:sz w:val="24"/>
                <w:szCs w:val="24"/>
                <w:lang w:val="uk-UA"/>
              </w:rPr>
            </w:pPr>
            <w:r w:rsidRPr="0037597B">
              <w:rPr>
                <w:rFonts w:ascii="Times New Roman" w:eastAsia="Times New Roman" w:hAnsi="Times New Roman" w:cs="Times New Roman"/>
                <w:bCs/>
                <w:sz w:val="24"/>
                <w:szCs w:val="24"/>
                <w:lang w:val="uk-UA"/>
              </w:rPr>
              <w:t>Повторення «Україна в роки Першої світової війни»</w:t>
            </w:r>
          </w:p>
        </w:tc>
        <w:tc>
          <w:tcPr>
            <w:tcW w:w="1134" w:type="dxa"/>
          </w:tcPr>
          <w:p w14:paraId="4A06DB93" w14:textId="1AB09271" w:rsidR="0037597B"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18.12</w:t>
            </w:r>
          </w:p>
        </w:tc>
        <w:tc>
          <w:tcPr>
            <w:tcW w:w="10773" w:type="dxa"/>
            <w:vMerge/>
          </w:tcPr>
          <w:p w14:paraId="042275DD"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37597B" w:rsidRPr="00D67F88" w14:paraId="322941BA" w14:textId="77777777" w:rsidTr="00CD269D">
        <w:trPr>
          <w:trHeight w:val="280"/>
        </w:trPr>
        <w:tc>
          <w:tcPr>
            <w:tcW w:w="568" w:type="dxa"/>
          </w:tcPr>
          <w:p w14:paraId="55ACA9E2"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5BFE2DB9" w14:textId="12CD9078" w:rsidR="0037597B" w:rsidRPr="0037597B" w:rsidRDefault="0037597B" w:rsidP="00B8127B">
            <w:pPr>
              <w:spacing w:after="0" w:line="240" w:lineRule="auto"/>
              <w:rPr>
                <w:rFonts w:ascii="Times New Roman" w:eastAsia="Times New Roman" w:hAnsi="Times New Roman" w:cs="Times New Roman"/>
                <w:bCs/>
                <w:sz w:val="24"/>
                <w:szCs w:val="24"/>
                <w:lang w:val="uk-UA"/>
              </w:rPr>
            </w:pPr>
            <w:r w:rsidRPr="0037597B">
              <w:rPr>
                <w:rFonts w:ascii="Times New Roman" w:eastAsia="Times New Roman" w:hAnsi="Times New Roman" w:cs="Times New Roman"/>
                <w:bCs/>
                <w:sz w:val="24"/>
                <w:szCs w:val="24"/>
                <w:lang w:val="uk-UA"/>
              </w:rPr>
              <w:t xml:space="preserve">Повторення «Українська революція, розпад Російської імперії та постання національної держави – </w:t>
            </w:r>
            <w:r w:rsidRPr="0037597B">
              <w:rPr>
                <w:rFonts w:ascii="Times New Roman" w:eastAsia="Times New Roman" w:hAnsi="Times New Roman" w:cs="Times New Roman"/>
                <w:bCs/>
                <w:sz w:val="24"/>
                <w:szCs w:val="24"/>
                <w:lang w:val="uk-UA"/>
              </w:rPr>
              <w:lastRenderedPageBreak/>
              <w:t>Української Народної Республіки»</w:t>
            </w:r>
          </w:p>
        </w:tc>
        <w:tc>
          <w:tcPr>
            <w:tcW w:w="1134" w:type="dxa"/>
          </w:tcPr>
          <w:p w14:paraId="412CFE41" w14:textId="3220FA70" w:rsidR="0037597B"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lastRenderedPageBreak/>
              <w:t>20.12</w:t>
            </w:r>
          </w:p>
        </w:tc>
        <w:tc>
          <w:tcPr>
            <w:tcW w:w="10773" w:type="dxa"/>
            <w:vMerge/>
          </w:tcPr>
          <w:p w14:paraId="7622DA9A"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37597B" w:rsidRPr="00D67F88" w14:paraId="3CAC2EC8" w14:textId="77777777" w:rsidTr="00CD269D">
        <w:trPr>
          <w:trHeight w:val="280"/>
        </w:trPr>
        <w:tc>
          <w:tcPr>
            <w:tcW w:w="568" w:type="dxa"/>
          </w:tcPr>
          <w:p w14:paraId="4B7F21E6"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674443C0" w14:textId="3205C273" w:rsidR="0037597B" w:rsidRPr="0037597B" w:rsidRDefault="0037597B" w:rsidP="00B8127B">
            <w:pPr>
              <w:spacing w:after="0" w:line="240" w:lineRule="auto"/>
              <w:rPr>
                <w:rFonts w:ascii="Times New Roman" w:eastAsia="Times New Roman" w:hAnsi="Times New Roman" w:cs="Times New Roman"/>
                <w:bCs/>
                <w:sz w:val="24"/>
                <w:szCs w:val="24"/>
                <w:lang w:val="uk-UA"/>
              </w:rPr>
            </w:pPr>
            <w:r w:rsidRPr="0037597B">
              <w:rPr>
                <w:rFonts w:ascii="Times New Roman" w:eastAsia="Times New Roman" w:hAnsi="Times New Roman" w:cs="Times New Roman"/>
                <w:bCs/>
                <w:sz w:val="24"/>
                <w:szCs w:val="24"/>
                <w:lang w:val="uk-UA"/>
              </w:rPr>
              <w:t>Повторення «У боротьбі за українську незалежність»</w:t>
            </w:r>
          </w:p>
        </w:tc>
        <w:tc>
          <w:tcPr>
            <w:tcW w:w="1134" w:type="dxa"/>
          </w:tcPr>
          <w:p w14:paraId="40E81CBA" w14:textId="7ABAD2A6" w:rsidR="0037597B"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22.12</w:t>
            </w:r>
          </w:p>
        </w:tc>
        <w:tc>
          <w:tcPr>
            <w:tcW w:w="10773" w:type="dxa"/>
            <w:vMerge/>
          </w:tcPr>
          <w:p w14:paraId="23A2EEB4"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37597B" w:rsidRPr="00D67F88" w14:paraId="17EF6289" w14:textId="77777777" w:rsidTr="00CD269D">
        <w:trPr>
          <w:trHeight w:val="280"/>
        </w:trPr>
        <w:tc>
          <w:tcPr>
            <w:tcW w:w="568" w:type="dxa"/>
          </w:tcPr>
          <w:p w14:paraId="515103E8" w14:textId="77777777" w:rsidR="0037597B" w:rsidRPr="00D67F88" w:rsidRDefault="0037597B" w:rsidP="00B8127B">
            <w:pPr>
              <w:numPr>
                <w:ilvl w:val="0"/>
                <w:numId w:val="2"/>
              </w:numPr>
              <w:spacing w:after="0" w:line="240" w:lineRule="auto"/>
              <w:jc w:val="center"/>
              <w:rPr>
                <w:rFonts w:ascii="Times New Roman" w:eastAsia="Times New Roman" w:hAnsi="Times New Roman" w:cs="Times New Roman"/>
                <w:b/>
                <w:sz w:val="24"/>
                <w:szCs w:val="24"/>
                <w:lang w:val="uk-UA"/>
              </w:rPr>
            </w:pPr>
          </w:p>
        </w:tc>
        <w:tc>
          <w:tcPr>
            <w:tcW w:w="3543" w:type="dxa"/>
          </w:tcPr>
          <w:p w14:paraId="2C0FC8D4" w14:textId="68E643DC" w:rsidR="0037597B" w:rsidRPr="0037597B" w:rsidRDefault="0037597B" w:rsidP="00B8127B">
            <w:pPr>
              <w:spacing w:after="0" w:line="240" w:lineRule="auto"/>
              <w:rPr>
                <w:rFonts w:ascii="Times New Roman" w:eastAsia="Times New Roman" w:hAnsi="Times New Roman" w:cs="Times New Roman"/>
                <w:bCs/>
                <w:sz w:val="24"/>
                <w:szCs w:val="24"/>
                <w:lang w:val="uk-UA"/>
              </w:rPr>
            </w:pPr>
            <w:r w:rsidRPr="0037597B">
              <w:rPr>
                <w:rFonts w:ascii="Times New Roman" w:eastAsia="Times New Roman" w:hAnsi="Times New Roman" w:cs="Times New Roman"/>
                <w:bCs/>
                <w:sz w:val="24"/>
                <w:szCs w:val="24"/>
                <w:lang w:val="uk-UA"/>
              </w:rPr>
              <w:t>Узагальнення вивченого у І семестрі</w:t>
            </w:r>
          </w:p>
        </w:tc>
        <w:tc>
          <w:tcPr>
            <w:tcW w:w="1134" w:type="dxa"/>
          </w:tcPr>
          <w:p w14:paraId="749835EB" w14:textId="24F4E9D4" w:rsidR="0037597B" w:rsidRDefault="0037597B" w:rsidP="00B812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25.12</w:t>
            </w:r>
          </w:p>
        </w:tc>
        <w:tc>
          <w:tcPr>
            <w:tcW w:w="10773" w:type="dxa"/>
            <w:vMerge/>
          </w:tcPr>
          <w:p w14:paraId="0E596E76" w14:textId="77777777" w:rsidR="0037597B" w:rsidRPr="00D67F88" w:rsidRDefault="003759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2A3084A9" w14:textId="77777777" w:rsidTr="00CD269D">
        <w:trPr>
          <w:trHeight w:val="280"/>
        </w:trPr>
        <w:tc>
          <w:tcPr>
            <w:tcW w:w="16018" w:type="dxa"/>
            <w:gridSpan w:val="4"/>
          </w:tcPr>
          <w:p w14:paraId="55CAA50F" w14:textId="7E8D5C16" w:rsidR="00B8127B" w:rsidRDefault="00B8127B" w:rsidP="00B8127B">
            <w:pPr>
              <w:spacing w:after="0" w:line="240" w:lineRule="auto"/>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ІІ СЕМЕСТР</w:t>
            </w:r>
          </w:p>
          <w:p w14:paraId="467FA6D8" w14:textId="4B855996" w:rsidR="00B8127B" w:rsidRPr="00D67F88" w:rsidRDefault="00B8127B" w:rsidP="00B8127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4. Україна в складі тоталітарної імперії – Союзу Радянських Соціалістичних Республік</w:t>
            </w:r>
          </w:p>
        </w:tc>
      </w:tr>
      <w:tr w:rsidR="00B8127B" w:rsidRPr="00D67F88" w14:paraId="2ED29033" w14:textId="77777777" w:rsidTr="00CD269D">
        <w:trPr>
          <w:trHeight w:val="280"/>
        </w:trPr>
        <w:tc>
          <w:tcPr>
            <w:tcW w:w="568" w:type="dxa"/>
          </w:tcPr>
          <w:p w14:paraId="225E1938"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0EFA3A4F" w14:textId="5FCFF22F"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Внутрішнє і міжнародне становище</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радянської України на початку 1920-х рр.</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Утворення Радянського Союзу</w:t>
            </w:r>
          </w:p>
        </w:tc>
        <w:tc>
          <w:tcPr>
            <w:tcW w:w="1134" w:type="dxa"/>
          </w:tcPr>
          <w:p w14:paraId="309BAEAF" w14:textId="7798A8B0"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38AB2EE4" w14:textId="60382CB5" w:rsidR="00B8127B" w:rsidRPr="002F7F04" w:rsidRDefault="00B8127B" w:rsidP="00B8127B">
            <w:pPr>
              <w:spacing w:after="0" w:line="240" w:lineRule="auto"/>
              <w:rPr>
                <w:rFonts w:ascii="Times New Roman" w:hAnsi="Times New Roman" w:cs="Times New Roman"/>
                <w:b/>
                <w:bCs/>
                <w:kern w:val="2"/>
                <w:sz w:val="24"/>
                <w:szCs w:val="24"/>
                <w:lang w:val="uk-UA"/>
                <w14:ligatures w14:val="standardContextual"/>
              </w:rPr>
            </w:pPr>
            <w:r w:rsidRPr="002F7F04">
              <w:rPr>
                <w:rFonts w:ascii="Times New Roman" w:hAnsi="Times New Roman" w:cs="Times New Roman"/>
                <w:b/>
                <w:bCs/>
                <w:kern w:val="2"/>
                <w:sz w:val="24"/>
                <w:szCs w:val="24"/>
                <w:lang w:val="uk-UA"/>
                <w14:ligatures w14:val="standardContextual"/>
              </w:rPr>
              <w:t>Зна</w:t>
            </w:r>
            <w:r w:rsidR="000E05F9">
              <w:rPr>
                <w:rFonts w:ascii="Times New Roman" w:hAnsi="Times New Roman" w:cs="Times New Roman"/>
                <w:b/>
                <w:bCs/>
                <w:kern w:val="2"/>
                <w:sz w:val="24"/>
                <w:szCs w:val="24"/>
                <w:lang w:val="uk-UA"/>
                <w14:ligatures w14:val="standardContextual"/>
              </w:rPr>
              <w:t>ю</w:t>
            </w:r>
            <w:r w:rsidRPr="002F7F04">
              <w:rPr>
                <w:rFonts w:ascii="Times New Roman" w:hAnsi="Times New Roman" w:cs="Times New Roman"/>
                <w:b/>
                <w:bCs/>
                <w:kern w:val="2"/>
                <w:sz w:val="24"/>
                <w:szCs w:val="24"/>
                <w:lang w:val="uk-UA"/>
                <w14:ligatures w14:val="standardContextual"/>
              </w:rPr>
              <w:t>:</w:t>
            </w:r>
          </w:p>
          <w:p w14:paraId="4F107D44" w14:textId="77777777" w:rsidR="00B8127B" w:rsidRPr="002F7F04" w:rsidRDefault="00B8127B" w:rsidP="00B8127B">
            <w:pPr>
              <w:pStyle w:val="a5"/>
              <w:numPr>
                <w:ilvl w:val="0"/>
                <w:numId w:val="100"/>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хронологічні межі перебування УСРР у складі СРСР; нової економічної політики та політики «коренізації» («українізації») в УСРР; «епохи Голодомору», існування УАПЦ, «великого терору»;</w:t>
            </w:r>
          </w:p>
          <w:p w14:paraId="072FF5FA" w14:textId="77777777" w:rsidR="00B8127B" w:rsidRPr="002F7F04" w:rsidRDefault="00B8127B" w:rsidP="00B8127B">
            <w:pPr>
              <w:pStyle w:val="a5"/>
              <w:numPr>
                <w:ilvl w:val="0"/>
                <w:numId w:val="100"/>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 xml:space="preserve">дати утворення Кримської АСРР у складі РСФРР та Молдавської АСРР у складі УСРР; переходу до форсованої індустріалізації та суцільної колективізації в УСРР; Голодомору; показових політичних процесів </w:t>
            </w:r>
            <w:r w:rsidRPr="002F7F04">
              <w:rPr>
                <w:rFonts w:ascii="Times New Roman" w:hAnsi="Times New Roman" w:cs="Times New Roman"/>
                <w:kern w:val="2"/>
                <w:sz w:val="24"/>
                <w:szCs w:val="24"/>
                <w:lang w:val="uk-UA"/>
                <w14:ligatures w14:val="standardContextual"/>
              </w:rPr>
              <w:br/>
              <w:t xml:space="preserve">1920-х – початку 1930 х рр. («шахтинська справа», «справа Спілки визволення України» тощо); </w:t>
            </w:r>
          </w:p>
          <w:p w14:paraId="11DFF6EE" w14:textId="5B3B260F" w:rsidR="00B8127B" w:rsidRPr="002F7F04" w:rsidRDefault="00B8127B" w:rsidP="00B8127B">
            <w:pPr>
              <w:pStyle w:val="a5"/>
              <w:numPr>
                <w:ilvl w:val="0"/>
                <w:numId w:val="100"/>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головні місця поховання жертв Голодомору, масових репресій (на національному, регіональному, локальному рівнях).</w:t>
            </w:r>
          </w:p>
          <w:p w14:paraId="18371322" w14:textId="432F579F" w:rsidR="00B8127B" w:rsidRPr="002F7F04" w:rsidRDefault="00B8127B" w:rsidP="00B8127B">
            <w:pPr>
              <w:spacing w:after="0" w:line="240" w:lineRule="auto"/>
              <w:rPr>
                <w:rFonts w:ascii="Times New Roman" w:hAnsi="Times New Roman" w:cs="Times New Roman"/>
                <w:b/>
                <w:bCs/>
                <w:kern w:val="2"/>
                <w:sz w:val="24"/>
                <w:szCs w:val="24"/>
                <w:lang w:val="uk-UA"/>
                <w14:ligatures w14:val="standardContextual"/>
              </w:rPr>
            </w:pPr>
            <w:r w:rsidRPr="002F7F04">
              <w:rPr>
                <w:rFonts w:ascii="Times New Roman" w:hAnsi="Times New Roman" w:cs="Times New Roman"/>
                <w:b/>
                <w:bCs/>
                <w:kern w:val="2"/>
                <w:sz w:val="24"/>
                <w:szCs w:val="24"/>
                <w:lang w:val="uk-UA"/>
                <w14:ligatures w14:val="standardContextual"/>
              </w:rPr>
              <w:t>Розумі</w:t>
            </w:r>
            <w:r w:rsidR="000E05F9">
              <w:rPr>
                <w:rFonts w:ascii="Times New Roman" w:hAnsi="Times New Roman" w:cs="Times New Roman"/>
                <w:b/>
                <w:bCs/>
                <w:kern w:val="2"/>
                <w:sz w:val="24"/>
                <w:szCs w:val="24"/>
                <w:lang w:val="uk-UA"/>
                <w14:ligatures w14:val="standardContextual"/>
              </w:rPr>
              <w:t>ю</w:t>
            </w:r>
            <w:r w:rsidRPr="002F7F04">
              <w:rPr>
                <w:rFonts w:ascii="Times New Roman" w:hAnsi="Times New Roman" w:cs="Times New Roman"/>
                <w:b/>
                <w:bCs/>
                <w:kern w:val="2"/>
                <w:sz w:val="24"/>
                <w:szCs w:val="24"/>
                <w:lang w:val="uk-UA"/>
                <w14:ligatures w14:val="standardContextual"/>
              </w:rPr>
              <w:t>:</w:t>
            </w:r>
          </w:p>
          <w:p w14:paraId="11CB16BC"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зміст понять: «автокефальна церква», «Великий терор», «геноцид», «Голодомор», «депортації», «директивна економіка», «епоха Голодомору», «залежна територія», «коренізація», «культ особи», «політика творення голоду», «привласнення суверенітету», «радянські п’ятирічки», «розкуркулення», «розстріляне Відродження», «соціалістичне змагання», «соціалістичний реалізм», «сталінізм», «тоталітарна імперія», «українізація», «хлібозаготівлі», «чорна дошка»;</w:t>
            </w:r>
          </w:p>
          <w:p w14:paraId="15B656CE"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статус УСРР як залежної території у складі тоталітарної імперії СРСР;</w:t>
            </w:r>
          </w:p>
          <w:p w14:paraId="474DF634"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сутність комуністичного тоталітарного режиму, особливості його проявів в Україні;</w:t>
            </w:r>
          </w:p>
          <w:p w14:paraId="01B88C5C"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лібералізацію соціально-економічної та національної політики більшовиків у 1920 х рр. як засіб подолання політико-економічної кризи та утвердження радянської влади в Україні;</w:t>
            </w:r>
          </w:p>
          <w:p w14:paraId="03DDE5F0"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особливості реалізації непу, «політики коренізації» («українізації») в УСРР;</w:t>
            </w:r>
          </w:p>
          <w:p w14:paraId="72CDB0EF"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суть та наслідки форсованої індустріалізації, насильницької колективізації та масових репресій;</w:t>
            </w:r>
          </w:p>
          <w:p w14:paraId="436501D3"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 xml:space="preserve">пропаганду як інструмент підготовки геноциду (ідентифікація, дегуманізація, </w:t>
            </w:r>
            <w:proofErr w:type="spellStart"/>
            <w:r w:rsidRPr="002F7F04">
              <w:rPr>
                <w:rFonts w:ascii="Times New Roman" w:hAnsi="Times New Roman" w:cs="Times New Roman"/>
                <w:kern w:val="2"/>
                <w:sz w:val="24"/>
                <w:szCs w:val="24"/>
                <w:lang w:val="uk-UA"/>
                <w14:ligatures w14:val="standardContextual"/>
              </w:rPr>
              <w:t>демонізація</w:t>
            </w:r>
            <w:proofErr w:type="spellEnd"/>
            <w:r w:rsidRPr="002F7F04">
              <w:rPr>
                <w:rFonts w:ascii="Times New Roman" w:hAnsi="Times New Roman" w:cs="Times New Roman"/>
                <w:kern w:val="2"/>
                <w:sz w:val="24"/>
                <w:szCs w:val="24"/>
                <w:lang w:val="uk-UA"/>
                <w14:ligatures w14:val="standardContextual"/>
              </w:rPr>
              <w:t xml:space="preserve"> «образів ворогів» – «куркулів», «петлюрівців», «попів»);</w:t>
            </w:r>
          </w:p>
          <w:p w14:paraId="47C1B5AF"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явище Голодомору як геноциду Українського народу, наслідку одночасної дії комуністичної та імперської практик;</w:t>
            </w:r>
          </w:p>
          <w:p w14:paraId="55B8C2F7"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масові репресії як злочини радянського тоталітарного режиму;</w:t>
            </w:r>
          </w:p>
          <w:p w14:paraId="2F41F1F8"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lastRenderedPageBreak/>
              <w:t>взаємозалежності між упровадженням форсованої індустріалізації, насильницької колективізації, Голодомором, репресіями та масовим спротивом, поширенням антирадянських антиімперських настроїв;</w:t>
            </w:r>
          </w:p>
          <w:p w14:paraId="3C2E478C" w14:textId="77777777"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мету, прояви, наслідки посилення російської експансії у сферах освіти, наук, культури;</w:t>
            </w:r>
          </w:p>
          <w:p w14:paraId="3574B1D7" w14:textId="51BF8A6D" w:rsidR="00B8127B" w:rsidRPr="002F7F04" w:rsidRDefault="00B8127B" w:rsidP="00B8127B">
            <w:pPr>
              <w:pStyle w:val="a5"/>
              <w:numPr>
                <w:ilvl w:val="0"/>
                <w:numId w:val="101"/>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різницю між художньо-стилістичними особливостями творів, написаних митцями «розстріляного Відродження» й соціалістичного реалізму.</w:t>
            </w:r>
          </w:p>
          <w:p w14:paraId="556B893D" w14:textId="02CACD4E" w:rsidR="00B8127B" w:rsidRPr="002F7F04" w:rsidRDefault="00B8127B" w:rsidP="00B8127B">
            <w:pPr>
              <w:spacing w:after="0" w:line="240" w:lineRule="auto"/>
              <w:rPr>
                <w:rFonts w:ascii="Times New Roman" w:hAnsi="Times New Roman" w:cs="Times New Roman"/>
                <w:b/>
                <w:bCs/>
                <w:kern w:val="2"/>
                <w:sz w:val="24"/>
                <w:szCs w:val="24"/>
                <w:lang w:val="uk-UA"/>
                <w14:ligatures w14:val="standardContextual"/>
              </w:rPr>
            </w:pPr>
            <w:r w:rsidRPr="002F7F04">
              <w:rPr>
                <w:rFonts w:ascii="Times New Roman" w:hAnsi="Times New Roman" w:cs="Times New Roman"/>
                <w:b/>
                <w:bCs/>
                <w:kern w:val="2"/>
                <w:sz w:val="24"/>
                <w:szCs w:val="24"/>
                <w:lang w:val="uk-UA"/>
                <w14:ligatures w14:val="standardContextual"/>
              </w:rPr>
              <w:t>Умі</w:t>
            </w:r>
            <w:r w:rsidR="000E05F9">
              <w:rPr>
                <w:rFonts w:ascii="Times New Roman" w:hAnsi="Times New Roman" w:cs="Times New Roman"/>
                <w:b/>
                <w:bCs/>
                <w:kern w:val="2"/>
                <w:sz w:val="24"/>
                <w:szCs w:val="24"/>
                <w:lang w:val="uk-UA"/>
                <w14:ligatures w14:val="standardContextual"/>
              </w:rPr>
              <w:t>ю</w:t>
            </w:r>
            <w:r w:rsidRPr="002F7F04">
              <w:rPr>
                <w:rFonts w:ascii="Times New Roman" w:hAnsi="Times New Roman" w:cs="Times New Roman"/>
                <w:b/>
                <w:bCs/>
                <w:kern w:val="2"/>
                <w:sz w:val="24"/>
                <w:szCs w:val="24"/>
                <w:lang w:val="uk-UA"/>
                <w14:ligatures w14:val="standardContextual"/>
              </w:rPr>
              <w:t>:</w:t>
            </w:r>
          </w:p>
          <w:p w14:paraId="668E8DDB" w14:textId="77777777" w:rsidR="00B8127B" w:rsidRPr="002F7F04" w:rsidRDefault="00B8127B" w:rsidP="00B8127B">
            <w:pPr>
              <w:pStyle w:val="a5"/>
              <w:numPr>
                <w:ilvl w:val="0"/>
                <w:numId w:val="102"/>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встановити послідовність подій історії України 1921–1939 рр.;</w:t>
            </w:r>
          </w:p>
          <w:p w14:paraId="1B098A8F" w14:textId="77777777" w:rsidR="00B8127B" w:rsidRPr="002F7F04" w:rsidRDefault="00B8127B" w:rsidP="00B8127B">
            <w:pPr>
              <w:pStyle w:val="a5"/>
              <w:numPr>
                <w:ilvl w:val="0"/>
                <w:numId w:val="102"/>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показати на карті регіони масового голоду 1921–1923 рр., голоду 1928–1929 рр., Голодомору, індустріальні новобудови в УСРР, території масових виступів проти політики творення голоду;</w:t>
            </w:r>
          </w:p>
          <w:p w14:paraId="03F08B4C" w14:textId="77777777" w:rsidR="00B8127B" w:rsidRPr="002F7F04" w:rsidRDefault="00B8127B" w:rsidP="00B8127B">
            <w:pPr>
              <w:pStyle w:val="a5"/>
              <w:numPr>
                <w:ilvl w:val="0"/>
                <w:numId w:val="102"/>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визначити: 1) методи, наслідки інкорпорації України до складу СРСР; 2) передумови, причини та масштаби соціально-економічних перетворень, масових репресій, нищення української інтелігенції та політичної еміграції; 3) дієвість норм конституції «соціалізму, що переміг» у повсякденні; 4) особливості розвитку української культури в 1921–1939 рр.;</w:t>
            </w:r>
          </w:p>
          <w:p w14:paraId="63A3CF93" w14:textId="77777777" w:rsidR="00B8127B" w:rsidRDefault="00B8127B" w:rsidP="00B8127B">
            <w:pPr>
              <w:pStyle w:val="a5"/>
              <w:numPr>
                <w:ilvl w:val="0"/>
                <w:numId w:val="102"/>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аргументовано обстоювати правову оцінку Голодомору як геноциду Українського народу;</w:t>
            </w:r>
          </w:p>
          <w:p w14:paraId="5F893C13" w14:textId="26389473" w:rsidR="00B8127B" w:rsidRPr="002F7F04" w:rsidRDefault="00B8127B" w:rsidP="00B8127B">
            <w:pPr>
              <w:pStyle w:val="a5"/>
              <w:numPr>
                <w:ilvl w:val="0"/>
                <w:numId w:val="102"/>
              </w:numPr>
              <w:spacing w:after="0" w:line="240" w:lineRule="auto"/>
              <w:rPr>
                <w:rFonts w:ascii="Times New Roman" w:hAnsi="Times New Roman" w:cs="Times New Roman"/>
                <w:kern w:val="2"/>
                <w:sz w:val="24"/>
                <w:szCs w:val="24"/>
                <w:lang w:val="uk-UA"/>
                <w14:ligatures w14:val="standardContextual"/>
              </w:rPr>
            </w:pPr>
            <w:r w:rsidRPr="002F7F04">
              <w:rPr>
                <w:rFonts w:ascii="Times New Roman" w:hAnsi="Times New Roman" w:cs="Times New Roman"/>
                <w:kern w:val="2"/>
                <w:sz w:val="24"/>
                <w:szCs w:val="24"/>
                <w:lang w:val="uk-UA"/>
                <w14:ligatures w14:val="standardContextual"/>
              </w:rPr>
              <w:t xml:space="preserve">схарактеризувати громадсько-політичну та / або мистецьку діяльність Валентини </w:t>
            </w:r>
            <w:proofErr w:type="spellStart"/>
            <w:r w:rsidRPr="002F7F04">
              <w:rPr>
                <w:rFonts w:ascii="Times New Roman" w:hAnsi="Times New Roman" w:cs="Times New Roman"/>
                <w:kern w:val="2"/>
                <w:sz w:val="24"/>
                <w:szCs w:val="24"/>
                <w:lang w:val="uk-UA"/>
                <w14:ligatures w14:val="standardContextual"/>
              </w:rPr>
              <w:t>Радзимовської</w:t>
            </w:r>
            <w:proofErr w:type="spellEnd"/>
            <w:r w:rsidRPr="002F7F04">
              <w:rPr>
                <w:rFonts w:ascii="Times New Roman" w:hAnsi="Times New Roman" w:cs="Times New Roman"/>
                <w:kern w:val="2"/>
                <w:sz w:val="24"/>
                <w:szCs w:val="24"/>
                <w:lang w:val="uk-UA"/>
                <w14:ligatures w14:val="standardContextual"/>
              </w:rPr>
              <w:t xml:space="preserve">, Василя Липківського, Леся Курбаса, Миколи Скрипника, Миколи Хвильового, Михайла Волобуєва, Олександра </w:t>
            </w:r>
            <w:proofErr w:type="spellStart"/>
            <w:r w:rsidRPr="002F7F04">
              <w:rPr>
                <w:rFonts w:ascii="Times New Roman" w:hAnsi="Times New Roman" w:cs="Times New Roman"/>
                <w:kern w:val="2"/>
                <w:sz w:val="24"/>
                <w:szCs w:val="24"/>
                <w:lang w:val="uk-UA"/>
                <w14:ligatures w14:val="standardContextual"/>
              </w:rPr>
              <w:t>Шумського</w:t>
            </w:r>
            <w:proofErr w:type="spellEnd"/>
            <w:r w:rsidRPr="002F7F04">
              <w:rPr>
                <w:rFonts w:ascii="Times New Roman" w:hAnsi="Times New Roman" w:cs="Times New Roman"/>
                <w:kern w:val="2"/>
                <w:sz w:val="24"/>
                <w:szCs w:val="24"/>
                <w:lang w:val="uk-UA"/>
                <w14:ligatures w14:val="standardContextual"/>
              </w:rPr>
              <w:t>.</w:t>
            </w:r>
          </w:p>
        </w:tc>
      </w:tr>
      <w:tr w:rsidR="00B8127B" w:rsidRPr="00D67F88" w14:paraId="1385B81B" w14:textId="77777777" w:rsidTr="00CD269D">
        <w:trPr>
          <w:trHeight w:val="280"/>
        </w:trPr>
        <w:tc>
          <w:tcPr>
            <w:tcW w:w="568" w:type="dxa"/>
          </w:tcPr>
          <w:p w14:paraId="5EF2D290"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3E90799E" w14:textId="703905F2" w:rsidR="00B8127B" w:rsidRPr="00F13772"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Внутрішнє і міжнародне</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становище</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радянської України на початку 1920-х рр.</w:t>
            </w:r>
          </w:p>
          <w:p w14:paraId="2484B694" w14:textId="479671F9"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Утворення Радянського Союзу</w:t>
            </w:r>
          </w:p>
        </w:tc>
        <w:tc>
          <w:tcPr>
            <w:tcW w:w="1134" w:type="dxa"/>
          </w:tcPr>
          <w:p w14:paraId="125D248F" w14:textId="368C5928"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A503ECB"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1FD3A333" w14:textId="77777777" w:rsidTr="00CD269D">
        <w:trPr>
          <w:trHeight w:val="280"/>
        </w:trPr>
        <w:tc>
          <w:tcPr>
            <w:tcW w:w="568" w:type="dxa"/>
          </w:tcPr>
          <w:p w14:paraId="0BF4ACCB"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44959813" w14:textId="4C971F7F"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Упровадження нової</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економічної</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політики. Кампанія українізації в УСРР</w:t>
            </w:r>
          </w:p>
        </w:tc>
        <w:tc>
          <w:tcPr>
            <w:tcW w:w="1134" w:type="dxa"/>
          </w:tcPr>
          <w:p w14:paraId="39F7F0D0" w14:textId="414518B1"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77DE2238"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36EE7681" w14:textId="77777777" w:rsidTr="00CD269D">
        <w:trPr>
          <w:trHeight w:val="280"/>
        </w:trPr>
        <w:tc>
          <w:tcPr>
            <w:tcW w:w="568" w:type="dxa"/>
          </w:tcPr>
          <w:p w14:paraId="1528A1E3"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52D74A72" w14:textId="792FBA0F"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Упровадження нової</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економічної</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політики. Кампанія українізації в УСРР</w:t>
            </w:r>
          </w:p>
        </w:tc>
        <w:tc>
          <w:tcPr>
            <w:tcW w:w="1134" w:type="dxa"/>
          </w:tcPr>
          <w:p w14:paraId="284FCE1C" w14:textId="12D10AE1"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8A2C1B8"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714651BA" w14:textId="77777777" w:rsidTr="00CD269D">
        <w:trPr>
          <w:trHeight w:val="280"/>
        </w:trPr>
        <w:tc>
          <w:tcPr>
            <w:tcW w:w="568" w:type="dxa"/>
          </w:tcPr>
          <w:p w14:paraId="7544F15A"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70EBF644" w14:textId="5F37139E"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Форсована індустріалізація радянської України</w:t>
            </w:r>
          </w:p>
        </w:tc>
        <w:tc>
          <w:tcPr>
            <w:tcW w:w="1134" w:type="dxa"/>
          </w:tcPr>
          <w:p w14:paraId="27537030" w14:textId="789B25A3"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703A10D"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402A9C52" w14:textId="77777777" w:rsidTr="00CD269D">
        <w:trPr>
          <w:trHeight w:val="280"/>
        </w:trPr>
        <w:tc>
          <w:tcPr>
            <w:tcW w:w="568" w:type="dxa"/>
          </w:tcPr>
          <w:p w14:paraId="31BA3CE4"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50BEB518" w14:textId="17981F57"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Форсована індустріалізація радянської України</w:t>
            </w:r>
          </w:p>
        </w:tc>
        <w:tc>
          <w:tcPr>
            <w:tcW w:w="1134" w:type="dxa"/>
          </w:tcPr>
          <w:p w14:paraId="3F363163" w14:textId="72FFDE7D"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D116A60"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7107D23C" w14:textId="77777777" w:rsidTr="00CD269D">
        <w:trPr>
          <w:trHeight w:val="280"/>
        </w:trPr>
        <w:tc>
          <w:tcPr>
            <w:tcW w:w="568" w:type="dxa"/>
          </w:tcPr>
          <w:p w14:paraId="3DBBDF83"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6B7A89BE" w14:textId="31F5B90F"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Суцільна колективізація сільського</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господарства в радянській Україні.</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Голодомор 1932—1933 рр.</w:t>
            </w:r>
          </w:p>
        </w:tc>
        <w:tc>
          <w:tcPr>
            <w:tcW w:w="1134" w:type="dxa"/>
          </w:tcPr>
          <w:p w14:paraId="5703201A" w14:textId="5D07606A"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DF37CCF"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042BB370" w14:textId="77777777" w:rsidTr="00CD269D">
        <w:trPr>
          <w:trHeight w:val="280"/>
        </w:trPr>
        <w:tc>
          <w:tcPr>
            <w:tcW w:w="568" w:type="dxa"/>
          </w:tcPr>
          <w:p w14:paraId="54193B1C"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66FD8FFD" w14:textId="210ABEEA"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Суцільна колективізація</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сільського господарства в радянській Україні. Голодомор 1932—1933 рр.</w:t>
            </w:r>
          </w:p>
        </w:tc>
        <w:tc>
          <w:tcPr>
            <w:tcW w:w="1134" w:type="dxa"/>
          </w:tcPr>
          <w:p w14:paraId="2889CF8D" w14:textId="7F0A97D9"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9EC2A9D"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9E8E093" w14:textId="77777777" w:rsidTr="00CD269D">
        <w:trPr>
          <w:trHeight w:val="280"/>
        </w:trPr>
        <w:tc>
          <w:tcPr>
            <w:tcW w:w="568" w:type="dxa"/>
          </w:tcPr>
          <w:p w14:paraId="1B8F8078"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2905A463" w14:textId="6095A7CC" w:rsidR="00B8127B" w:rsidRPr="00F13772"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Історичні документи про витоки,</w:t>
            </w:r>
            <w:r>
              <w:rPr>
                <w:rFonts w:ascii="Times New Roman" w:eastAsia="Times New Roman" w:hAnsi="Times New Roman" w:cs="Times New Roman"/>
                <w:sz w:val="24"/>
                <w:szCs w:val="24"/>
                <w:lang w:val="uk-UA"/>
              </w:rPr>
              <w:t xml:space="preserve"> </w:t>
            </w:r>
            <w:r w:rsidRPr="00F13772">
              <w:rPr>
                <w:rFonts w:ascii="Times New Roman" w:eastAsia="Times New Roman" w:hAnsi="Times New Roman" w:cs="Times New Roman"/>
                <w:sz w:val="24"/>
                <w:szCs w:val="24"/>
                <w:lang w:val="uk-UA"/>
              </w:rPr>
              <w:t>причини та наслідки Голодомору.</w:t>
            </w:r>
          </w:p>
          <w:p w14:paraId="6B403895" w14:textId="588038B7" w:rsidR="00B8127B" w:rsidRPr="00D67F88"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lastRenderedPageBreak/>
              <w:t>Практичне заняття № 6</w:t>
            </w:r>
          </w:p>
        </w:tc>
        <w:tc>
          <w:tcPr>
            <w:tcW w:w="1134" w:type="dxa"/>
          </w:tcPr>
          <w:p w14:paraId="19C7A6CA" w14:textId="54705BC3"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B565433"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0BC98759" w14:textId="77777777" w:rsidTr="00CD269D">
        <w:trPr>
          <w:trHeight w:val="280"/>
        </w:trPr>
        <w:tc>
          <w:tcPr>
            <w:tcW w:w="568" w:type="dxa"/>
          </w:tcPr>
          <w:p w14:paraId="73F21A20"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29E138F5" w14:textId="604F0B61" w:rsidR="00B8127B" w:rsidRPr="00F13772"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Масові репресії в радянській Україні</w:t>
            </w:r>
          </w:p>
        </w:tc>
        <w:tc>
          <w:tcPr>
            <w:tcW w:w="1134" w:type="dxa"/>
          </w:tcPr>
          <w:p w14:paraId="4052E83E"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7A4792D"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2D34FA53" w14:textId="77777777" w:rsidTr="00CD269D">
        <w:trPr>
          <w:trHeight w:val="280"/>
        </w:trPr>
        <w:tc>
          <w:tcPr>
            <w:tcW w:w="568" w:type="dxa"/>
          </w:tcPr>
          <w:p w14:paraId="5F05C3A9"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7B3007D4" w14:textId="00D2C1E0" w:rsidR="00B8127B" w:rsidRPr="00F13772" w:rsidRDefault="00B8127B" w:rsidP="00B8127B">
            <w:pPr>
              <w:spacing w:after="0" w:line="240" w:lineRule="auto"/>
              <w:rPr>
                <w:rFonts w:ascii="Times New Roman" w:eastAsia="Times New Roman" w:hAnsi="Times New Roman" w:cs="Times New Roman"/>
                <w:sz w:val="24"/>
                <w:szCs w:val="24"/>
                <w:lang w:val="uk-UA"/>
              </w:rPr>
            </w:pPr>
            <w:r w:rsidRPr="00F13772">
              <w:rPr>
                <w:rFonts w:ascii="Times New Roman" w:eastAsia="Times New Roman" w:hAnsi="Times New Roman" w:cs="Times New Roman"/>
                <w:sz w:val="24"/>
                <w:szCs w:val="24"/>
                <w:lang w:val="uk-UA"/>
              </w:rPr>
              <w:t>Масові репресії в радянській Україні</w:t>
            </w:r>
          </w:p>
        </w:tc>
        <w:tc>
          <w:tcPr>
            <w:tcW w:w="1134" w:type="dxa"/>
          </w:tcPr>
          <w:p w14:paraId="7CA93D42"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03A006E4"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6D1F4FB6" w14:textId="77777777" w:rsidTr="00CD269D">
        <w:trPr>
          <w:trHeight w:val="280"/>
        </w:trPr>
        <w:tc>
          <w:tcPr>
            <w:tcW w:w="568" w:type="dxa"/>
          </w:tcPr>
          <w:p w14:paraId="10803A59"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224B2DF1" w14:textId="391FA7A3" w:rsidR="00B8127B" w:rsidRPr="00F13772"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Ідеологізація суспільного</w:t>
            </w:r>
            <w:r>
              <w:rPr>
                <w:rFonts w:ascii="Times New Roman" w:eastAsia="Times New Roman" w:hAnsi="Times New Roman" w:cs="Times New Roman"/>
                <w:sz w:val="24"/>
                <w:szCs w:val="24"/>
                <w:lang w:val="uk-UA"/>
              </w:rPr>
              <w:t xml:space="preserve"> </w:t>
            </w:r>
            <w:r w:rsidRPr="002F7F04">
              <w:rPr>
                <w:rFonts w:ascii="Times New Roman" w:eastAsia="Times New Roman" w:hAnsi="Times New Roman" w:cs="Times New Roman"/>
                <w:sz w:val="24"/>
                <w:szCs w:val="24"/>
                <w:lang w:val="uk-UA"/>
              </w:rPr>
              <w:t xml:space="preserve">життя </w:t>
            </w:r>
            <w:r>
              <w:rPr>
                <w:rFonts w:ascii="Times New Roman" w:eastAsia="Times New Roman" w:hAnsi="Times New Roman" w:cs="Times New Roman"/>
                <w:sz w:val="24"/>
                <w:szCs w:val="24"/>
                <w:lang w:val="uk-UA"/>
              </w:rPr>
              <w:t xml:space="preserve">та </w:t>
            </w:r>
            <w:r w:rsidRPr="002F7F04">
              <w:rPr>
                <w:rFonts w:ascii="Times New Roman" w:eastAsia="Times New Roman" w:hAnsi="Times New Roman" w:cs="Times New Roman"/>
                <w:sz w:val="24"/>
                <w:szCs w:val="24"/>
                <w:lang w:val="uk-UA"/>
              </w:rPr>
              <w:t>репресії у радянській Україні.</w:t>
            </w:r>
            <w:r>
              <w:rPr>
                <w:rFonts w:ascii="Times New Roman" w:eastAsia="Times New Roman" w:hAnsi="Times New Roman" w:cs="Times New Roman"/>
                <w:sz w:val="24"/>
                <w:szCs w:val="24"/>
                <w:lang w:val="uk-UA"/>
              </w:rPr>
              <w:t xml:space="preserve"> </w:t>
            </w:r>
            <w:r w:rsidRPr="002F7F04">
              <w:rPr>
                <w:rFonts w:ascii="Times New Roman" w:eastAsia="Times New Roman" w:hAnsi="Times New Roman" w:cs="Times New Roman"/>
                <w:sz w:val="24"/>
                <w:szCs w:val="24"/>
                <w:lang w:val="uk-UA"/>
              </w:rPr>
              <w:t>Практичне заняття № 7</w:t>
            </w:r>
          </w:p>
        </w:tc>
        <w:tc>
          <w:tcPr>
            <w:tcW w:w="1134" w:type="dxa"/>
          </w:tcPr>
          <w:p w14:paraId="392E4693"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F564EF1"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7486CAAC" w14:textId="77777777" w:rsidTr="00CD269D">
        <w:trPr>
          <w:trHeight w:val="280"/>
        </w:trPr>
        <w:tc>
          <w:tcPr>
            <w:tcW w:w="568" w:type="dxa"/>
          </w:tcPr>
          <w:p w14:paraId="563F177B"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44FE7977" w14:textId="77777777"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Освіта, наука, література</w:t>
            </w:r>
          </w:p>
          <w:p w14:paraId="4D74C025" w14:textId="7186A89A"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та мистецтво в радянській Україні</w:t>
            </w:r>
          </w:p>
        </w:tc>
        <w:tc>
          <w:tcPr>
            <w:tcW w:w="1134" w:type="dxa"/>
          </w:tcPr>
          <w:p w14:paraId="12FC2BF4"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F2EE151"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7D08154" w14:textId="77777777" w:rsidTr="00CD269D">
        <w:trPr>
          <w:trHeight w:val="280"/>
        </w:trPr>
        <w:tc>
          <w:tcPr>
            <w:tcW w:w="568" w:type="dxa"/>
          </w:tcPr>
          <w:p w14:paraId="069575D4"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63044628" w14:textId="77777777"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Освіта, наука, література</w:t>
            </w:r>
          </w:p>
          <w:p w14:paraId="2ED5F5E5" w14:textId="36045C8D"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та мистецтво в радянській Україні</w:t>
            </w:r>
          </w:p>
        </w:tc>
        <w:tc>
          <w:tcPr>
            <w:tcW w:w="1134" w:type="dxa"/>
          </w:tcPr>
          <w:p w14:paraId="61472EA7"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02D59C0E"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0C696D1A" w14:textId="77777777" w:rsidTr="00CD269D">
        <w:trPr>
          <w:trHeight w:val="280"/>
        </w:trPr>
        <w:tc>
          <w:tcPr>
            <w:tcW w:w="568" w:type="dxa"/>
          </w:tcPr>
          <w:p w14:paraId="2CCE3B56"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20597400" w14:textId="51337234"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Повсякденне життя українців</w:t>
            </w:r>
            <w:r>
              <w:rPr>
                <w:rFonts w:ascii="Times New Roman" w:eastAsia="Times New Roman" w:hAnsi="Times New Roman" w:cs="Times New Roman"/>
                <w:sz w:val="24"/>
                <w:szCs w:val="24"/>
                <w:lang w:val="uk-UA"/>
              </w:rPr>
              <w:t>.</w:t>
            </w:r>
          </w:p>
          <w:p w14:paraId="7EC7252F" w14:textId="22C3EBA2"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Практичне заняття № 8</w:t>
            </w:r>
          </w:p>
        </w:tc>
        <w:tc>
          <w:tcPr>
            <w:tcW w:w="1134" w:type="dxa"/>
          </w:tcPr>
          <w:p w14:paraId="38EA7F33"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71E9C93"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258C4F3A" w14:textId="77777777" w:rsidTr="00CD269D">
        <w:trPr>
          <w:trHeight w:val="280"/>
        </w:trPr>
        <w:tc>
          <w:tcPr>
            <w:tcW w:w="568" w:type="dxa"/>
          </w:tcPr>
          <w:p w14:paraId="55FC3C25"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489C41FD" w14:textId="0A306A90" w:rsidR="00B8127B" w:rsidRPr="00D67F88" w:rsidRDefault="00B8127B" w:rsidP="00B8127B">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«Встановлення й утвердження комуністичного тоталітарного режиму в Україні» </w:t>
            </w:r>
          </w:p>
        </w:tc>
        <w:tc>
          <w:tcPr>
            <w:tcW w:w="1134" w:type="dxa"/>
          </w:tcPr>
          <w:p w14:paraId="2D9C6BFD" w14:textId="757D3276"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4E7A405"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74CEAF9E" w14:textId="77777777" w:rsidTr="00CD269D">
        <w:trPr>
          <w:trHeight w:val="280"/>
        </w:trPr>
        <w:tc>
          <w:tcPr>
            <w:tcW w:w="568" w:type="dxa"/>
          </w:tcPr>
          <w:p w14:paraId="12C81DC5"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222ABCCD" w14:textId="7656D82A" w:rsidR="00B8127B" w:rsidRPr="00D67F88" w:rsidRDefault="00B8127B" w:rsidP="00B8127B">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«Україна в складі тоталітарної імперії – Союзу Радянських Соціалістичних Республік»  </w:t>
            </w:r>
          </w:p>
        </w:tc>
        <w:tc>
          <w:tcPr>
            <w:tcW w:w="1134" w:type="dxa"/>
          </w:tcPr>
          <w:p w14:paraId="5C99BAB8" w14:textId="5F05C4EA"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09D122B"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47F561D0" w14:textId="77777777" w:rsidTr="00CD269D">
        <w:trPr>
          <w:trHeight w:val="280"/>
        </w:trPr>
        <w:tc>
          <w:tcPr>
            <w:tcW w:w="16018" w:type="dxa"/>
            <w:gridSpan w:val="4"/>
          </w:tcPr>
          <w:p w14:paraId="383442D9" w14:textId="1B6D6B96" w:rsidR="00B8127B" w:rsidRPr="00D67F88" w:rsidRDefault="00B8127B" w:rsidP="00B8127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Західноукраїнські землі в міжвоєнний період. Українська політична еміграція в країнах Європи</w:t>
            </w:r>
          </w:p>
        </w:tc>
      </w:tr>
      <w:tr w:rsidR="00B8127B" w:rsidRPr="00D67F88" w14:paraId="1A413ED4" w14:textId="77777777" w:rsidTr="00CD269D">
        <w:trPr>
          <w:trHeight w:val="280"/>
        </w:trPr>
        <w:tc>
          <w:tcPr>
            <w:tcW w:w="568" w:type="dxa"/>
          </w:tcPr>
          <w:p w14:paraId="2BB64061"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09D09E96" w14:textId="7E74C883"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Українські землі в складі Другої Речі Посполитої. </w:t>
            </w:r>
          </w:p>
        </w:tc>
        <w:tc>
          <w:tcPr>
            <w:tcW w:w="1134" w:type="dxa"/>
          </w:tcPr>
          <w:p w14:paraId="23608FB3" w14:textId="7B601C25"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165C2FF6" w14:textId="711134EE" w:rsidR="00B8127B" w:rsidRPr="00B279F9" w:rsidRDefault="00B8127B" w:rsidP="00B8127B">
            <w:pPr>
              <w:spacing w:after="0" w:line="240" w:lineRule="auto"/>
              <w:rPr>
                <w:rFonts w:ascii="Times New Roman" w:hAnsi="Times New Roman" w:cs="Times New Roman"/>
                <w:b/>
                <w:bCs/>
                <w:kern w:val="2"/>
                <w:sz w:val="26"/>
                <w:szCs w:val="26"/>
                <w:lang w:val="uk-UA"/>
                <w14:ligatures w14:val="standardContextual"/>
              </w:rPr>
            </w:pPr>
            <w:r w:rsidRPr="00B279F9">
              <w:rPr>
                <w:rFonts w:ascii="Times New Roman" w:hAnsi="Times New Roman" w:cs="Times New Roman"/>
                <w:b/>
                <w:bCs/>
                <w:kern w:val="2"/>
                <w:sz w:val="26"/>
                <w:szCs w:val="26"/>
                <w:lang w:val="uk-UA"/>
                <w14:ligatures w14:val="standardContextual"/>
              </w:rPr>
              <w:t>Зна</w:t>
            </w:r>
            <w:r w:rsidR="000E05F9">
              <w:rPr>
                <w:rFonts w:ascii="Times New Roman" w:hAnsi="Times New Roman" w:cs="Times New Roman"/>
                <w:b/>
                <w:bCs/>
                <w:kern w:val="2"/>
                <w:sz w:val="26"/>
                <w:szCs w:val="26"/>
                <w:lang w:val="uk-UA"/>
                <w14:ligatures w14:val="standardContextual"/>
              </w:rPr>
              <w:t>ю</w:t>
            </w:r>
            <w:r w:rsidRPr="00B279F9">
              <w:rPr>
                <w:rFonts w:ascii="Times New Roman" w:hAnsi="Times New Roman" w:cs="Times New Roman"/>
                <w:b/>
                <w:bCs/>
                <w:kern w:val="2"/>
                <w:sz w:val="26"/>
                <w:szCs w:val="26"/>
                <w:lang w:val="uk-UA"/>
                <w14:ligatures w14:val="standardContextual"/>
              </w:rPr>
              <w:t>:</w:t>
            </w:r>
          </w:p>
          <w:p w14:paraId="5FAA9AFC" w14:textId="77777777" w:rsidR="00B8127B" w:rsidRDefault="00B8127B" w:rsidP="00B8127B">
            <w:pPr>
              <w:pStyle w:val="a5"/>
              <w:numPr>
                <w:ilvl w:val="0"/>
                <w:numId w:val="103"/>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хронологічні межі перебування і правовий статус західноукраїнських земель у складі Польщі, Румунії, Чехословаччини;</w:t>
            </w:r>
          </w:p>
          <w:p w14:paraId="07AD8F9B" w14:textId="70900206" w:rsidR="00B8127B" w:rsidRPr="00B279F9" w:rsidRDefault="00B8127B" w:rsidP="00B8127B">
            <w:pPr>
              <w:pStyle w:val="a5"/>
              <w:numPr>
                <w:ilvl w:val="0"/>
                <w:numId w:val="103"/>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дати утворення УНДО, ОУН, проголошення незалежності Карпатської України.</w:t>
            </w:r>
          </w:p>
          <w:p w14:paraId="29C233B9" w14:textId="795DB3DE" w:rsidR="00B8127B" w:rsidRPr="00B279F9" w:rsidRDefault="00B8127B" w:rsidP="00B8127B">
            <w:pPr>
              <w:spacing w:after="0" w:line="240" w:lineRule="auto"/>
              <w:rPr>
                <w:rFonts w:ascii="Times New Roman" w:hAnsi="Times New Roman" w:cs="Times New Roman"/>
                <w:b/>
                <w:bCs/>
                <w:kern w:val="2"/>
                <w:sz w:val="26"/>
                <w:szCs w:val="26"/>
                <w:lang w:val="uk-UA"/>
                <w14:ligatures w14:val="standardContextual"/>
              </w:rPr>
            </w:pPr>
            <w:r w:rsidRPr="00B279F9">
              <w:rPr>
                <w:rFonts w:ascii="Times New Roman" w:hAnsi="Times New Roman" w:cs="Times New Roman"/>
                <w:b/>
                <w:bCs/>
                <w:kern w:val="2"/>
                <w:sz w:val="26"/>
                <w:szCs w:val="26"/>
                <w:lang w:val="uk-UA"/>
                <w14:ligatures w14:val="standardContextual"/>
              </w:rPr>
              <w:t>Розумі</w:t>
            </w:r>
            <w:r w:rsidR="000E05F9">
              <w:rPr>
                <w:rFonts w:ascii="Times New Roman" w:hAnsi="Times New Roman" w:cs="Times New Roman"/>
                <w:b/>
                <w:bCs/>
                <w:kern w:val="2"/>
                <w:sz w:val="26"/>
                <w:szCs w:val="26"/>
                <w:lang w:val="uk-UA"/>
                <w14:ligatures w14:val="standardContextual"/>
              </w:rPr>
              <w:t>ю</w:t>
            </w:r>
            <w:r w:rsidRPr="00B279F9">
              <w:rPr>
                <w:rFonts w:ascii="Times New Roman" w:hAnsi="Times New Roman" w:cs="Times New Roman"/>
                <w:b/>
                <w:bCs/>
                <w:kern w:val="2"/>
                <w:sz w:val="26"/>
                <w:szCs w:val="26"/>
                <w:lang w:val="uk-UA"/>
                <w14:ligatures w14:val="standardContextual"/>
              </w:rPr>
              <w:t>:</w:t>
            </w:r>
          </w:p>
          <w:p w14:paraId="59BDAB13" w14:textId="77777777" w:rsidR="00B8127B" w:rsidRDefault="00B8127B" w:rsidP="00B8127B">
            <w:pPr>
              <w:pStyle w:val="a5"/>
              <w:numPr>
                <w:ilvl w:val="0"/>
                <w:numId w:val="104"/>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зміст понять: «інтегральний націоналізм», «Карпатська Січ», «національна кооперація», «осадництво», «пацифікація», «русини», «східні креси», «український націоналістичний рух»;</w:t>
            </w:r>
          </w:p>
          <w:p w14:paraId="5BC448EB" w14:textId="77777777" w:rsidR="00B8127B" w:rsidRDefault="00B8127B" w:rsidP="00B8127B">
            <w:pPr>
              <w:pStyle w:val="a5"/>
              <w:numPr>
                <w:ilvl w:val="0"/>
                <w:numId w:val="104"/>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сутність та особливості національної політики Польщі, Румунії, Чехословаччини щодо українського населення;</w:t>
            </w:r>
          </w:p>
          <w:p w14:paraId="707A3620" w14:textId="43028C1D" w:rsidR="00B8127B" w:rsidRPr="00B279F9" w:rsidRDefault="00B8127B" w:rsidP="00B8127B">
            <w:pPr>
              <w:pStyle w:val="a5"/>
              <w:numPr>
                <w:ilvl w:val="0"/>
                <w:numId w:val="104"/>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lastRenderedPageBreak/>
              <w:t>передумови формування та зміст теорії «інтегрального націоналізму»;</w:t>
            </w:r>
            <w:r>
              <w:rPr>
                <w:rFonts w:ascii="Times New Roman" w:hAnsi="Times New Roman" w:cs="Times New Roman"/>
                <w:kern w:val="2"/>
                <w:sz w:val="26"/>
                <w:szCs w:val="26"/>
                <w:lang w:val="uk-UA"/>
                <w14:ligatures w14:val="standardContextual"/>
              </w:rPr>
              <w:t xml:space="preserve"> </w:t>
            </w:r>
            <w:r w:rsidRPr="00B279F9">
              <w:rPr>
                <w:rFonts w:ascii="Times New Roman" w:hAnsi="Times New Roman" w:cs="Times New Roman"/>
                <w:kern w:val="2"/>
                <w:sz w:val="26"/>
                <w:szCs w:val="26"/>
                <w:lang w:val="uk-UA"/>
                <w14:ligatures w14:val="standardContextual"/>
              </w:rPr>
              <w:t>вплив міжнародних відносин міжвоєнного періоду на долю регіону.</w:t>
            </w:r>
          </w:p>
          <w:p w14:paraId="6949F3BE" w14:textId="5A7CC204" w:rsidR="00B8127B" w:rsidRPr="00B279F9" w:rsidRDefault="00B8127B" w:rsidP="00B8127B">
            <w:pPr>
              <w:spacing w:after="0" w:line="240" w:lineRule="auto"/>
              <w:rPr>
                <w:rFonts w:ascii="Times New Roman" w:hAnsi="Times New Roman" w:cs="Times New Roman"/>
                <w:b/>
                <w:bCs/>
                <w:kern w:val="2"/>
                <w:sz w:val="26"/>
                <w:szCs w:val="26"/>
                <w:lang w:val="uk-UA"/>
                <w14:ligatures w14:val="standardContextual"/>
              </w:rPr>
            </w:pPr>
            <w:r w:rsidRPr="00B279F9">
              <w:rPr>
                <w:rFonts w:ascii="Times New Roman" w:hAnsi="Times New Roman" w:cs="Times New Roman"/>
                <w:b/>
                <w:bCs/>
                <w:kern w:val="2"/>
                <w:sz w:val="26"/>
                <w:szCs w:val="26"/>
                <w:lang w:val="uk-UA"/>
                <w14:ligatures w14:val="standardContextual"/>
              </w:rPr>
              <w:t>Умі</w:t>
            </w:r>
            <w:r w:rsidR="000E05F9">
              <w:rPr>
                <w:rFonts w:ascii="Times New Roman" w:hAnsi="Times New Roman" w:cs="Times New Roman"/>
                <w:b/>
                <w:bCs/>
                <w:kern w:val="2"/>
                <w:sz w:val="26"/>
                <w:szCs w:val="26"/>
                <w:lang w:val="uk-UA"/>
                <w14:ligatures w14:val="standardContextual"/>
              </w:rPr>
              <w:t>ю</w:t>
            </w:r>
            <w:r w:rsidRPr="00B279F9">
              <w:rPr>
                <w:rFonts w:ascii="Times New Roman" w:hAnsi="Times New Roman" w:cs="Times New Roman"/>
                <w:b/>
                <w:bCs/>
                <w:kern w:val="2"/>
                <w:sz w:val="26"/>
                <w:szCs w:val="26"/>
                <w:lang w:val="uk-UA"/>
                <w14:ligatures w14:val="standardContextual"/>
              </w:rPr>
              <w:t>:</w:t>
            </w:r>
          </w:p>
          <w:p w14:paraId="54D4364B" w14:textId="77777777" w:rsidR="00B8127B" w:rsidRDefault="00B8127B" w:rsidP="00B8127B">
            <w:pPr>
              <w:pStyle w:val="a5"/>
              <w:numPr>
                <w:ilvl w:val="0"/>
                <w:numId w:val="105"/>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синхронізувати події політичного, соціально-економічного та культурного життя українських земель у складі Польщі, Румунії, Чехословаччини та УСРР у 1921–1939 рр.;</w:t>
            </w:r>
          </w:p>
          <w:p w14:paraId="383F6378" w14:textId="77777777" w:rsidR="00B8127B" w:rsidRDefault="00B8127B" w:rsidP="00B8127B">
            <w:pPr>
              <w:pStyle w:val="a5"/>
              <w:numPr>
                <w:ilvl w:val="0"/>
                <w:numId w:val="105"/>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використовувати карту як джерело інформації про розподіл українських територій між державами Центрально-Східної Європи в 1921–1939 рр.;</w:t>
            </w:r>
          </w:p>
          <w:p w14:paraId="5E4CE4A5" w14:textId="77777777" w:rsidR="00B8127B" w:rsidRDefault="00B8127B" w:rsidP="00B8127B">
            <w:pPr>
              <w:pStyle w:val="a5"/>
              <w:numPr>
                <w:ilvl w:val="0"/>
                <w:numId w:val="105"/>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аргументувати особисті судження щодо діяльності УНДО, УНП, ОУН;</w:t>
            </w:r>
          </w:p>
          <w:p w14:paraId="2DCF9595" w14:textId="77777777" w:rsidR="00B8127B" w:rsidRDefault="00B8127B" w:rsidP="00B8127B">
            <w:pPr>
              <w:pStyle w:val="a5"/>
              <w:numPr>
                <w:ilvl w:val="0"/>
                <w:numId w:val="105"/>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схарактеризувати геополітичне становище Карпатської України;</w:t>
            </w:r>
          </w:p>
          <w:p w14:paraId="24764FC1" w14:textId="77777777" w:rsidR="00B8127B" w:rsidRDefault="00B8127B" w:rsidP="00B8127B">
            <w:pPr>
              <w:pStyle w:val="a5"/>
              <w:numPr>
                <w:ilvl w:val="0"/>
                <w:numId w:val="105"/>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визначати основні тенденції та протиріччя розвитку культури на західноукраїнських землях;</w:t>
            </w:r>
          </w:p>
          <w:p w14:paraId="4A758A23" w14:textId="3AAD467F" w:rsidR="00B8127B" w:rsidRPr="00B279F9" w:rsidRDefault="00B8127B" w:rsidP="00B8127B">
            <w:pPr>
              <w:pStyle w:val="a5"/>
              <w:numPr>
                <w:ilvl w:val="0"/>
                <w:numId w:val="105"/>
              </w:numPr>
              <w:spacing w:after="0" w:line="240" w:lineRule="auto"/>
              <w:rPr>
                <w:rFonts w:ascii="Times New Roman" w:hAnsi="Times New Roman" w:cs="Times New Roman"/>
                <w:kern w:val="2"/>
                <w:sz w:val="26"/>
                <w:szCs w:val="26"/>
                <w:lang w:val="uk-UA"/>
                <w14:ligatures w14:val="standardContextual"/>
              </w:rPr>
            </w:pPr>
            <w:r w:rsidRPr="00B279F9">
              <w:rPr>
                <w:rFonts w:ascii="Times New Roman" w:hAnsi="Times New Roman" w:cs="Times New Roman"/>
                <w:kern w:val="2"/>
                <w:sz w:val="26"/>
                <w:szCs w:val="26"/>
                <w:lang w:val="uk-UA"/>
                <w14:ligatures w14:val="standardContextual"/>
              </w:rPr>
              <w:t xml:space="preserve">укласти історичні портрети визначних особистостей (Августин Волошин, </w:t>
            </w:r>
            <w:proofErr w:type="spellStart"/>
            <w:r w:rsidRPr="00B279F9">
              <w:rPr>
                <w:rFonts w:ascii="Times New Roman" w:hAnsi="Times New Roman" w:cs="Times New Roman"/>
                <w:kern w:val="2"/>
                <w:sz w:val="26"/>
                <w:szCs w:val="26"/>
                <w:lang w:val="uk-UA"/>
                <w14:ligatures w14:val="standardContextual"/>
              </w:rPr>
              <w:t>Андрей</w:t>
            </w:r>
            <w:proofErr w:type="spellEnd"/>
            <w:r w:rsidRPr="00B279F9">
              <w:rPr>
                <w:rFonts w:ascii="Times New Roman" w:hAnsi="Times New Roman" w:cs="Times New Roman"/>
                <w:kern w:val="2"/>
                <w:sz w:val="26"/>
                <w:szCs w:val="26"/>
                <w:lang w:val="uk-UA"/>
                <w14:ligatures w14:val="standardContextual"/>
              </w:rPr>
              <w:t xml:space="preserve"> Шептицький, Василь Мудрий, Володимир-Сергій </w:t>
            </w:r>
            <w:proofErr w:type="spellStart"/>
            <w:r w:rsidRPr="00B279F9">
              <w:rPr>
                <w:rFonts w:ascii="Times New Roman" w:hAnsi="Times New Roman" w:cs="Times New Roman"/>
                <w:kern w:val="2"/>
                <w:sz w:val="26"/>
                <w:szCs w:val="26"/>
                <w:lang w:val="uk-UA"/>
                <w14:ligatures w14:val="standardContextual"/>
              </w:rPr>
              <w:t>Залозецький-Сас</w:t>
            </w:r>
            <w:proofErr w:type="spellEnd"/>
            <w:r w:rsidRPr="00B279F9">
              <w:rPr>
                <w:rFonts w:ascii="Times New Roman" w:hAnsi="Times New Roman" w:cs="Times New Roman"/>
                <w:kern w:val="2"/>
                <w:sz w:val="26"/>
                <w:szCs w:val="26"/>
                <w:lang w:val="uk-UA"/>
                <w14:ligatures w14:val="standardContextual"/>
              </w:rPr>
              <w:t>, В’ячеслав Липинський, Дмитро Донцов, Євген Коновалець).</w:t>
            </w:r>
          </w:p>
        </w:tc>
      </w:tr>
      <w:tr w:rsidR="00B8127B" w:rsidRPr="00D67F88" w14:paraId="0C085823" w14:textId="77777777" w:rsidTr="00CD269D">
        <w:trPr>
          <w:trHeight w:val="280"/>
        </w:trPr>
        <w:tc>
          <w:tcPr>
            <w:tcW w:w="568" w:type="dxa"/>
          </w:tcPr>
          <w:p w14:paraId="541403E3"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1EE5F023" w14:textId="7CAFBE83"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Постать в історії – Євген Коновалець, Дмитро Донцов, Степан Бандера.  </w:t>
            </w:r>
          </w:p>
        </w:tc>
        <w:tc>
          <w:tcPr>
            <w:tcW w:w="1134" w:type="dxa"/>
          </w:tcPr>
          <w:p w14:paraId="763A2BEE" w14:textId="3124C129"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0B432A9"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0CB7EA82" w14:textId="77777777" w:rsidTr="00CD269D">
        <w:trPr>
          <w:trHeight w:val="280"/>
        </w:trPr>
        <w:tc>
          <w:tcPr>
            <w:tcW w:w="568" w:type="dxa"/>
          </w:tcPr>
          <w:p w14:paraId="3729E8EB"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5DD94DAB" w14:textId="613D3E40"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Українські землі в складі Румунії. </w:t>
            </w:r>
          </w:p>
        </w:tc>
        <w:tc>
          <w:tcPr>
            <w:tcW w:w="1134" w:type="dxa"/>
          </w:tcPr>
          <w:p w14:paraId="74859234" w14:textId="6A131656"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346C31C"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054B756E" w14:textId="77777777" w:rsidTr="00CD269D">
        <w:trPr>
          <w:trHeight w:val="280"/>
        </w:trPr>
        <w:tc>
          <w:tcPr>
            <w:tcW w:w="568" w:type="dxa"/>
          </w:tcPr>
          <w:p w14:paraId="06AC2ED5"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168D5E4C" w14:textId="7D2CA025"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Українські землі в складі Чехословаччини. Карпатська Україна.  </w:t>
            </w:r>
          </w:p>
        </w:tc>
        <w:tc>
          <w:tcPr>
            <w:tcW w:w="1134" w:type="dxa"/>
          </w:tcPr>
          <w:p w14:paraId="486756EF" w14:textId="794CD64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F7EFA0C"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F64E48D" w14:textId="77777777" w:rsidTr="005750F2">
        <w:trPr>
          <w:trHeight w:val="280"/>
        </w:trPr>
        <w:tc>
          <w:tcPr>
            <w:tcW w:w="568" w:type="dxa"/>
          </w:tcPr>
          <w:p w14:paraId="3AE4B2FC"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72B345F6" w14:textId="058A166A"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Культурне життя на західноукраїнських землях. Політичне й культурне життя української політичної еміграції. </w:t>
            </w:r>
          </w:p>
        </w:tc>
        <w:tc>
          <w:tcPr>
            <w:tcW w:w="1134" w:type="dxa"/>
          </w:tcPr>
          <w:p w14:paraId="628FD518" w14:textId="13C5575C"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2EED4C2"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4FA0FAAF" w14:textId="77777777" w:rsidTr="005750F2">
        <w:trPr>
          <w:trHeight w:val="280"/>
        </w:trPr>
        <w:tc>
          <w:tcPr>
            <w:tcW w:w="568" w:type="dxa"/>
          </w:tcPr>
          <w:p w14:paraId="3CA0D967"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01C118A4" w14:textId="3408B5AF"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Повсякденне життя населення в УСРР/УРСР та в українських регіонах у складі Польщі, Чехословаччини, Румунії в міжвоєнний період: спільне і відмінне. </w:t>
            </w:r>
          </w:p>
        </w:tc>
        <w:tc>
          <w:tcPr>
            <w:tcW w:w="1134" w:type="dxa"/>
          </w:tcPr>
          <w:p w14:paraId="67DB0559" w14:textId="14B517C0"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586902E5"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08F0394F" w14:textId="77777777" w:rsidTr="005750F2">
        <w:trPr>
          <w:trHeight w:val="280"/>
        </w:trPr>
        <w:tc>
          <w:tcPr>
            <w:tcW w:w="568" w:type="dxa"/>
          </w:tcPr>
          <w:p w14:paraId="6DBDF033"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2AB4D28F" w14:textId="1D8A88F9"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«Західноукраїнські землі в міжвоєнний період. Українська політична еміграція в країнах Європи» </w:t>
            </w:r>
          </w:p>
        </w:tc>
        <w:tc>
          <w:tcPr>
            <w:tcW w:w="1134" w:type="dxa"/>
          </w:tcPr>
          <w:p w14:paraId="75FE7F81" w14:textId="025CE47D"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F6E639C"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F2085CB" w14:textId="77777777" w:rsidTr="005750F2">
        <w:trPr>
          <w:trHeight w:val="280"/>
        </w:trPr>
        <w:tc>
          <w:tcPr>
            <w:tcW w:w="568" w:type="dxa"/>
          </w:tcPr>
          <w:p w14:paraId="02D332D1"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7B51285B" w14:textId="66B56F3A" w:rsidR="00B8127B" w:rsidRPr="00D67F88" w:rsidRDefault="00B8127B" w:rsidP="00B8127B">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«Західноукраїнські землі в міжвоєнний період. Українська політична еміграція в країнах Європи» </w:t>
            </w:r>
          </w:p>
        </w:tc>
        <w:tc>
          <w:tcPr>
            <w:tcW w:w="1134" w:type="dxa"/>
          </w:tcPr>
          <w:p w14:paraId="7386203F" w14:textId="40B64AAE"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7B900519"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5E3B25E" w14:textId="77777777" w:rsidTr="00CD269D">
        <w:trPr>
          <w:trHeight w:val="280"/>
        </w:trPr>
        <w:tc>
          <w:tcPr>
            <w:tcW w:w="16018" w:type="dxa"/>
            <w:gridSpan w:val="4"/>
          </w:tcPr>
          <w:p w14:paraId="7DB9A45E" w14:textId="77777777" w:rsidR="00B8127B" w:rsidRPr="00D67F88" w:rsidRDefault="00B8127B" w:rsidP="00B8127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6. Україна в роки Другої світової війни</w:t>
            </w:r>
          </w:p>
        </w:tc>
      </w:tr>
      <w:tr w:rsidR="00B8127B" w:rsidRPr="00D67F88" w14:paraId="0566680E" w14:textId="77777777" w:rsidTr="00CD269D">
        <w:trPr>
          <w:trHeight w:val="280"/>
        </w:trPr>
        <w:tc>
          <w:tcPr>
            <w:tcW w:w="568" w:type="dxa"/>
          </w:tcPr>
          <w:p w14:paraId="1B3EA2AF"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6557EFD1" w14:textId="77777777"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Початок Другої світової війни.</w:t>
            </w:r>
          </w:p>
          <w:p w14:paraId="4CF3C194" w14:textId="799810AB" w:rsidR="00B8127B" w:rsidRPr="00D67F88"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Німецько-радянські договори 1939 р.</w:t>
            </w:r>
          </w:p>
        </w:tc>
        <w:tc>
          <w:tcPr>
            <w:tcW w:w="1134" w:type="dxa"/>
          </w:tcPr>
          <w:p w14:paraId="3E5638D6" w14:textId="2C5BC2B1"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1FE7C075" w14:textId="57209B0A" w:rsidR="00B8127B" w:rsidRPr="00B279F9" w:rsidRDefault="00B8127B" w:rsidP="00B8127B">
            <w:pPr>
              <w:spacing w:after="0" w:line="240" w:lineRule="auto"/>
              <w:rPr>
                <w:rFonts w:ascii="Times New Roman" w:hAnsi="Times New Roman" w:cs="Times New Roman"/>
                <w:b/>
                <w:bCs/>
                <w:kern w:val="2"/>
                <w:lang w:val="uk-UA"/>
                <w14:ligatures w14:val="standardContextual"/>
              </w:rPr>
            </w:pPr>
            <w:r w:rsidRPr="00B279F9">
              <w:rPr>
                <w:rFonts w:ascii="Times New Roman" w:hAnsi="Times New Roman" w:cs="Times New Roman"/>
                <w:b/>
                <w:bCs/>
                <w:kern w:val="2"/>
                <w:lang w:val="uk-UA"/>
                <w14:ligatures w14:val="standardContextual"/>
              </w:rPr>
              <w:t>Зна</w:t>
            </w:r>
            <w:r w:rsidR="000E05F9">
              <w:rPr>
                <w:rFonts w:ascii="Times New Roman" w:hAnsi="Times New Roman" w:cs="Times New Roman"/>
                <w:b/>
                <w:bCs/>
                <w:kern w:val="2"/>
                <w:lang w:val="uk-UA"/>
                <w14:ligatures w14:val="standardContextual"/>
              </w:rPr>
              <w:t>ю</w:t>
            </w:r>
            <w:r w:rsidRPr="00B279F9">
              <w:rPr>
                <w:rFonts w:ascii="Times New Roman" w:hAnsi="Times New Roman" w:cs="Times New Roman"/>
                <w:b/>
                <w:bCs/>
                <w:kern w:val="2"/>
                <w:lang w:val="uk-UA"/>
                <w14:ligatures w14:val="standardContextual"/>
              </w:rPr>
              <w:t>:</w:t>
            </w:r>
          </w:p>
          <w:p w14:paraId="22158B93" w14:textId="77777777" w:rsidR="00B8127B" w:rsidRPr="00FD3B5B" w:rsidRDefault="00B8127B" w:rsidP="00B8127B">
            <w:pPr>
              <w:pStyle w:val="a5"/>
              <w:numPr>
                <w:ilvl w:val="0"/>
                <w:numId w:val="106"/>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хронологічні межі окупації України нацистами та їхніми союзниками;</w:t>
            </w:r>
          </w:p>
          <w:p w14:paraId="306D9FBF" w14:textId="77777777" w:rsidR="00B8127B" w:rsidRPr="00FD3B5B" w:rsidRDefault="00B8127B" w:rsidP="00B8127B">
            <w:pPr>
              <w:pStyle w:val="a5"/>
              <w:numPr>
                <w:ilvl w:val="0"/>
                <w:numId w:val="106"/>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 xml:space="preserve">дати </w:t>
            </w:r>
            <w:proofErr w:type="spellStart"/>
            <w:r w:rsidRPr="00FD3B5B">
              <w:rPr>
                <w:rFonts w:ascii="Times New Roman" w:hAnsi="Times New Roman" w:cs="Times New Roman"/>
                <w:kern w:val="2"/>
                <w:lang w:val="uk-UA"/>
                <w14:ligatures w14:val="standardContextual"/>
              </w:rPr>
              <w:t>Акта</w:t>
            </w:r>
            <w:proofErr w:type="spellEnd"/>
            <w:r w:rsidRPr="00FD3B5B">
              <w:rPr>
                <w:rFonts w:ascii="Times New Roman" w:hAnsi="Times New Roman" w:cs="Times New Roman"/>
                <w:kern w:val="2"/>
                <w:lang w:val="uk-UA"/>
                <w14:ligatures w14:val="standardContextual"/>
              </w:rPr>
              <w:t xml:space="preserve"> проголошення Української Держави, створення УПА, депортації комуністичним режимом кримськотатарського народу та інших етносів Криму;</w:t>
            </w:r>
          </w:p>
          <w:p w14:paraId="7AF90296" w14:textId="77777777" w:rsidR="00B8127B" w:rsidRPr="00FD3B5B" w:rsidRDefault="00B8127B" w:rsidP="00B8127B">
            <w:pPr>
              <w:pStyle w:val="a5"/>
              <w:numPr>
                <w:ilvl w:val="0"/>
                <w:numId w:val="106"/>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сутність українського питання в міжнародній політиці напередодні Другої світової війни;</w:t>
            </w:r>
          </w:p>
          <w:p w14:paraId="2CE10F65" w14:textId="77777777" w:rsidR="00B8127B" w:rsidRPr="00FD3B5B" w:rsidRDefault="00B8127B" w:rsidP="00B8127B">
            <w:pPr>
              <w:pStyle w:val="a5"/>
              <w:numPr>
                <w:ilvl w:val="0"/>
                <w:numId w:val="106"/>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цілі та напрями німецько-радянської співпраці від серпня 1939 р. до червня 1941 р.;</w:t>
            </w:r>
          </w:p>
          <w:p w14:paraId="021DBAD4" w14:textId="41EC9A1D" w:rsidR="00B8127B" w:rsidRPr="00FD3B5B" w:rsidRDefault="00B8127B" w:rsidP="00B8127B">
            <w:pPr>
              <w:pStyle w:val="a5"/>
              <w:numPr>
                <w:ilvl w:val="0"/>
                <w:numId w:val="106"/>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роль українців у перемозі над нацистською Німеччиною в роки Другої світової війни.</w:t>
            </w:r>
          </w:p>
          <w:p w14:paraId="777821A8" w14:textId="34B00C4C" w:rsidR="00B8127B" w:rsidRPr="00B279F9" w:rsidRDefault="00B8127B" w:rsidP="00B8127B">
            <w:pPr>
              <w:spacing w:after="0" w:line="240" w:lineRule="auto"/>
              <w:rPr>
                <w:rFonts w:ascii="Times New Roman" w:hAnsi="Times New Roman" w:cs="Times New Roman"/>
                <w:b/>
                <w:bCs/>
                <w:kern w:val="2"/>
                <w:lang w:val="uk-UA"/>
                <w14:ligatures w14:val="standardContextual"/>
              </w:rPr>
            </w:pPr>
            <w:r w:rsidRPr="00B279F9">
              <w:rPr>
                <w:rFonts w:ascii="Times New Roman" w:hAnsi="Times New Roman" w:cs="Times New Roman"/>
                <w:b/>
                <w:bCs/>
                <w:kern w:val="2"/>
                <w:lang w:val="uk-UA"/>
                <w14:ligatures w14:val="standardContextual"/>
              </w:rPr>
              <w:t>Розумі</w:t>
            </w:r>
            <w:r w:rsidR="000E05F9">
              <w:rPr>
                <w:rFonts w:ascii="Times New Roman" w:hAnsi="Times New Roman" w:cs="Times New Roman"/>
                <w:b/>
                <w:bCs/>
                <w:kern w:val="2"/>
                <w:lang w:val="uk-UA"/>
                <w14:ligatures w14:val="standardContextual"/>
              </w:rPr>
              <w:t>ю</w:t>
            </w:r>
            <w:r w:rsidRPr="00B279F9">
              <w:rPr>
                <w:rFonts w:ascii="Times New Roman" w:hAnsi="Times New Roman" w:cs="Times New Roman"/>
                <w:b/>
                <w:bCs/>
                <w:kern w:val="2"/>
                <w:lang w:val="uk-UA"/>
                <w14:ligatures w14:val="standardContextual"/>
              </w:rPr>
              <w:t>:</w:t>
            </w:r>
          </w:p>
          <w:p w14:paraId="01C3A27B" w14:textId="77777777" w:rsidR="00B8127B" w:rsidRPr="00FD3B5B" w:rsidRDefault="00B8127B" w:rsidP="00B8127B">
            <w:pPr>
              <w:pStyle w:val="a5"/>
              <w:numPr>
                <w:ilvl w:val="0"/>
                <w:numId w:val="107"/>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зміст понять: «бліцкриг», «військовополонені», «воєнні злочини», «Голокост», «евакуація», «країна-агресор», «мобілізація», «нацистський “новий порядок”», «окупаційний режим», «остарбайтери», «похідні групи», «праведники народів світу» «радянізація», «</w:t>
            </w:r>
            <w:proofErr w:type="spellStart"/>
            <w:r w:rsidRPr="00FD3B5B">
              <w:rPr>
                <w:rFonts w:ascii="Times New Roman" w:hAnsi="Times New Roman" w:cs="Times New Roman"/>
                <w:kern w:val="2"/>
                <w:lang w:val="uk-UA"/>
                <w14:ligatures w14:val="standardContextual"/>
              </w:rPr>
              <w:t>чорносвитники</w:t>
            </w:r>
            <w:proofErr w:type="spellEnd"/>
            <w:r w:rsidRPr="00FD3B5B">
              <w:rPr>
                <w:rFonts w:ascii="Times New Roman" w:hAnsi="Times New Roman" w:cs="Times New Roman"/>
                <w:kern w:val="2"/>
                <w:lang w:val="uk-UA"/>
                <w14:ligatures w14:val="standardContextual"/>
              </w:rPr>
              <w:t>»;</w:t>
            </w:r>
          </w:p>
          <w:p w14:paraId="4176F906" w14:textId="77777777" w:rsidR="00B8127B" w:rsidRPr="00FD3B5B" w:rsidRDefault="00B8127B" w:rsidP="00B8127B">
            <w:pPr>
              <w:pStyle w:val="a5"/>
              <w:numPr>
                <w:ilvl w:val="0"/>
                <w:numId w:val="107"/>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відповідальність правлячих режимів тоталітарних імперій – сталінського СРСР і гітлерівської Німеччини за розв’язання Другої світової війни, вчинення злочину агресії, масових репресій;</w:t>
            </w:r>
          </w:p>
          <w:p w14:paraId="22B4CE51" w14:textId="77777777" w:rsidR="00B8127B" w:rsidRPr="00FD3B5B" w:rsidRDefault="00B8127B" w:rsidP="00B8127B">
            <w:pPr>
              <w:pStyle w:val="a5"/>
              <w:numPr>
                <w:ilvl w:val="0"/>
                <w:numId w:val="107"/>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руйнівні наслідки Другої світової війни для України;</w:t>
            </w:r>
          </w:p>
          <w:p w14:paraId="3797C87B" w14:textId="7D4D8A05" w:rsidR="00B8127B" w:rsidRPr="00FD3B5B" w:rsidRDefault="00B8127B" w:rsidP="00B8127B">
            <w:pPr>
              <w:pStyle w:val="a5"/>
              <w:numPr>
                <w:ilvl w:val="0"/>
                <w:numId w:val="107"/>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lastRenderedPageBreak/>
              <w:t>вплив війни на українську культуру (під окупацією, в евакуації, у вигнанні) та повсякденне життя українців.</w:t>
            </w:r>
          </w:p>
          <w:p w14:paraId="040858A0" w14:textId="552CB82D" w:rsidR="00B8127B" w:rsidRPr="00B279F9" w:rsidRDefault="00B8127B" w:rsidP="00B8127B">
            <w:pPr>
              <w:spacing w:after="0" w:line="240" w:lineRule="auto"/>
              <w:rPr>
                <w:rFonts w:ascii="Times New Roman" w:hAnsi="Times New Roman" w:cs="Times New Roman"/>
                <w:b/>
                <w:bCs/>
                <w:kern w:val="2"/>
                <w:lang w:val="uk-UA"/>
                <w14:ligatures w14:val="standardContextual"/>
              </w:rPr>
            </w:pPr>
            <w:r w:rsidRPr="00B279F9">
              <w:rPr>
                <w:rFonts w:ascii="Times New Roman" w:hAnsi="Times New Roman" w:cs="Times New Roman"/>
                <w:b/>
                <w:bCs/>
                <w:kern w:val="2"/>
                <w:lang w:val="uk-UA"/>
                <w14:ligatures w14:val="standardContextual"/>
              </w:rPr>
              <w:t>Умі</w:t>
            </w:r>
            <w:r w:rsidR="000E05F9">
              <w:rPr>
                <w:rFonts w:ascii="Times New Roman" w:hAnsi="Times New Roman" w:cs="Times New Roman"/>
                <w:b/>
                <w:bCs/>
                <w:kern w:val="2"/>
                <w:lang w:val="uk-UA"/>
                <w14:ligatures w14:val="standardContextual"/>
              </w:rPr>
              <w:t>ю</w:t>
            </w:r>
            <w:r w:rsidRPr="00B279F9">
              <w:rPr>
                <w:rFonts w:ascii="Times New Roman" w:hAnsi="Times New Roman" w:cs="Times New Roman"/>
                <w:b/>
                <w:bCs/>
                <w:kern w:val="2"/>
                <w:lang w:val="uk-UA"/>
                <w14:ligatures w14:val="standardContextual"/>
              </w:rPr>
              <w:t>:</w:t>
            </w:r>
          </w:p>
          <w:p w14:paraId="0B23C129" w14:textId="77777777" w:rsidR="00B8127B" w:rsidRPr="00FD3B5B" w:rsidRDefault="00B8127B" w:rsidP="00B8127B">
            <w:pPr>
              <w:pStyle w:val="a5"/>
              <w:numPr>
                <w:ilvl w:val="0"/>
                <w:numId w:val="108"/>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встановити хронологічну послідовність і синхронізувати події Другої світової війни в Україні та поза її межами;</w:t>
            </w:r>
          </w:p>
          <w:p w14:paraId="021287F6" w14:textId="77777777" w:rsidR="00B8127B" w:rsidRPr="00FD3B5B" w:rsidRDefault="00B8127B" w:rsidP="00B8127B">
            <w:pPr>
              <w:pStyle w:val="a5"/>
              <w:numPr>
                <w:ilvl w:val="0"/>
                <w:numId w:val="108"/>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використовувати карту як джерело інформації про оборонні та наступальні операції на території України, пересування ворогуючих сторін і рух лінії фронту, адміністративно-територіальні утворення часів нацистського окупаційного режиму на території України;</w:t>
            </w:r>
          </w:p>
          <w:p w14:paraId="4A7ED64A" w14:textId="77777777" w:rsidR="00B8127B" w:rsidRPr="00FD3B5B" w:rsidRDefault="00B8127B" w:rsidP="00B8127B">
            <w:pPr>
              <w:pStyle w:val="a5"/>
              <w:numPr>
                <w:ilvl w:val="0"/>
                <w:numId w:val="108"/>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пояснити: особливості впливу окупаційного режиму на спосіб життя та свідомість населення окупованих територій; передумови, сутність: 1) розколу ОУН, розвитку українського визвольного руху та його військово-політичної формації –УПА; 2) явищ часів війни: Голокосту, тактики «випаленої землі», депортацій етнічних груп і народів; 3) польсько-українського протистояння, ролі німецької окупаційної влади та радянських партизанів у його загостренні; 4) Волинської трагедії;</w:t>
            </w:r>
          </w:p>
          <w:p w14:paraId="3702AF61" w14:textId="77777777" w:rsidR="00B8127B" w:rsidRPr="00FD3B5B" w:rsidRDefault="00B8127B" w:rsidP="00B8127B">
            <w:pPr>
              <w:pStyle w:val="a5"/>
              <w:numPr>
                <w:ilvl w:val="0"/>
                <w:numId w:val="108"/>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визначити вплив війни на: 1) зміни суспільної свідомості населення України; 2) політику Йосифа Сталіна стосовно України, 3) українські науку, літературу і мистецтво;</w:t>
            </w:r>
          </w:p>
          <w:p w14:paraId="4EA56863" w14:textId="77777777" w:rsidR="00B8127B" w:rsidRPr="00FD3B5B" w:rsidRDefault="00B8127B" w:rsidP="00B8127B">
            <w:pPr>
              <w:pStyle w:val="a5"/>
              <w:numPr>
                <w:ilvl w:val="0"/>
                <w:numId w:val="108"/>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визначити наслідки Другої світової війни для України; масштаби втрат українського народу в результаті воєнних дій, злочинів тоталітарних імперій – СРСР і Німеччини, виявляти розуміння глибини трагедії українців як бездержавної нації в той час;</w:t>
            </w:r>
          </w:p>
          <w:p w14:paraId="71E44E63" w14:textId="77777777" w:rsidR="00B8127B" w:rsidRPr="00FD3B5B" w:rsidRDefault="00B8127B" w:rsidP="00B8127B">
            <w:pPr>
              <w:pStyle w:val="a5"/>
              <w:numPr>
                <w:ilvl w:val="0"/>
                <w:numId w:val="108"/>
              </w:numPr>
              <w:spacing w:after="0" w:line="240" w:lineRule="auto"/>
              <w:rPr>
                <w:rFonts w:ascii="Times New Roman" w:hAnsi="Times New Roman" w:cs="Times New Roman"/>
                <w:kern w:val="2"/>
                <w:lang w:val="uk-UA"/>
                <w14:ligatures w14:val="standardContextual"/>
              </w:rPr>
            </w:pPr>
            <w:r w:rsidRPr="00FD3B5B">
              <w:rPr>
                <w:rFonts w:ascii="Times New Roman" w:hAnsi="Times New Roman" w:cs="Times New Roman"/>
                <w:kern w:val="2"/>
                <w:lang w:val="uk-UA"/>
                <w14:ligatures w14:val="standardContextual"/>
              </w:rPr>
              <w:t>схарактеризувати одну з історичних постатей (</w:t>
            </w:r>
            <w:proofErr w:type="spellStart"/>
            <w:r w:rsidRPr="00FD3B5B">
              <w:rPr>
                <w:rFonts w:ascii="Times New Roman" w:hAnsi="Times New Roman" w:cs="Times New Roman"/>
                <w:kern w:val="2"/>
                <w:lang w:val="uk-UA"/>
                <w14:ligatures w14:val="standardContextual"/>
              </w:rPr>
              <w:t>Амет</w:t>
            </w:r>
            <w:proofErr w:type="spellEnd"/>
            <w:r w:rsidRPr="00FD3B5B">
              <w:rPr>
                <w:rFonts w:ascii="Times New Roman" w:hAnsi="Times New Roman" w:cs="Times New Roman"/>
                <w:kern w:val="2"/>
                <w:lang w:val="uk-UA"/>
                <w14:ligatures w14:val="standardContextual"/>
              </w:rPr>
              <w:t xml:space="preserve">-Хан Султан, Василь Герасименко, Василь </w:t>
            </w:r>
            <w:proofErr w:type="spellStart"/>
            <w:r w:rsidRPr="00FD3B5B">
              <w:rPr>
                <w:rFonts w:ascii="Times New Roman" w:hAnsi="Times New Roman" w:cs="Times New Roman"/>
                <w:kern w:val="2"/>
                <w:lang w:val="uk-UA"/>
                <w14:ligatures w14:val="standardContextual"/>
              </w:rPr>
              <w:t>Порик</w:t>
            </w:r>
            <w:proofErr w:type="spellEnd"/>
            <w:r w:rsidRPr="00FD3B5B">
              <w:rPr>
                <w:rFonts w:ascii="Times New Roman" w:hAnsi="Times New Roman" w:cs="Times New Roman"/>
                <w:kern w:val="2"/>
                <w:lang w:val="uk-UA"/>
                <w14:ligatures w14:val="standardContextual"/>
              </w:rPr>
              <w:t>, Іван Багряний, Іван Кожедуб, Кузьма Дерев’янко, Олександр Довженко, Олексій Берест, Олена Вітер, Олена Теліга, Сидір Ковпак);</w:t>
            </w:r>
          </w:p>
          <w:p w14:paraId="0CCF3D11" w14:textId="131A4561" w:rsidR="00B8127B" w:rsidRPr="00FD3B5B" w:rsidRDefault="00B8127B" w:rsidP="00B8127B">
            <w:pPr>
              <w:pStyle w:val="a5"/>
              <w:numPr>
                <w:ilvl w:val="0"/>
                <w:numId w:val="108"/>
              </w:numPr>
              <w:spacing w:after="0" w:line="240" w:lineRule="auto"/>
              <w:rPr>
                <w:rFonts w:ascii="Times New Roman" w:hAnsi="Times New Roman" w:cs="Times New Roman"/>
                <w:kern w:val="2"/>
                <w:sz w:val="26"/>
                <w:szCs w:val="26"/>
                <w:lang w:val="uk-UA"/>
                <w14:ligatures w14:val="standardContextual"/>
              </w:rPr>
            </w:pPr>
            <w:r w:rsidRPr="00FD3B5B">
              <w:rPr>
                <w:rFonts w:ascii="Times New Roman" w:hAnsi="Times New Roman" w:cs="Times New Roman"/>
                <w:kern w:val="2"/>
                <w:lang w:val="uk-UA"/>
                <w14:ligatures w14:val="standardContextual"/>
              </w:rPr>
              <w:t>створити біографічні портрети Андрія Мельника, Кирила Осьмака, Романа Шухевича, Степана Бандери, Тараса Боровця (Бульби).</w:t>
            </w:r>
          </w:p>
        </w:tc>
      </w:tr>
      <w:tr w:rsidR="00B8127B" w:rsidRPr="00D67F88" w14:paraId="5755646F" w14:textId="77777777" w:rsidTr="00CD269D">
        <w:trPr>
          <w:trHeight w:val="280"/>
        </w:trPr>
        <w:tc>
          <w:tcPr>
            <w:tcW w:w="568" w:type="dxa"/>
          </w:tcPr>
          <w:p w14:paraId="44B2A160"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147BD37F" w14:textId="77777777"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Початок Другої світової війни.</w:t>
            </w:r>
          </w:p>
          <w:p w14:paraId="13E5B3DF" w14:textId="6D6D68FB" w:rsidR="00B8127B" w:rsidRPr="00D67F88"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Німецько-радянські договори 1939 р.</w:t>
            </w:r>
          </w:p>
        </w:tc>
        <w:tc>
          <w:tcPr>
            <w:tcW w:w="1134" w:type="dxa"/>
          </w:tcPr>
          <w:p w14:paraId="6E323D3D" w14:textId="5748C3BC"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8643517"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F60AF7C" w14:textId="77777777" w:rsidTr="00CD269D">
        <w:trPr>
          <w:trHeight w:val="280"/>
        </w:trPr>
        <w:tc>
          <w:tcPr>
            <w:tcW w:w="568" w:type="dxa"/>
          </w:tcPr>
          <w:p w14:paraId="01FACF31"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0DEB4E9D" w14:textId="4C2C6E6B" w:rsidR="00B8127B" w:rsidRPr="00D67F88"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Початок радянсько-німецької війни.</w:t>
            </w:r>
            <w:r>
              <w:rPr>
                <w:rFonts w:ascii="Times New Roman" w:eastAsia="Times New Roman" w:hAnsi="Times New Roman" w:cs="Times New Roman"/>
                <w:sz w:val="24"/>
                <w:szCs w:val="24"/>
                <w:lang w:val="uk-UA"/>
              </w:rPr>
              <w:t xml:space="preserve"> </w:t>
            </w:r>
            <w:r w:rsidRPr="002F7F04">
              <w:rPr>
                <w:rFonts w:ascii="Times New Roman" w:eastAsia="Times New Roman" w:hAnsi="Times New Roman" w:cs="Times New Roman"/>
                <w:sz w:val="24"/>
                <w:szCs w:val="24"/>
                <w:lang w:val="uk-UA"/>
              </w:rPr>
              <w:t>Окупація України військами Німеччини та її союзників</w:t>
            </w:r>
          </w:p>
        </w:tc>
        <w:tc>
          <w:tcPr>
            <w:tcW w:w="1134" w:type="dxa"/>
          </w:tcPr>
          <w:p w14:paraId="17339F47" w14:textId="1D89EF6C"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27220CA"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443BB62A" w14:textId="77777777" w:rsidTr="00CD269D">
        <w:trPr>
          <w:trHeight w:val="280"/>
        </w:trPr>
        <w:tc>
          <w:tcPr>
            <w:tcW w:w="568" w:type="dxa"/>
          </w:tcPr>
          <w:p w14:paraId="1B391A8A"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78BBE896" w14:textId="3B8854EC" w:rsidR="00B8127B" w:rsidRPr="00D67F88"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Початок радянсько-німецької війни.</w:t>
            </w:r>
            <w:r>
              <w:rPr>
                <w:rFonts w:ascii="Times New Roman" w:eastAsia="Times New Roman" w:hAnsi="Times New Roman" w:cs="Times New Roman"/>
                <w:sz w:val="24"/>
                <w:szCs w:val="24"/>
                <w:lang w:val="uk-UA"/>
              </w:rPr>
              <w:t xml:space="preserve"> </w:t>
            </w:r>
            <w:r w:rsidRPr="002F7F04">
              <w:rPr>
                <w:rFonts w:ascii="Times New Roman" w:eastAsia="Times New Roman" w:hAnsi="Times New Roman" w:cs="Times New Roman"/>
                <w:sz w:val="24"/>
                <w:szCs w:val="24"/>
                <w:lang w:val="uk-UA"/>
              </w:rPr>
              <w:t>Окупація України військами Німеччини та її союзників</w:t>
            </w:r>
          </w:p>
        </w:tc>
        <w:tc>
          <w:tcPr>
            <w:tcW w:w="1134" w:type="dxa"/>
          </w:tcPr>
          <w:p w14:paraId="5BD6B522" w14:textId="4FB2B9D5"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56EFAFE5"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67B75162" w14:textId="77777777" w:rsidTr="00CD269D">
        <w:trPr>
          <w:trHeight w:val="280"/>
        </w:trPr>
        <w:tc>
          <w:tcPr>
            <w:tcW w:w="568" w:type="dxa"/>
          </w:tcPr>
          <w:p w14:paraId="41C83828"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391F3AA3" w14:textId="7EEE042C" w:rsidR="00B8127B" w:rsidRPr="00D67F88"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Окупаційний режим в Україні</w:t>
            </w:r>
          </w:p>
        </w:tc>
        <w:tc>
          <w:tcPr>
            <w:tcW w:w="1134" w:type="dxa"/>
          </w:tcPr>
          <w:p w14:paraId="7E194C76" w14:textId="168FF1AE"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B97557C"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0649422E" w14:textId="77777777" w:rsidTr="00CD269D">
        <w:trPr>
          <w:trHeight w:val="280"/>
        </w:trPr>
        <w:tc>
          <w:tcPr>
            <w:tcW w:w="568" w:type="dxa"/>
          </w:tcPr>
          <w:p w14:paraId="7EBA068C"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419A22EB" w14:textId="4B00206A" w:rsidR="00B8127B" w:rsidRPr="00D67F88"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Окупаційний режим в Україні</w:t>
            </w:r>
          </w:p>
        </w:tc>
        <w:tc>
          <w:tcPr>
            <w:tcW w:w="1134" w:type="dxa"/>
          </w:tcPr>
          <w:p w14:paraId="513A672A" w14:textId="2B3756C3"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8948F46"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3BFD9131" w14:textId="77777777" w:rsidTr="00CD269D">
        <w:trPr>
          <w:trHeight w:val="280"/>
        </w:trPr>
        <w:tc>
          <w:tcPr>
            <w:tcW w:w="568" w:type="dxa"/>
          </w:tcPr>
          <w:p w14:paraId="72766533"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43153E6D" w14:textId="4BB06D51"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Розгортання руху Опору в Україні</w:t>
            </w:r>
          </w:p>
        </w:tc>
        <w:tc>
          <w:tcPr>
            <w:tcW w:w="1134" w:type="dxa"/>
          </w:tcPr>
          <w:p w14:paraId="2108C0D4"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7DA47B3"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333F1A0B" w14:textId="77777777" w:rsidTr="00CD269D">
        <w:trPr>
          <w:trHeight w:val="280"/>
        </w:trPr>
        <w:tc>
          <w:tcPr>
            <w:tcW w:w="568" w:type="dxa"/>
          </w:tcPr>
          <w:p w14:paraId="116E275C"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49E8BC34" w14:textId="57216295" w:rsidR="00B8127B" w:rsidRPr="002F7F04" w:rsidRDefault="00B8127B" w:rsidP="00B8127B">
            <w:pPr>
              <w:spacing w:after="0" w:line="240" w:lineRule="auto"/>
              <w:rPr>
                <w:rFonts w:ascii="Times New Roman" w:eastAsia="Times New Roman" w:hAnsi="Times New Roman" w:cs="Times New Roman"/>
                <w:sz w:val="24"/>
                <w:szCs w:val="24"/>
                <w:lang w:val="uk-UA"/>
              </w:rPr>
            </w:pPr>
            <w:r w:rsidRPr="002F7F04">
              <w:rPr>
                <w:rFonts w:ascii="Times New Roman" w:eastAsia="Times New Roman" w:hAnsi="Times New Roman" w:cs="Times New Roman"/>
                <w:sz w:val="24"/>
                <w:szCs w:val="24"/>
                <w:lang w:val="uk-UA"/>
              </w:rPr>
              <w:t>Розгортання руху Опору в Україні</w:t>
            </w:r>
          </w:p>
        </w:tc>
        <w:tc>
          <w:tcPr>
            <w:tcW w:w="1134" w:type="dxa"/>
          </w:tcPr>
          <w:p w14:paraId="0088F12F"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09946D5"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768228FC" w14:textId="77777777" w:rsidTr="002E3026">
        <w:trPr>
          <w:trHeight w:val="280"/>
        </w:trPr>
        <w:tc>
          <w:tcPr>
            <w:tcW w:w="568" w:type="dxa"/>
          </w:tcPr>
          <w:p w14:paraId="437C98B5"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1DFB21DC" w14:textId="79E39A0D"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Постать в історії – Роман Шухевич. </w:t>
            </w:r>
          </w:p>
        </w:tc>
        <w:tc>
          <w:tcPr>
            <w:tcW w:w="1134" w:type="dxa"/>
          </w:tcPr>
          <w:p w14:paraId="464EC10D" w14:textId="05083350"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5650D82D"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6137911" w14:textId="77777777" w:rsidTr="002E3026">
        <w:trPr>
          <w:trHeight w:val="280"/>
        </w:trPr>
        <w:tc>
          <w:tcPr>
            <w:tcW w:w="568" w:type="dxa"/>
          </w:tcPr>
          <w:p w14:paraId="7A6B484D"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00C19C73" w14:textId="40D02185" w:rsidR="00B8127B" w:rsidRPr="00D67F88" w:rsidRDefault="00B8127B" w:rsidP="00B8127B">
            <w:pPr>
              <w:spacing w:after="0" w:line="240" w:lineRule="auto"/>
              <w:rPr>
                <w:rFonts w:ascii="Times New Roman" w:eastAsia="Times New Roman" w:hAnsi="Times New Roman" w:cs="Times New Roman"/>
                <w:sz w:val="24"/>
                <w:szCs w:val="24"/>
                <w:lang w:val="uk-UA"/>
              </w:rPr>
            </w:pPr>
            <w:r w:rsidRPr="00350429">
              <w:rPr>
                <w:rFonts w:ascii="Times New Roman" w:eastAsia="Times New Roman" w:hAnsi="Times New Roman" w:cs="Times New Roman"/>
                <w:sz w:val="24"/>
                <w:szCs w:val="24"/>
                <w:lang w:val="uk-UA"/>
              </w:rPr>
              <w:t>Вигнання з України нацистських окупантів</w:t>
            </w:r>
          </w:p>
        </w:tc>
        <w:tc>
          <w:tcPr>
            <w:tcW w:w="1134" w:type="dxa"/>
          </w:tcPr>
          <w:p w14:paraId="1E9B9F9A" w14:textId="26A52795"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534696C9"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94BB01A" w14:textId="77777777" w:rsidTr="002E3026">
        <w:trPr>
          <w:trHeight w:val="280"/>
        </w:trPr>
        <w:tc>
          <w:tcPr>
            <w:tcW w:w="568" w:type="dxa"/>
          </w:tcPr>
          <w:p w14:paraId="441873D1"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791FEF51" w14:textId="4080A23B" w:rsidR="00B8127B" w:rsidRPr="00D67F88" w:rsidRDefault="00B8127B" w:rsidP="00B8127B">
            <w:pPr>
              <w:spacing w:after="0" w:line="240" w:lineRule="auto"/>
              <w:rPr>
                <w:rFonts w:ascii="Times New Roman" w:eastAsia="Times New Roman" w:hAnsi="Times New Roman" w:cs="Times New Roman"/>
                <w:sz w:val="24"/>
                <w:szCs w:val="24"/>
                <w:lang w:val="uk-UA"/>
              </w:rPr>
            </w:pPr>
            <w:r w:rsidRPr="00350429">
              <w:rPr>
                <w:rFonts w:ascii="Times New Roman" w:eastAsia="Times New Roman" w:hAnsi="Times New Roman" w:cs="Times New Roman"/>
                <w:sz w:val="24"/>
                <w:szCs w:val="24"/>
                <w:lang w:val="uk-UA"/>
              </w:rPr>
              <w:t>Вигнання з України нацистських окупантів</w:t>
            </w:r>
          </w:p>
        </w:tc>
        <w:tc>
          <w:tcPr>
            <w:tcW w:w="1134" w:type="dxa"/>
          </w:tcPr>
          <w:p w14:paraId="592CE0D3" w14:textId="28EC365A"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9B9D5CC"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16A86FD" w14:textId="77777777" w:rsidTr="002E3026">
        <w:trPr>
          <w:trHeight w:val="280"/>
        </w:trPr>
        <w:tc>
          <w:tcPr>
            <w:tcW w:w="568" w:type="dxa"/>
          </w:tcPr>
          <w:p w14:paraId="47AFA9BD"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390F9EC3" w14:textId="7246DE49" w:rsidR="00B8127B" w:rsidRPr="00D67F88" w:rsidRDefault="00B8127B" w:rsidP="00B8127B">
            <w:pPr>
              <w:spacing w:after="0" w:line="240" w:lineRule="auto"/>
              <w:rPr>
                <w:rFonts w:ascii="Times New Roman" w:eastAsia="Times New Roman" w:hAnsi="Times New Roman" w:cs="Times New Roman"/>
                <w:sz w:val="24"/>
                <w:szCs w:val="24"/>
                <w:lang w:val="uk-UA"/>
              </w:rPr>
            </w:pPr>
            <w:r w:rsidRPr="00350429">
              <w:rPr>
                <w:rFonts w:ascii="Times New Roman" w:eastAsia="Times New Roman" w:hAnsi="Times New Roman" w:cs="Times New Roman"/>
                <w:sz w:val="24"/>
                <w:szCs w:val="24"/>
                <w:lang w:val="uk-UA"/>
              </w:rPr>
              <w:t>Завершення Другої світової війни. Ціна перемоги</w:t>
            </w:r>
          </w:p>
        </w:tc>
        <w:tc>
          <w:tcPr>
            <w:tcW w:w="1134" w:type="dxa"/>
          </w:tcPr>
          <w:p w14:paraId="274A7648" w14:textId="08EDEF85"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EA88105"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67F4FF82" w14:textId="77777777" w:rsidTr="002E3026">
        <w:trPr>
          <w:trHeight w:val="280"/>
        </w:trPr>
        <w:tc>
          <w:tcPr>
            <w:tcW w:w="568" w:type="dxa"/>
          </w:tcPr>
          <w:p w14:paraId="7EC98095"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1356CAD2" w14:textId="588B51B5" w:rsidR="00B8127B" w:rsidRPr="00D67F88" w:rsidRDefault="00B8127B" w:rsidP="00B8127B">
            <w:pPr>
              <w:spacing w:after="0" w:line="240" w:lineRule="auto"/>
              <w:rPr>
                <w:rFonts w:ascii="Times New Roman" w:eastAsia="Times New Roman" w:hAnsi="Times New Roman" w:cs="Times New Roman"/>
                <w:sz w:val="24"/>
                <w:szCs w:val="24"/>
                <w:lang w:val="uk-UA"/>
              </w:rPr>
            </w:pPr>
            <w:r w:rsidRPr="00350429">
              <w:rPr>
                <w:rFonts w:ascii="Times New Roman" w:eastAsia="Times New Roman" w:hAnsi="Times New Roman" w:cs="Times New Roman"/>
                <w:sz w:val="24"/>
                <w:szCs w:val="24"/>
                <w:lang w:val="uk-UA"/>
              </w:rPr>
              <w:t>Завершення Другої світової війни. Ціна перемоги</w:t>
            </w:r>
          </w:p>
        </w:tc>
        <w:tc>
          <w:tcPr>
            <w:tcW w:w="1134" w:type="dxa"/>
          </w:tcPr>
          <w:p w14:paraId="03AF82FB" w14:textId="2B0A661C"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7F407C7F"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67E5DCED" w14:textId="77777777" w:rsidTr="002E3026">
        <w:trPr>
          <w:trHeight w:val="210"/>
        </w:trPr>
        <w:tc>
          <w:tcPr>
            <w:tcW w:w="568" w:type="dxa"/>
          </w:tcPr>
          <w:p w14:paraId="3CFB034E"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04BAA274" w14:textId="62BDE5BD"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«Україна в роки Другої світової війни». </w:t>
            </w:r>
          </w:p>
        </w:tc>
        <w:tc>
          <w:tcPr>
            <w:tcW w:w="1134" w:type="dxa"/>
          </w:tcPr>
          <w:p w14:paraId="06F6EAD3" w14:textId="48FBFAC4"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99B5A59"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7DCDEE0F" w14:textId="77777777" w:rsidTr="002E3026">
        <w:trPr>
          <w:trHeight w:val="210"/>
        </w:trPr>
        <w:tc>
          <w:tcPr>
            <w:tcW w:w="568" w:type="dxa"/>
          </w:tcPr>
          <w:p w14:paraId="503C3DB3"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3217E980" w14:textId="1CD0A09F"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«Україна в роки Другої світової війни». </w:t>
            </w:r>
          </w:p>
        </w:tc>
        <w:tc>
          <w:tcPr>
            <w:tcW w:w="1134" w:type="dxa"/>
          </w:tcPr>
          <w:p w14:paraId="5A659570" w14:textId="05D00CB2"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0622BD89"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677EC62D" w14:textId="77777777" w:rsidTr="002E3026">
        <w:trPr>
          <w:trHeight w:val="280"/>
        </w:trPr>
        <w:tc>
          <w:tcPr>
            <w:tcW w:w="568" w:type="dxa"/>
          </w:tcPr>
          <w:p w14:paraId="78594CB5"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14E0A914" w14:textId="2A2372B5" w:rsidR="00B8127B" w:rsidRPr="00D67F88" w:rsidRDefault="00B8127B" w:rsidP="00B8127B">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«Україна в роки Другої світової війни»  </w:t>
            </w:r>
          </w:p>
        </w:tc>
        <w:tc>
          <w:tcPr>
            <w:tcW w:w="1134" w:type="dxa"/>
          </w:tcPr>
          <w:p w14:paraId="09C31858" w14:textId="1983B3D3"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C89A4AA"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39C2C642" w14:textId="77777777" w:rsidTr="00CD269D">
        <w:trPr>
          <w:trHeight w:val="280"/>
        </w:trPr>
        <w:tc>
          <w:tcPr>
            <w:tcW w:w="16018" w:type="dxa"/>
            <w:gridSpan w:val="4"/>
          </w:tcPr>
          <w:p w14:paraId="1235EC9C" w14:textId="09DFC1AF" w:rsidR="00B8127B" w:rsidRPr="00D67F88" w:rsidRDefault="00B8127B" w:rsidP="00B8127B">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Узагальнення вивченого. Україна у 1914–1945 рр.</w:t>
            </w:r>
          </w:p>
        </w:tc>
      </w:tr>
      <w:tr w:rsidR="00B8127B" w:rsidRPr="00D67F88" w14:paraId="00C7E91F" w14:textId="77777777" w:rsidTr="00CD269D">
        <w:trPr>
          <w:trHeight w:val="280"/>
        </w:trPr>
        <w:tc>
          <w:tcPr>
            <w:tcW w:w="568" w:type="dxa"/>
          </w:tcPr>
          <w:p w14:paraId="0585A3F0"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72EEDDC4" w14:textId="0AAEB5B4"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Повторення. Україна в роки Першої світової війни. </w:t>
            </w:r>
          </w:p>
        </w:tc>
        <w:tc>
          <w:tcPr>
            <w:tcW w:w="1134" w:type="dxa"/>
          </w:tcPr>
          <w:p w14:paraId="50BE8F27" w14:textId="6C96711A"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3C643623" w14:textId="05EA70C9" w:rsidR="00B8127B" w:rsidRPr="00350429" w:rsidRDefault="00B8127B" w:rsidP="00B8127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b/>
                <w:bCs/>
                <w:color w:val="000000"/>
                <w:sz w:val="24"/>
                <w:szCs w:val="24"/>
                <w:lang w:val="uk-UA"/>
                <w14:ligatures w14:val="standardContextual"/>
              </w:rPr>
            </w:pPr>
            <w:r w:rsidRPr="00350429">
              <w:rPr>
                <w:rFonts w:ascii="Times New Roman" w:hAnsi="Times New Roman" w:cs="Times New Roman"/>
                <w:b/>
                <w:bCs/>
                <w:color w:val="000000"/>
                <w:sz w:val="24"/>
                <w:szCs w:val="24"/>
                <w:lang w:val="uk-UA"/>
                <w14:ligatures w14:val="standardContextual"/>
              </w:rPr>
              <w:t>Зна</w:t>
            </w:r>
            <w:r w:rsidR="000E05F9">
              <w:rPr>
                <w:rFonts w:ascii="Times New Roman" w:hAnsi="Times New Roman" w:cs="Times New Roman"/>
                <w:b/>
                <w:bCs/>
                <w:color w:val="000000"/>
                <w:sz w:val="24"/>
                <w:szCs w:val="24"/>
                <w:lang w:val="uk-UA"/>
                <w14:ligatures w14:val="standardContextual"/>
              </w:rPr>
              <w:t>ю</w:t>
            </w:r>
            <w:r w:rsidRPr="00350429">
              <w:rPr>
                <w:rFonts w:ascii="Times New Roman" w:hAnsi="Times New Roman" w:cs="Times New Roman"/>
                <w:b/>
                <w:bCs/>
                <w:color w:val="000000"/>
                <w:sz w:val="24"/>
                <w:szCs w:val="24"/>
                <w:lang w:val="uk-UA"/>
                <w14:ligatures w14:val="standardContextual"/>
              </w:rPr>
              <w:t>:</w:t>
            </w:r>
          </w:p>
          <w:p w14:paraId="6B0A9EC0" w14:textId="77777777" w:rsidR="00B8127B" w:rsidRPr="00350429" w:rsidRDefault="00B8127B" w:rsidP="00B8127B">
            <w:pPr>
              <w:pStyle w:val="a5"/>
              <w:numPr>
                <w:ilvl w:val="0"/>
                <w:numId w:val="10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4"/>
                <w:szCs w:val="24"/>
                <w:lang w:val="uk-UA"/>
                <w14:ligatures w14:val="standardContextual"/>
              </w:rPr>
            </w:pPr>
            <w:r w:rsidRPr="00350429">
              <w:rPr>
                <w:rFonts w:ascii="Times New Roman" w:hAnsi="Times New Roman" w:cs="Times New Roman"/>
                <w:color w:val="000000"/>
                <w:sz w:val="24"/>
                <w:szCs w:val="24"/>
                <w:lang w:val="uk-UA"/>
                <w14:ligatures w14:val="standardContextual"/>
              </w:rPr>
              <w:t>характерні ознаки «короткого» ХХ століття;</w:t>
            </w:r>
          </w:p>
          <w:p w14:paraId="265B2EDF" w14:textId="2E4CB38F" w:rsidR="00B8127B" w:rsidRPr="00350429" w:rsidRDefault="00B8127B" w:rsidP="00B8127B">
            <w:pPr>
              <w:pStyle w:val="a5"/>
              <w:numPr>
                <w:ilvl w:val="0"/>
                <w:numId w:val="10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4"/>
                <w:szCs w:val="24"/>
                <w:lang w:val="uk-UA"/>
                <w14:ligatures w14:val="standardContextual"/>
              </w:rPr>
            </w:pPr>
            <w:r w:rsidRPr="00350429">
              <w:rPr>
                <w:rFonts w:ascii="Times New Roman" w:hAnsi="Times New Roman" w:cs="Times New Roman"/>
                <w:color w:val="000000"/>
                <w:sz w:val="24"/>
                <w:szCs w:val="24"/>
                <w:lang w:val="uk-UA"/>
                <w14:ligatures w14:val="standardContextual"/>
              </w:rPr>
              <w:t xml:space="preserve">територіальні межі розселення українців як етносу на у першій половині ХХ ст.; </w:t>
            </w:r>
          </w:p>
          <w:p w14:paraId="602FFFBD" w14:textId="1826AD71" w:rsidR="00B8127B" w:rsidRPr="00350429" w:rsidRDefault="00B8127B" w:rsidP="00B8127B">
            <w:pPr>
              <w:pStyle w:val="a5"/>
              <w:numPr>
                <w:ilvl w:val="0"/>
                <w:numId w:val="10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4"/>
                <w:szCs w:val="24"/>
                <w:lang w:val="uk-UA"/>
                <w14:ligatures w14:val="standardContextual"/>
              </w:rPr>
            </w:pPr>
            <w:r w:rsidRPr="00350429">
              <w:rPr>
                <w:rFonts w:ascii="Times New Roman" w:hAnsi="Times New Roman" w:cs="Times New Roman"/>
                <w:color w:val="000000"/>
                <w:sz w:val="24"/>
                <w:szCs w:val="24"/>
                <w:lang w:val="uk-UA"/>
                <w14:ligatures w14:val="standardContextual"/>
              </w:rPr>
              <w:t xml:space="preserve">етнічний і соціальний склад населення у першій половині ХХ ст.; </w:t>
            </w:r>
          </w:p>
          <w:p w14:paraId="0DA84A3A" w14:textId="1FC54D61" w:rsidR="00B8127B" w:rsidRPr="00350429" w:rsidRDefault="00B8127B" w:rsidP="00B8127B">
            <w:pPr>
              <w:pStyle w:val="a5"/>
              <w:numPr>
                <w:ilvl w:val="0"/>
                <w:numId w:val="10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color w:val="000000"/>
                <w:sz w:val="24"/>
                <w:szCs w:val="24"/>
                <w:lang w:val="uk-UA"/>
                <w14:ligatures w14:val="standardContextual"/>
              </w:rPr>
            </w:pPr>
            <w:r w:rsidRPr="00350429">
              <w:rPr>
                <w:rFonts w:ascii="Times New Roman" w:hAnsi="Times New Roman" w:cs="Times New Roman"/>
                <w:color w:val="000000"/>
                <w:sz w:val="24"/>
                <w:szCs w:val="24"/>
                <w:lang w:val="uk-UA"/>
                <w14:ligatures w14:val="standardContextual"/>
              </w:rPr>
              <w:t>алгоритми опрацювання історичних  джерел.</w:t>
            </w:r>
          </w:p>
          <w:p w14:paraId="4AA05042" w14:textId="1EEC9031" w:rsidR="00B8127B" w:rsidRPr="00350429" w:rsidRDefault="00B8127B" w:rsidP="00B8127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hAnsi="Times New Roman" w:cs="Times New Roman"/>
                <w:b/>
                <w:bCs/>
                <w:color w:val="000000"/>
                <w:sz w:val="24"/>
                <w:szCs w:val="24"/>
                <w:lang w:val="uk-UA"/>
                <w14:ligatures w14:val="standardContextual"/>
              </w:rPr>
            </w:pPr>
            <w:r w:rsidRPr="00350429">
              <w:rPr>
                <w:rFonts w:ascii="Times New Roman" w:hAnsi="Times New Roman" w:cs="Times New Roman"/>
                <w:b/>
                <w:bCs/>
                <w:color w:val="000000"/>
                <w:sz w:val="24"/>
                <w:szCs w:val="24"/>
                <w:lang w:val="uk-UA"/>
                <w14:ligatures w14:val="standardContextual"/>
              </w:rPr>
              <w:t>Розумі</w:t>
            </w:r>
            <w:r w:rsidR="000E05F9">
              <w:rPr>
                <w:rFonts w:ascii="Times New Roman" w:hAnsi="Times New Roman" w:cs="Times New Roman"/>
                <w:b/>
                <w:bCs/>
                <w:color w:val="000000"/>
                <w:sz w:val="24"/>
                <w:szCs w:val="24"/>
                <w:lang w:val="uk-UA"/>
                <w14:ligatures w14:val="standardContextual"/>
              </w:rPr>
              <w:t>ю</w:t>
            </w:r>
            <w:r w:rsidRPr="00350429">
              <w:rPr>
                <w:rFonts w:ascii="Times New Roman" w:hAnsi="Times New Roman" w:cs="Times New Roman"/>
                <w:b/>
                <w:bCs/>
                <w:color w:val="000000"/>
                <w:sz w:val="24"/>
                <w:szCs w:val="24"/>
                <w:lang w:val="uk-UA"/>
                <w14:ligatures w14:val="standardContextual"/>
              </w:rPr>
              <w:t>:</w:t>
            </w:r>
          </w:p>
          <w:p w14:paraId="1AFB110C" w14:textId="77777777" w:rsidR="00B8127B" w:rsidRPr="00350429" w:rsidRDefault="00B8127B" w:rsidP="00B8127B">
            <w:pPr>
              <w:pStyle w:val="a5"/>
              <w:numPr>
                <w:ilvl w:val="0"/>
                <w:numId w:val="110"/>
              </w:numPr>
              <w:spacing w:after="0" w:line="240" w:lineRule="auto"/>
              <w:rPr>
                <w:rFonts w:ascii="Times New Roman" w:hAnsi="Times New Roman" w:cs="Times New Roman"/>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t>зміст понять: «геополітика, «імперія», «імперіалізм», «нація», «націоналізм», «національна держава», «національна революція», «світова війна»;</w:t>
            </w:r>
          </w:p>
          <w:p w14:paraId="0E9E072C" w14:textId="77777777" w:rsidR="00B8127B" w:rsidRPr="00350429" w:rsidRDefault="00B8127B" w:rsidP="00B8127B">
            <w:pPr>
              <w:pStyle w:val="a5"/>
              <w:numPr>
                <w:ilvl w:val="0"/>
                <w:numId w:val="110"/>
              </w:numPr>
              <w:spacing w:after="0" w:line="240" w:lineRule="auto"/>
              <w:rPr>
                <w:rFonts w:ascii="Times New Roman" w:hAnsi="Times New Roman" w:cs="Times New Roman"/>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t>періодизацію історії як інструмент для розуміння особливостей розвитку українських земель у першій половині ХХ ст.;</w:t>
            </w:r>
          </w:p>
          <w:p w14:paraId="0CB5F052" w14:textId="2688B678" w:rsidR="00B8127B" w:rsidRPr="00350429" w:rsidRDefault="00B8127B" w:rsidP="00B8127B">
            <w:pPr>
              <w:pStyle w:val="a5"/>
              <w:numPr>
                <w:ilvl w:val="0"/>
                <w:numId w:val="110"/>
              </w:numPr>
              <w:spacing w:after="0" w:line="240" w:lineRule="auto"/>
              <w:rPr>
                <w:rFonts w:ascii="Times New Roman" w:hAnsi="Times New Roman" w:cs="Times New Roman"/>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t>особливості розвитку українського суспільства на у першій половині ХХ ст.;</w:t>
            </w:r>
          </w:p>
          <w:p w14:paraId="099C4357" w14:textId="00425B51" w:rsidR="00B8127B" w:rsidRPr="00350429" w:rsidRDefault="00B8127B" w:rsidP="00B8127B">
            <w:pPr>
              <w:pStyle w:val="a5"/>
              <w:numPr>
                <w:ilvl w:val="0"/>
                <w:numId w:val="110"/>
              </w:numPr>
              <w:spacing w:after="0" w:line="240" w:lineRule="auto"/>
              <w:rPr>
                <w:rFonts w:ascii="Times New Roman" w:hAnsi="Times New Roman" w:cs="Times New Roman"/>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lastRenderedPageBreak/>
              <w:t>розпад імперій і утворення національних держав як провідну тенденцію ХХ ст.</w:t>
            </w:r>
          </w:p>
          <w:p w14:paraId="4F534874" w14:textId="48F1C5C2" w:rsidR="00B8127B" w:rsidRPr="00350429" w:rsidRDefault="00B8127B" w:rsidP="00B8127B">
            <w:pPr>
              <w:spacing w:after="0" w:line="240" w:lineRule="auto"/>
              <w:rPr>
                <w:rFonts w:ascii="Times New Roman" w:hAnsi="Times New Roman" w:cs="Times New Roman"/>
                <w:b/>
                <w:bCs/>
                <w:kern w:val="2"/>
                <w:sz w:val="24"/>
                <w:szCs w:val="24"/>
                <w:lang w:val="uk-UA"/>
                <w14:ligatures w14:val="standardContextual"/>
              </w:rPr>
            </w:pPr>
            <w:r w:rsidRPr="00350429">
              <w:rPr>
                <w:rFonts w:ascii="Times New Roman" w:hAnsi="Times New Roman" w:cs="Times New Roman"/>
                <w:b/>
                <w:bCs/>
                <w:kern w:val="2"/>
                <w:sz w:val="24"/>
                <w:szCs w:val="24"/>
                <w:lang w:val="uk-UA"/>
                <w14:ligatures w14:val="standardContextual"/>
              </w:rPr>
              <w:t>Умі</w:t>
            </w:r>
            <w:r w:rsidR="000E05F9">
              <w:rPr>
                <w:rFonts w:ascii="Times New Roman" w:hAnsi="Times New Roman" w:cs="Times New Roman"/>
                <w:b/>
                <w:bCs/>
                <w:kern w:val="2"/>
                <w:sz w:val="24"/>
                <w:szCs w:val="24"/>
                <w:lang w:val="uk-UA"/>
                <w14:ligatures w14:val="standardContextual"/>
              </w:rPr>
              <w:t>ю</w:t>
            </w:r>
            <w:r w:rsidRPr="00350429">
              <w:rPr>
                <w:rFonts w:ascii="Times New Roman" w:hAnsi="Times New Roman" w:cs="Times New Roman"/>
                <w:b/>
                <w:bCs/>
                <w:kern w:val="2"/>
                <w:sz w:val="24"/>
                <w:szCs w:val="24"/>
                <w:lang w:val="uk-UA"/>
                <w14:ligatures w14:val="standardContextual"/>
              </w:rPr>
              <w:t>:</w:t>
            </w:r>
          </w:p>
          <w:p w14:paraId="566E1B70" w14:textId="77777777" w:rsidR="00B8127B" w:rsidRPr="00350429" w:rsidRDefault="00B8127B" w:rsidP="00B8127B">
            <w:pPr>
              <w:pStyle w:val="a5"/>
              <w:numPr>
                <w:ilvl w:val="0"/>
                <w:numId w:val="111"/>
              </w:numPr>
              <w:spacing w:after="0" w:line="240" w:lineRule="auto"/>
              <w:rPr>
                <w:rFonts w:ascii="Times New Roman" w:hAnsi="Times New Roman" w:cs="Times New Roman"/>
                <w:b/>
                <w:bCs/>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t>показати на історичній карті держави-метрополії та їхні залежні території; території українських земель, що входили до складу Російської та Австро-Угорської імперій;</w:t>
            </w:r>
          </w:p>
          <w:p w14:paraId="0FAFC992" w14:textId="25926575" w:rsidR="00B8127B" w:rsidRPr="00350429" w:rsidRDefault="00B8127B" w:rsidP="00B8127B">
            <w:pPr>
              <w:pStyle w:val="a5"/>
              <w:numPr>
                <w:ilvl w:val="0"/>
                <w:numId w:val="111"/>
              </w:numPr>
              <w:spacing w:after="0" w:line="240" w:lineRule="auto"/>
              <w:rPr>
                <w:rFonts w:ascii="Times New Roman" w:hAnsi="Times New Roman" w:cs="Times New Roman"/>
                <w:b/>
                <w:bCs/>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t>зіставити території розселення українців у першій половині ХХ ст. і сучасної України;</w:t>
            </w:r>
          </w:p>
          <w:p w14:paraId="2BA783A6" w14:textId="40687A73" w:rsidR="00B8127B" w:rsidRPr="00350429" w:rsidRDefault="00B8127B" w:rsidP="00B8127B">
            <w:pPr>
              <w:pStyle w:val="a5"/>
              <w:numPr>
                <w:ilvl w:val="0"/>
                <w:numId w:val="111"/>
              </w:numPr>
              <w:spacing w:after="0" w:line="240" w:lineRule="auto"/>
              <w:rPr>
                <w:rFonts w:ascii="Times New Roman" w:hAnsi="Times New Roman" w:cs="Times New Roman"/>
                <w:b/>
                <w:bCs/>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t>визначити основні тенденції політичного, соціально-економічного та культурного розвитку України і світу у першій половині ХХ ст.;</w:t>
            </w:r>
          </w:p>
          <w:p w14:paraId="3986BB30" w14:textId="528DF973" w:rsidR="00B8127B" w:rsidRPr="00350429" w:rsidRDefault="00B8127B" w:rsidP="00B8127B">
            <w:pPr>
              <w:pStyle w:val="a5"/>
              <w:numPr>
                <w:ilvl w:val="0"/>
                <w:numId w:val="111"/>
              </w:numPr>
              <w:spacing w:after="0" w:line="240" w:lineRule="auto"/>
              <w:rPr>
                <w:rFonts w:ascii="Times New Roman" w:hAnsi="Times New Roman" w:cs="Times New Roman"/>
                <w:b/>
                <w:bCs/>
                <w:kern w:val="2"/>
                <w:sz w:val="24"/>
                <w:szCs w:val="24"/>
                <w:lang w:val="uk-UA"/>
                <w14:ligatures w14:val="standardContextual"/>
              </w:rPr>
            </w:pPr>
            <w:r w:rsidRPr="00350429">
              <w:rPr>
                <w:rFonts w:ascii="Times New Roman" w:hAnsi="Times New Roman" w:cs="Times New Roman"/>
                <w:kern w:val="2"/>
                <w:sz w:val="24"/>
                <w:szCs w:val="24"/>
                <w:lang w:val="uk-UA"/>
                <w14:ligatures w14:val="standardContextual"/>
              </w:rPr>
              <w:t>здобувати та зіставляти інформацію, використовуючи матеріали підручників та різні типи історичних джерел.</w:t>
            </w:r>
          </w:p>
        </w:tc>
      </w:tr>
      <w:tr w:rsidR="00B8127B" w:rsidRPr="00D67F88" w14:paraId="714B7156" w14:textId="77777777" w:rsidTr="00CD269D">
        <w:trPr>
          <w:trHeight w:val="280"/>
        </w:trPr>
        <w:tc>
          <w:tcPr>
            <w:tcW w:w="568" w:type="dxa"/>
          </w:tcPr>
          <w:p w14:paraId="10470515"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0F9AC0AA" w14:textId="2CF44493"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Повторення. Українська революція, розпад Російської імперії та постання національної держави – Української Народної Республіки. </w:t>
            </w:r>
          </w:p>
        </w:tc>
        <w:tc>
          <w:tcPr>
            <w:tcW w:w="1134" w:type="dxa"/>
          </w:tcPr>
          <w:p w14:paraId="3EDDE40E" w14:textId="627DEF46"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182C84F"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5AB980E3" w14:textId="77777777" w:rsidTr="00CD269D">
        <w:trPr>
          <w:trHeight w:val="280"/>
        </w:trPr>
        <w:tc>
          <w:tcPr>
            <w:tcW w:w="568" w:type="dxa"/>
          </w:tcPr>
          <w:p w14:paraId="7647ECFF"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405BDD1C" w14:textId="6B7D67DF"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Повторення. В боротьбі за українську незалежність </w:t>
            </w:r>
          </w:p>
        </w:tc>
        <w:tc>
          <w:tcPr>
            <w:tcW w:w="1134" w:type="dxa"/>
          </w:tcPr>
          <w:p w14:paraId="1F3E595C" w14:textId="145141F3"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5F6DE43"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24564132" w14:textId="77777777" w:rsidTr="00CD269D">
        <w:trPr>
          <w:trHeight w:val="280"/>
        </w:trPr>
        <w:tc>
          <w:tcPr>
            <w:tcW w:w="568" w:type="dxa"/>
          </w:tcPr>
          <w:p w14:paraId="1992686C"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20BCB68D" w14:textId="31F7856F"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Повторення. Україна в складі тоталітарної імперії – Союзу </w:t>
            </w:r>
            <w:r w:rsidRPr="00D67F88">
              <w:rPr>
                <w:rFonts w:ascii="Times New Roman" w:eastAsia="Times New Roman" w:hAnsi="Times New Roman" w:cs="Times New Roman"/>
                <w:sz w:val="24"/>
                <w:szCs w:val="24"/>
                <w:lang w:val="uk-UA"/>
              </w:rPr>
              <w:lastRenderedPageBreak/>
              <w:t xml:space="preserve">Радянських Соціалістичних Республік </w:t>
            </w:r>
          </w:p>
        </w:tc>
        <w:tc>
          <w:tcPr>
            <w:tcW w:w="1134" w:type="dxa"/>
          </w:tcPr>
          <w:p w14:paraId="02B4055C" w14:textId="0C5BC1E0"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F3E4E7F"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r w:rsidR="00B8127B" w:rsidRPr="00D67F88" w14:paraId="1439CB3A" w14:textId="77777777" w:rsidTr="00CD269D">
        <w:trPr>
          <w:trHeight w:val="280"/>
        </w:trPr>
        <w:tc>
          <w:tcPr>
            <w:tcW w:w="568" w:type="dxa"/>
          </w:tcPr>
          <w:p w14:paraId="1C0FEA97" w14:textId="77777777" w:rsidR="00B8127B" w:rsidRPr="00D67F88" w:rsidRDefault="00B8127B" w:rsidP="00B8127B">
            <w:pPr>
              <w:numPr>
                <w:ilvl w:val="0"/>
                <w:numId w:val="2"/>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543" w:type="dxa"/>
          </w:tcPr>
          <w:p w14:paraId="34BB7FA3" w14:textId="23DDB3FC" w:rsidR="00B8127B" w:rsidRPr="00D67F88" w:rsidRDefault="00B8127B" w:rsidP="00B8127B">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Тематичний контроль  «Україна у 1914–1945 рр.»</w:t>
            </w:r>
          </w:p>
          <w:p w14:paraId="29A76B03" w14:textId="4506B9AB" w:rsidR="00B8127B" w:rsidRPr="00D67F88" w:rsidRDefault="00B8127B" w:rsidP="00B8127B">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 </w:t>
            </w:r>
          </w:p>
        </w:tc>
        <w:tc>
          <w:tcPr>
            <w:tcW w:w="1134" w:type="dxa"/>
          </w:tcPr>
          <w:p w14:paraId="16C128DC" w14:textId="37296380"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c>
          <w:tcPr>
            <w:tcW w:w="10773" w:type="dxa"/>
            <w:vMerge/>
          </w:tcPr>
          <w:p w14:paraId="0B494070" w14:textId="77777777" w:rsidR="00B8127B" w:rsidRPr="00D67F88" w:rsidRDefault="00B8127B" w:rsidP="00B8127B">
            <w:pPr>
              <w:spacing w:after="0" w:line="240" w:lineRule="auto"/>
              <w:jc w:val="center"/>
              <w:rPr>
                <w:rFonts w:ascii="Times New Roman" w:eastAsia="Times New Roman" w:hAnsi="Times New Roman" w:cs="Times New Roman"/>
                <w:b/>
                <w:sz w:val="24"/>
                <w:szCs w:val="24"/>
                <w:lang w:val="uk-UA"/>
              </w:rPr>
            </w:pPr>
          </w:p>
        </w:tc>
      </w:tr>
    </w:tbl>
    <w:p w14:paraId="6B756764"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всесвітньої історії. 10  клас</w:t>
      </w:r>
    </w:p>
    <w:p w14:paraId="120C5866"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 година на тиждень)</w:t>
      </w:r>
    </w:p>
    <w:tbl>
      <w:tblPr>
        <w:tblStyle w:val="60"/>
        <w:tblW w:w="1601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3571"/>
        <w:gridCol w:w="1134"/>
        <w:gridCol w:w="10773"/>
      </w:tblGrid>
      <w:tr w:rsidR="00206F23" w:rsidRPr="00D67F88" w14:paraId="7B3FBA2D"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7EA7F846" w14:textId="77777777" w:rsidR="00206F23" w:rsidRPr="00D67F88" w:rsidRDefault="003B5FA1">
            <w:pPr>
              <w:spacing w:after="0" w:line="240" w:lineRule="auto"/>
              <w:ind w:firstLine="709"/>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571" w:type="dxa"/>
            <w:tcBorders>
              <w:top w:val="single" w:sz="4" w:space="0" w:color="000000"/>
              <w:left w:val="single" w:sz="4" w:space="0" w:color="000000"/>
              <w:bottom w:val="single" w:sz="4" w:space="0" w:color="000000"/>
              <w:right w:val="single" w:sz="4" w:space="0" w:color="000000"/>
            </w:tcBorders>
          </w:tcPr>
          <w:p w14:paraId="0CEC909E" w14:textId="77777777" w:rsidR="00206F23" w:rsidRPr="00D67F88" w:rsidRDefault="003B5FA1" w:rsidP="00163A51">
            <w:pPr>
              <w:spacing w:after="0" w:line="240" w:lineRule="auto"/>
              <w:ind w:firstLine="709"/>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134" w:type="dxa"/>
            <w:tcBorders>
              <w:top w:val="single" w:sz="4" w:space="0" w:color="000000"/>
              <w:left w:val="single" w:sz="4" w:space="0" w:color="000000"/>
              <w:bottom w:val="single" w:sz="4" w:space="0" w:color="000000"/>
              <w:right w:val="single" w:sz="4" w:space="0" w:color="000000"/>
            </w:tcBorders>
          </w:tcPr>
          <w:p w14:paraId="6A74A230" w14:textId="77777777" w:rsidR="00206F23" w:rsidRPr="00D67F88" w:rsidRDefault="003B5FA1" w:rsidP="00163A5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Дата</w:t>
            </w:r>
          </w:p>
        </w:tc>
        <w:tc>
          <w:tcPr>
            <w:tcW w:w="10773" w:type="dxa"/>
            <w:tcBorders>
              <w:top w:val="single" w:sz="4" w:space="0" w:color="000000"/>
              <w:left w:val="single" w:sz="4" w:space="0" w:color="000000"/>
              <w:bottom w:val="single" w:sz="4" w:space="0" w:color="000000"/>
              <w:right w:val="single" w:sz="4" w:space="0" w:color="000000"/>
            </w:tcBorders>
          </w:tcPr>
          <w:p w14:paraId="177EEC66" w14:textId="4D0B202E" w:rsidR="00206F23" w:rsidRPr="00D67F88" w:rsidRDefault="00163A51" w:rsidP="00163A5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Очікувані результати навчання</w:t>
            </w:r>
          </w:p>
        </w:tc>
      </w:tr>
      <w:tr w:rsidR="00206F23" w:rsidRPr="00D67F88" w14:paraId="473CFAB8"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56D6483B"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p w14:paraId="759DF13F"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Передумови Першої світової війни. Війна та революції</w:t>
            </w:r>
          </w:p>
        </w:tc>
      </w:tr>
      <w:tr w:rsidR="005B0FF0" w:rsidRPr="00D67F88" w14:paraId="7958E01D"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096B3000" w14:textId="77777777" w:rsidR="005B0FF0" w:rsidRPr="00D67F88" w:rsidRDefault="005B0FF0">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01D2A97" w14:textId="7FC6B87B"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Вступ. Поняття «XX століття» у світовій історії. </w:t>
            </w:r>
          </w:p>
        </w:tc>
        <w:tc>
          <w:tcPr>
            <w:tcW w:w="1134" w:type="dxa"/>
            <w:tcBorders>
              <w:top w:val="single" w:sz="4" w:space="0" w:color="000000"/>
              <w:left w:val="single" w:sz="4" w:space="0" w:color="000000"/>
              <w:bottom w:val="single" w:sz="4" w:space="0" w:color="000000"/>
              <w:right w:val="single" w:sz="4" w:space="0" w:color="000000"/>
            </w:tcBorders>
          </w:tcPr>
          <w:p w14:paraId="29F7E4B5" w14:textId="29CC180E" w:rsidR="005B0FF0"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07.09</w:t>
            </w:r>
          </w:p>
        </w:tc>
        <w:tc>
          <w:tcPr>
            <w:tcW w:w="10773" w:type="dxa"/>
            <w:vMerge w:val="restart"/>
            <w:tcBorders>
              <w:top w:val="single" w:sz="4" w:space="0" w:color="000000"/>
              <w:left w:val="single" w:sz="4" w:space="0" w:color="000000"/>
              <w:right w:val="single" w:sz="4" w:space="0" w:color="000000"/>
            </w:tcBorders>
          </w:tcPr>
          <w:p w14:paraId="7D0B2A52" w14:textId="71FC59F5" w:rsidR="00FF40C5" w:rsidRPr="00FF40C5" w:rsidRDefault="00FF40C5" w:rsidP="00FF40C5">
            <w:pPr>
              <w:spacing w:after="0" w:line="259" w:lineRule="auto"/>
              <w:rPr>
                <w:rFonts w:ascii="Times New Roman" w:hAnsi="Times New Roman"/>
                <w:b/>
                <w:bCs/>
                <w:kern w:val="2"/>
                <w:szCs w:val="18"/>
                <w:lang w:val="uk-UA"/>
                <w14:ligatures w14:val="standardContextual"/>
              </w:rPr>
            </w:pPr>
            <w:r w:rsidRPr="00FF40C5">
              <w:rPr>
                <w:rFonts w:ascii="Times New Roman" w:hAnsi="Times New Roman"/>
                <w:b/>
                <w:bCs/>
                <w:kern w:val="2"/>
                <w:szCs w:val="18"/>
                <w:lang w:val="uk-UA"/>
                <w14:ligatures w14:val="standardContextual"/>
              </w:rPr>
              <w:t>Зна</w:t>
            </w:r>
            <w:r w:rsidR="000E05F9">
              <w:rPr>
                <w:rFonts w:ascii="Times New Roman" w:hAnsi="Times New Roman"/>
                <w:b/>
                <w:bCs/>
                <w:kern w:val="2"/>
                <w:szCs w:val="18"/>
                <w:lang w:val="uk-UA"/>
                <w14:ligatures w14:val="standardContextual"/>
              </w:rPr>
              <w:t>ю</w:t>
            </w:r>
            <w:r w:rsidRPr="00FF40C5">
              <w:rPr>
                <w:rFonts w:ascii="Times New Roman" w:hAnsi="Times New Roman"/>
                <w:b/>
                <w:bCs/>
                <w:kern w:val="2"/>
                <w:szCs w:val="18"/>
                <w:lang w:val="uk-UA"/>
                <w14:ligatures w14:val="standardContextual"/>
              </w:rPr>
              <w:t>:</w:t>
            </w:r>
          </w:p>
          <w:p w14:paraId="30638F70" w14:textId="77777777" w:rsidR="00FF40C5" w:rsidRPr="00FF40C5" w:rsidRDefault="00FF40C5" w:rsidP="00FF40C5">
            <w:pPr>
              <w:numPr>
                <w:ilvl w:val="0"/>
                <w:numId w:val="112"/>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хронологічні межі Першої світової війни:</w:t>
            </w:r>
          </w:p>
          <w:p w14:paraId="76829B11" w14:textId="77777777" w:rsidR="00FF40C5" w:rsidRPr="00FF40C5" w:rsidRDefault="00FF40C5" w:rsidP="00FF40C5">
            <w:pPr>
              <w:numPr>
                <w:ilvl w:val="0"/>
                <w:numId w:val="112"/>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 xml:space="preserve">дати революції в Російській імперії, вступу у війну Сполучених Штатів Америки (США), приходу до влади більшовиків, розпаду </w:t>
            </w:r>
            <w:proofErr w:type="spellStart"/>
            <w:r w:rsidRPr="00FF40C5">
              <w:rPr>
                <w:rFonts w:ascii="Times New Roman" w:hAnsi="Times New Roman"/>
                <w:kern w:val="2"/>
                <w:szCs w:val="18"/>
                <w:lang w:val="uk-UA"/>
                <w14:ligatures w14:val="standardContextual"/>
              </w:rPr>
              <w:t>АвстроУгорської</w:t>
            </w:r>
            <w:proofErr w:type="spellEnd"/>
            <w:r w:rsidRPr="00FF40C5">
              <w:rPr>
                <w:rFonts w:ascii="Times New Roman" w:hAnsi="Times New Roman"/>
                <w:kern w:val="2"/>
                <w:szCs w:val="18"/>
                <w:lang w:val="uk-UA"/>
                <w14:ligatures w14:val="standardContextual"/>
              </w:rPr>
              <w:t xml:space="preserve"> імперії, повалення монархічного ладу в Німеччині, Болгарії, Туреччині, </w:t>
            </w:r>
            <w:proofErr w:type="spellStart"/>
            <w:r w:rsidRPr="00FF40C5">
              <w:rPr>
                <w:rFonts w:ascii="Times New Roman" w:hAnsi="Times New Roman"/>
                <w:kern w:val="2"/>
                <w:szCs w:val="18"/>
                <w:lang w:val="uk-UA"/>
                <w14:ligatures w14:val="standardContextual"/>
              </w:rPr>
              <w:t>Комп’єнського</w:t>
            </w:r>
            <w:proofErr w:type="spellEnd"/>
            <w:r w:rsidRPr="00FF40C5">
              <w:rPr>
                <w:rFonts w:ascii="Times New Roman" w:hAnsi="Times New Roman"/>
                <w:kern w:val="2"/>
                <w:szCs w:val="18"/>
                <w:lang w:val="uk-UA"/>
                <w14:ligatures w14:val="standardContextual"/>
              </w:rPr>
              <w:t xml:space="preserve"> перемир’я.</w:t>
            </w:r>
          </w:p>
          <w:p w14:paraId="0B83E426" w14:textId="0E95BC7E" w:rsidR="00FF40C5" w:rsidRPr="00FF40C5" w:rsidRDefault="00FF40C5" w:rsidP="00FF40C5">
            <w:pPr>
              <w:spacing w:after="0" w:line="259" w:lineRule="auto"/>
              <w:rPr>
                <w:rFonts w:ascii="Times New Roman" w:hAnsi="Times New Roman"/>
                <w:b/>
                <w:bCs/>
                <w:kern w:val="2"/>
                <w:szCs w:val="18"/>
                <w:lang w:val="uk-UA"/>
                <w14:ligatures w14:val="standardContextual"/>
              </w:rPr>
            </w:pPr>
            <w:r w:rsidRPr="00FF40C5">
              <w:rPr>
                <w:rFonts w:ascii="Times New Roman" w:hAnsi="Times New Roman"/>
                <w:b/>
                <w:bCs/>
                <w:kern w:val="2"/>
                <w:szCs w:val="18"/>
                <w:lang w:val="uk-UA"/>
                <w14:ligatures w14:val="standardContextual"/>
              </w:rPr>
              <w:t>Розумі</w:t>
            </w:r>
            <w:r w:rsidR="000E05F9">
              <w:rPr>
                <w:rFonts w:ascii="Times New Roman" w:hAnsi="Times New Roman"/>
                <w:b/>
                <w:bCs/>
                <w:kern w:val="2"/>
                <w:szCs w:val="18"/>
                <w:lang w:val="uk-UA"/>
                <w14:ligatures w14:val="standardContextual"/>
              </w:rPr>
              <w:t>ю</w:t>
            </w:r>
            <w:r w:rsidRPr="00FF40C5">
              <w:rPr>
                <w:rFonts w:ascii="Times New Roman" w:hAnsi="Times New Roman"/>
                <w:b/>
                <w:bCs/>
                <w:kern w:val="2"/>
                <w:szCs w:val="18"/>
                <w:lang w:val="uk-UA"/>
                <w14:ligatures w14:val="standardContextual"/>
              </w:rPr>
              <w:t>:</w:t>
            </w:r>
          </w:p>
          <w:p w14:paraId="5DD43AC7" w14:textId="77777777" w:rsidR="00FF40C5" w:rsidRPr="00FF40C5" w:rsidRDefault="00FF40C5" w:rsidP="00FF40C5">
            <w:pPr>
              <w:numPr>
                <w:ilvl w:val="0"/>
                <w:numId w:val="113"/>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поняття: «геноцид», «геополітика», «геополітичні інтереси», «ксенофобія», «Перша світова війна», «позиційна війна», «система озброєного миру»;</w:t>
            </w:r>
          </w:p>
          <w:p w14:paraId="31DFCE3E" w14:textId="77777777" w:rsidR="00FF40C5" w:rsidRPr="00FF40C5" w:rsidRDefault="00FF40C5" w:rsidP="00FF40C5">
            <w:pPr>
              <w:numPr>
                <w:ilvl w:val="0"/>
                <w:numId w:val="113"/>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вплив економічних і політичних процесів на хід війни;</w:t>
            </w:r>
          </w:p>
          <w:p w14:paraId="71F7F437" w14:textId="77777777" w:rsidR="00FF40C5" w:rsidRPr="00FF40C5" w:rsidRDefault="00FF40C5" w:rsidP="00FF40C5">
            <w:pPr>
              <w:numPr>
                <w:ilvl w:val="0"/>
                <w:numId w:val="113"/>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наслідки вступу у війну США та виходу з війни Росії;</w:t>
            </w:r>
          </w:p>
          <w:p w14:paraId="5060DE10" w14:textId="77777777" w:rsidR="00FF40C5" w:rsidRPr="00FF40C5" w:rsidRDefault="00FF40C5" w:rsidP="00FF40C5">
            <w:pPr>
              <w:numPr>
                <w:ilvl w:val="0"/>
                <w:numId w:val="113"/>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передумови розпаду континентальних імперій і створення національних держав.</w:t>
            </w:r>
          </w:p>
          <w:p w14:paraId="2F33DDDC" w14:textId="671BBC2A" w:rsidR="00FF40C5" w:rsidRPr="00FF40C5" w:rsidRDefault="00FF40C5" w:rsidP="00FF40C5">
            <w:pPr>
              <w:spacing w:after="0" w:line="259" w:lineRule="auto"/>
              <w:rPr>
                <w:rFonts w:ascii="Times New Roman" w:hAnsi="Times New Roman"/>
                <w:b/>
                <w:bCs/>
                <w:kern w:val="2"/>
                <w:szCs w:val="18"/>
                <w:lang w:val="uk-UA"/>
                <w14:ligatures w14:val="standardContextual"/>
              </w:rPr>
            </w:pPr>
            <w:r w:rsidRPr="00FF40C5">
              <w:rPr>
                <w:rFonts w:ascii="Times New Roman" w:hAnsi="Times New Roman"/>
                <w:b/>
                <w:bCs/>
                <w:kern w:val="2"/>
                <w:szCs w:val="18"/>
                <w:lang w:val="uk-UA"/>
                <w14:ligatures w14:val="standardContextual"/>
              </w:rPr>
              <w:t>Умі</w:t>
            </w:r>
            <w:r w:rsidR="000E05F9">
              <w:rPr>
                <w:rFonts w:ascii="Times New Roman" w:hAnsi="Times New Roman"/>
                <w:b/>
                <w:bCs/>
                <w:kern w:val="2"/>
                <w:szCs w:val="18"/>
                <w:lang w:val="uk-UA"/>
                <w14:ligatures w14:val="standardContextual"/>
              </w:rPr>
              <w:t>ю</w:t>
            </w:r>
            <w:r w:rsidRPr="00FF40C5">
              <w:rPr>
                <w:rFonts w:ascii="Times New Roman" w:hAnsi="Times New Roman"/>
                <w:b/>
                <w:bCs/>
                <w:kern w:val="2"/>
                <w:szCs w:val="18"/>
                <w:lang w:val="uk-UA"/>
                <w14:ligatures w14:val="standardContextual"/>
              </w:rPr>
              <w:t>:</w:t>
            </w:r>
          </w:p>
          <w:p w14:paraId="73D316C9" w14:textId="77777777" w:rsidR="00FF40C5" w:rsidRPr="00FF40C5" w:rsidRDefault="00FF40C5" w:rsidP="00FF40C5">
            <w:pPr>
              <w:numPr>
                <w:ilvl w:val="0"/>
                <w:numId w:val="114"/>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встановити хронологічну послідовність і синхронність подій Першої світової війни, революційних подій у Європі;</w:t>
            </w:r>
          </w:p>
          <w:p w14:paraId="041E235F" w14:textId="77777777" w:rsidR="00FF40C5" w:rsidRPr="00FF40C5" w:rsidRDefault="00FF40C5" w:rsidP="00FF40C5">
            <w:pPr>
              <w:numPr>
                <w:ilvl w:val="0"/>
                <w:numId w:val="114"/>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показати на карті зони геополітичних зазіхань держав – Антанти та Троїстого (Четверного) союзу; місця основних битв Першої світової війни;</w:t>
            </w:r>
          </w:p>
          <w:p w14:paraId="133F9ADA" w14:textId="77777777" w:rsidR="00FF40C5" w:rsidRPr="00FF40C5" w:rsidRDefault="00FF40C5" w:rsidP="00FF40C5">
            <w:pPr>
              <w:numPr>
                <w:ilvl w:val="0"/>
                <w:numId w:val="114"/>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визначити передумови Першої світової війни; революцій у Європі, причини і наслідки приходу до влади в Росії більшовиків;</w:t>
            </w:r>
          </w:p>
          <w:p w14:paraId="0A245E89" w14:textId="77777777" w:rsidR="00FF40C5" w:rsidRPr="00FF40C5" w:rsidRDefault="00FF40C5" w:rsidP="00FF40C5">
            <w:pPr>
              <w:numPr>
                <w:ilvl w:val="0"/>
                <w:numId w:val="114"/>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визначити особливості повсякденного життя під час війни, статус жінки в суспільстві в період війни;</w:t>
            </w:r>
          </w:p>
          <w:p w14:paraId="260DC55A" w14:textId="7781FD14" w:rsidR="005B0FF0" w:rsidRPr="00FF40C5" w:rsidRDefault="00FF40C5" w:rsidP="00FF40C5">
            <w:pPr>
              <w:numPr>
                <w:ilvl w:val="0"/>
                <w:numId w:val="114"/>
              </w:numPr>
              <w:spacing w:after="0" w:line="259" w:lineRule="auto"/>
              <w:contextualSpacing/>
              <w:rPr>
                <w:rFonts w:ascii="Times New Roman" w:hAnsi="Times New Roman"/>
                <w:kern w:val="2"/>
                <w:sz w:val="28"/>
                <w:lang w:val="uk-UA"/>
                <w14:ligatures w14:val="standardContextual"/>
              </w:rPr>
            </w:pPr>
            <w:r w:rsidRPr="00FF40C5">
              <w:rPr>
                <w:rFonts w:ascii="Times New Roman" w:hAnsi="Times New Roman"/>
                <w:kern w:val="2"/>
                <w:szCs w:val="18"/>
                <w:lang w:val="uk-UA"/>
                <w14:ligatures w14:val="standardContextual"/>
              </w:rPr>
              <w:t>узагальнити основні політичні, економічні та світоглядні наслідки Першої світової війни та революцій у країнах Європи.</w:t>
            </w:r>
          </w:p>
        </w:tc>
      </w:tr>
      <w:tr w:rsidR="005B0FF0" w:rsidRPr="00D67F88" w14:paraId="2A915B4E"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619AB13E" w14:textId="77777777" w:rsidR="005B0FF0" w:rsidRPr="00D67F88" w:rsidRDefault="005B0FF0">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068E8958" w14:textId="05A039A1"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Початок Першої світової війни. </w:t>
            </w:r>
          </w:p>
        </w:tc>
        <w:tc>
          <w:tcPr>
            <w:tcW w:w="1134" w:type="dxa"/>
            <w:tcBorders>
              <w:top w:val="single" w:sz="4" w:space="0" w:color="000000"/>
              <w:left w:val="single" w:sz="4" w:space="0" w:color="000000"/>
              <w:bottom w:val="single" w:sz="4" w:space="0" w:color="000000"/>
              <w:right w:val="single" w:sz="4" w:space="0" w:color="000000"/>
            </w:tcBorders>
          </w:tcPr>
          <w:p w14:paraId="2537A513" w14:textId="52BD4166" w:rsidR="005B0FF0"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14.09</w:t>
            </w:r>
          </w:p>
        </w:tc>
        <w:tc>
          <w:tcPr>
            <w:tcW w:w="10773" w:type="dxa"/>
            <w:vMerge/>
            <w:tcBorders>
              <w:left w:val="single" w:sz="4" w:space="0" w:color="000000"/>
              <w:right w:val="single" w:sz="4" w:space="0" w:color="000000"/>
            </w:tcBorders>
          </w:tcPr>
          <w:p w14:paraId="62C494E7" w14:textId="77777777" w:rsidR="005B0FF0" w:rsidRPr="00D67F88" w:rsidRDefault="005B0FF0">
            <w:pPr>
              <w:spacing w:after="0" w:line="240" w:lineRule="auto"/>
              <w:ind w:firstLine="709"/>
              <w:jc w:val="center"/>
              <w:rPr>
                <w:rFonts w:ascii="Times New Roman" w:eastAsia="Times New Roman" w:hAnsi="Times New Roman" w:cs="Times New Roman"/>
                <w:b/>
                <w:sz w:val="24"/>
                <w:szCs w:val="24"/>
                <w:lang w:val="uk-UA"/>
              </w:rPr>
            </w:pPr>
          </w:p>
        </w:tc>
      </w:tr>
      <w:tr w:rsidR="005B0FF0" w:rsidRPr="00D67F88" w14:paraId="5DBAC737"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25687CB4" w14:textId="77777777" w:rsidR="005B0FF0" w:rsidRPr="00D67F88" w:rsidRDefault="005B0FF0">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484D62A" w14:textId="2E0D9F14"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Воєнні кампанії та події 1915—1916 рр. </w:t>
            </w:r>
          </w:p>
        </w:tc>
        <w:tc>
          <w:tcPr>
            <w:tcW w:w="1134" w:type="dxa"/>
            <w:tcBorders>
              <w:top w:val="single" w:sz="4" w:space="0" w:color="000000"/>
              <w:left w:val="single" w:sz="4" w:space="0" w:color="000000"/>
              <w:bottom w:val="single" w:sz="4" w:space="0" w:color="000000"/>
              <w:right w:val="single" w:sz="4" w:space="0" w:color="000000"/>
            </w:tcBorders>
          </w:tcPr>
          <w:p w14:paraId="6718DBC0" w14:textId="223B4D41" w:rsidR="005B0FF0"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21.09</w:t>
            </w:r>
          </w:p>
        </w:tc>
        <w:tc>
          <w:tcPr>
            <w:tcW w:w="10773" w:type="dxa"/>
            <w:vMerge/>
            <w:tcBorders>
              <w:left w:val="single" w:sz="4" w:space="0" w:color="000000"/>
              <w:right w:val="single" w:sz="4" w:space="0" w:color="000000"/>
            </w:tcBorders>
          </w:tcPr>
          <w:p w14:paraId="3FB3546E" w14:textId="77777777" w:rsidR="005B0FF0" w:rsidRPr="00D67F88" w:rsidRDefault="005B0FF0">
            <w:pPr>
              <w:spacing w:after="0" w:line="240" w:lineRule="auto"/>
              <w:ind w:firstLine="709"/>
              <w:jc w:val="center"/>
              <w:rPr>
                <w:rFonts w:ascii="Times New Roman" w:eastAsia="Times New Roman" w:hAnsi="Times New Roman" w:cs="Times New Roman"/>
                <w:b/>
                <w:sz w:val="24"/>
                <w:szCs w:val="24"/>
                <w:lang w:val="uk-UA"/>
              </w:rPr>
            </w:pPr>
          </w:p>
        </w:tc>
      </w:tr>
      <w:tr w:rsidR="005B0FF0" w:rsidRPr="00D67F88" w14:paraId="4E8F52FE"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61797F37" w14:textId="77777777" w:rsidR="005B0FF0" w:rsidRPr="00D67F88" w:rsidRDefault="005B0FF0">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0D1252F3" w14:textId="6ECF7B2D"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Воєнні кампанії та події 1917—1918 рр. Практичне заняття: </w:t>
            </w:r>
            <w:r w:rsidRPr="00D67F88">
              <w:rPr>
                <w:rFonts w:ascii="Times New Roman" w:eastAsia="Times New Roman" w:hAnsi="Times New Roman" w:cs="Times New Roman"/>
                <w:color w:val="000000"/>
                <w:sz w:val="24"/>
                <w:szCs w:val="24"/>
                <w:lang w:val="uk-UA"/>
              </w:rPr>
              <w:t xml:space="preserve">Будні війни (збірка візуальних матеріалів). </w:t>
            </w:r>
          </w:p>
        </w:tc>
        <w:tc>
          <w:tcPr>
            <w:tcW w:w="1134" w:type="dxa"/>
            <w:tcBorders>
              <w:top w:val="single" w:sz="4" w:space="0" w:color="000000"/>
              <w:left w:val="single" w:sz="4" w:space="0" w:color="000000"/>
              <w:bottom w:val="single" w:sz="4" w:space="0" w:color="000000"/>
              <w:right w:val="single" w:sz="4" w:space="0" w:color="000000"/>
            </w:tcBorders>
          </w:tcPr>
          <w:p w14:paraId="1304F252" w14:textId="4A5E20C1" w:rsidR="005B0FF0"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28.09</w:t>
            </w:r>
          </w:p>
        </w:tc>
        <w:tc>
          <w:tcPr>
            <w:tcW w:w="10773" w:type="dxa"/>
            <w:vMerge/>
            <w:tcBorders>
              <w:left w:val="single" w:sz="4" w:space="0" w:color="000000"/>
              <w:bottom w:val="single" w:sz="4" w:space="0" w:color="000000"/>
              <w:right w:val="single" w:sz="4" w:space="0" w:color="000000"/>
            </w:tcBorders>
          </w:tcPr>
          <w:p w14:paraId="3FD0F68D" w14:textId="77777777" w:rsidR="005B0FF0" w:rsidRPr="00D67F88" w:rsidRDefault="005B0FF0">
            <w:pPr>
              <w:spacing w:after="0" w:line="240" w:lineRule="auto"/>
              <w:ind w:firstLine="709"/>
              <w:jc w:val="center"/>
              <w:rPr>
                <w:rFonts w:ascii="Times New Roman" w:eastAsia="Times New Roman" w:hAnsi="Times New Roman" w:cs="Times New Roman"/>
                <w:b/>
                <w:sz w:val="24"/>
                <w:szCs w:val="24"/>
                <w:lang w:val="uk-UA"/>
              </w:rPr>
            </w:pPr>
          </w:p>
        </w:tc>
      </w:tr>
      <w:tr w:rsidR="00206F23" w:rsidRPr="00D67F88" w14:paraId="37CAC94B"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6B6FB6F5"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Облаштування повоєнного світу</w:t>
            </w:r>
          </w:p>
        </w:tc>
      </w:tr>
      <w:tr w:rsidR="005B0FF0" w:rsidRPr="00D67F88" w14:paraId="3CC5943B"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7999187C" w14:textId="77777777" w:rsidR="005B0FF0" w:rsidRPr="00D67F88" w:rsidRDefault="005B0FF0">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014D4FE0" w14:textId="5B9C8074" w:rsidR="005B0FF0" w:rsidRPr="00D67F88" w:rsidRDefault="005B0FF0">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Паризька мирна конференція 1919 р. Вашингтонська конференція 1921—1922 рр. </w:t>
            </w:r>
          </w:p>
        </w:tc>
        <w:tc>
          <w:tcPr>
            <w:tcW w:w="1134" w:type="dxa"/>
            <w:tcBorders>
              <w:top w:val="single" w:sz="4" w:space="0" w:color="000000"/>
              <w:left w:val="single" w:sz="4" w:space="0" w:color="000000"/>
              <w:bottom w:val="single" w:sz="4" w:space="0" w:color="000000"/>
              <w:right w:val="single" w:sz="4" w:space="0" w:color="000000"/>
            </w:tcBorders>
          </w:tcPr>
          <w:p w14:paraId="0DFDFD8C" w14:textId="62E7A2F4" w:rsidR="005B0FF0"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05.10</w:t>
            </w:r>
          </w:p>
        </w:tc>
        <w:tc>
          <w:tcPr>
            <w:tcW w:w="10773" w:type="dxa"/>
            <w:vMerge w:val="restart"/>
            <w:tcBorders>
              <w:top w:val="single" w:sz="4" w:space="0" w:color="000000"/>
              <w:left w:val="single" w:sz="4" w:space="0" w:color="000000"/>
              <w:right w:val="single" w:sz="4" w:space="0" w:color="000000"/>
            </w:tcBorders>
          </w:tcPr>
          <w:p w14:paraId="1382C26B" w14:textId="7DC1BEF9" w:rsidR="00FF40C5" w:rsidRPr="00FF40C5" w:rsidRDefault="00FF40C5" w:rsidP="00FF40C5">
            <w:pPr>
              <w:spacing w:after="0" w:line="259" w:lineRule="auto"/>
              <w:rPr>
                <w:rFonts w:ascii="Times New Roman" w:hAnsi="Times New Roman"/>
                <w:b/>
                <w:bCs/>
                <w:kern w:val="2"/>
                <w:szCs w:val="18"/>
                <w:lang w:val="uk-UA"/>
                <w14:ligatures w14:val="standardContextual"/>
              </w:rPr>
            </w:pPr>
            <w:r w:rsidRPr="00FF40C5">
              <w:rPr>
                <w:rFonts w:ascii="Times New Roman" w:hAnsi="Times New Roman"/>
                <w:b/>
                <w:bCs/>
                <w:kern w:val="2"/>
                <w:szCs w:val="18"/>
                <w:lang w:val="uk-UA"/>
                <w14:ligatures w14:val="standardContextual"/>
              </w:rPr>
              <w:t>Зна</w:t>
            </w:r>
            <w:r w:rsidR="000E05F9">
              <w:rPr>
                <w:rFonts w:ascii="Times New Roman" w:hAnsi="Times New Roman"/>
                <w:b/>
                <w:bCs/>
                <w:kern w:val="2"/>
                <w:szCs w:val="18"/>
                <w:lang w:val="uk-UA"/>
                <w14:ligatures w14:val="standardContextual"/>
              </w:rPr>
              <w:t>ю</w:t>
            </w:r>
            <w:r w:rsidRPr="00FF40C5">
              <w:rPr>
                <w:rFonts w:ascii="Times New Roman" w:hAnsi="Times New Roman"/>
                <w:b/>
                <w:bCs/>
                <w:kern w:val="2"/>
                <w:szCs w:val="18"/>
                <w:lang w:val="uk-UA"/>
                <w14:ligatures w14:val="standardContextual"/>
              </w:rPr>
              <w:t>:</w:t>
            </w:r>
          </w:p>
          <w:p w14:paraId="1A692EDB" w14:textId="77777777" w:rsidR="00FF40C5" w:rsidRPr="00FF40C5" w:rsidRDefault="00FF40C5" w:rsidP="00FF40C5">
            <w:pPr>
              <w:numPr>
                <w:ilvl w:val="0"/>
                <w:numId w:val="115"/>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 xml:space="preserve">час роботи Паризької та Вашингтонської конференцій, укладення мирних договорів за підсумками Паризької конференції, підписання пакту </w:t>
            </w:r>
            <w:proofErr w:type="spellStart"/>
            <w:r w:rsidRPr="00FF40C5">
              <w:rPr>
                <w:rFonts w:ascii="Times New Roman" w:hAnsi="Times New Roman"/>
                <w:kern w:val="2"/>
                <w:szCs w:val="18"/>
                <w:lang w:val="uk-UA"/>
                <w14:ligatures w14:val="standardContextual"/>
              </w:rPr>
              <w:t>Бріана-Келлога</w:t>
            </w:r>
            <w:proofErr w:type="spellEnd"/>
            <w:r w:rsidRPr="00FF40C5">
              <w:rPr>
                <w:rFonts w:ascii="Times New Roman" w:hAnsi="Times New Roman"/>
                <w:kern w:val="2"/>
                <w:szCs w:val="18"/>
                <w:lang w:val="uk-UA"/>
                <w14:ligatures w14:val="standardContextual"/>
              </w:rPr>
              <w:t>;</w:t>
            </w:r>
          </w:p>
          <w:p w14:paraId="503752F0" w14:textId="77777777" w:rsidR="00FF40C5" w:rsidRPr="00FF40C5" w:rsidRDefault="00FF40C5" w:rsidP="00FF40C5">
            <w:pPr>
              <w:numPr>
                <w:ilvl w:val="0"/>
                <w:numId w:val="115"/>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статус українських земель відповідно до рішень Паризької мирної конференції.</w:t>
            </w:r>
          </w:p>
          <w:p w14:paraId="757590AF" w14:textId="795E896B" w:rsidR="00FF40C5" w:rsidRPr="00FF40C5" w:rsidRDefault="00FF40C5" w:rsidP="00FF40C5">
            <w:pPr>
              <w:spacing w:after="0" w:line="259" w:lineRule="auto"/>
              <w:rPr>
                <w:rFonts w:ascii="Times New Roman" w:hAnsi="Times New Roman"/>
                <w:b/>
                <w:bCs/>
                <w:kern w:val="2"/>
                <w:szCs w:val="18"/>
                <w:lang w:val="uk-UA"/>
                <w14:ligatures w14:val="standardContextual"/>
              </w:rPr>
            </w:pPr>
            <w:r w:rsidRPr="00FF40C5">
              <w:rPr>
                <w:rFonts w:ascii="Times New Roman" w:hAnsi="Times New Roman"/>
                <w:b/>
                <w:bCs/>
                <w:kern w:val="2"/>
                <w:szCs w:val="18"/>
                <w:lang w:val="uk-UA"/>
                <w14:ligatures w14:val="standardContextual"/>
              </w:rPr>
              <w:t>Розумі</w:t>
            </w:r>
            <w:r w:rsidR="000E05F9">
              <w:rPr>
                <w:rFonts w:ascii="Times New Roman" w:hAnsi="Times New Roman"/>
                <w:b/>
                <w:bCs/>
                <w:kern w:val="2"/>
                <w:szCs w:val="18"/>
                <w:lang w:val="uk-UA"/>
                <w14:ligatures w14:val="standardContextual"/>
              </w:rPr>
              <w:t>ю</w:t>
            </w:r>
            <w:r w:rsidRPr="00FF40C5">
              <w:rPr>
                <w:rFonts w:ascii="Times New Roman" w:hAnsi="Times New Roman"/>
                <w:b/>
                <w:bCs/>
                <w:kern w:val="2"/>
                <w:szCs w:val="18"/>
                <w:lang w:val="uk-UA"/>
                <w14:ligatures w14:val="standardContextual"/>
              </w:rPr>
              <w:t>:</w:t>
            </w:r>
          </w:p>
          <w:p w14:paraId="3A3C7F10" w14:textId="77777777" w:rsidR="00FF40C5" w:rsidRPr="00FF40C5" w:rsidRDefault="00FF40C5" w:rsidP="00FF40C5">
            <w:pPr>
              <w:numPr>
                <w:ilvl w:val="0"/>
                <w:numId w:val="116"/>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поняття: «демілітаризована зона», «контрибуція», «репарація», «санітарний кордон», «система колективної безпеки»;</w:t>
            </w:r>
          </w:p>
          <w:p w14:paraId="3DE35B75" w14:textId="77777777" w:rsidR="00FF40C5" w:rsidRPr="00FF40C5" w:rsidRDefault="00FF40C5" w:rsidP="00FF40C5">
            <w:pPr>
              <w:numPr>
                <w:ilvl w:val="0"/>
                <w:numId w:val="116"/>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 xml:space="preserve">вплив «14 пунктів» </w:t>
            </w:r>
            <w:proofErr w:type="spellStart"/>
            <w:r w:rsidRPr="00FF40C5">
              <w:rPr>
                <w:rFonts w:ascii="Times New Roman" w:hAnsi="Times New Roman"/>
                <w:kern w:val="2"/>
                <w:szCs w:val="18"/>
                <w:lang w:val="uk-UA"/>
                <w14:ligatures w14:val="standardContextual"/>
              </w:rPr>
              <w:t>Вудро</w:t>
            </w:r>
            <w:proofErr w:type="spellEnd"/>
            <w:r w:rsidRPr="00FF40C5">
              <w:rPr>
                <w:rFonts w:ascii="Times New Roman" w:hAnsi="Times New Roman"/>
                <w:kern w:val="2"/>
                <w:szCs w:val="18"/>
                <w:lang w:val="uk-UA"/>
                <w14:ligatures w14:val="standardContextual"/>
              </w:rPr>
              <w:t xml:space="preserve"> </w:t>
            </w:r>
            <w:proofErr w:type="spellStart"/>
            <w:r w:rsidRPr="00FF40C5">
              <w:rPr>
                <w:rFonts w:ascii="Times New Roman" w:hAnsi="Times New Roman"/>
                <w:kern w:val="2"/>
                <w:szCs w:val="18"/>
                <w:lang w:val="uk-UA"/>
                <w14:ligatures w14:val="standardContextual"/>
              </w:rPr>
              <w:t>Вілсона</w:t>
            </w:r>
            <w:proofErr w:type="spellEnd"/>
            <w:r w:rsidRPr="00FF40C5">
              <w:rPr>
                <w:rFonts w:ascii="Times New Roman" w:hAnsi="Times New Roman"/>
                <w:kern w:val="2"/>
                <w:szCs w:val="18"/>
                <w:lang w:val="uk-UA"/>
                <w14:ligatures w14:val="standardContextual"/>
              </w:rPr>
              <w:t xml:space="preserve"> на встановлення повоєнного світового устрою;</w:t>
            </w:r>
          </w:p>
          <w:p w14:paraId="56387EC1" w14:textId="77777777" w:rsidR="00FF40C5" w:rsidRPr="00FF40C5" w:rsidRDefault="00FF40C5" w:rsidP="00FF40C5">
            <w:pPr>
              <w:numPr>
                <w:ilvl w:val="0"/>
                <w:numId w:val="116"/>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 xml:space="preserve">суперечності </w:t>
            </w:r>
            <w:proofErr w:type="spellStart"/>
            <w:r w:rsidRPr="00FF40C5">
              <w:rPr>
                <w:rFonts w:ascii="Times New Roman" w:hAnsi="Times New Roman"/>
                <w:kern w:val="2"/>
                <w:szCs w:val="18"/>
                <w:lang w:val="uk-UA"/>
                <w14:ligatures w14:val="standardContextual"/>
              </w:rPr>
              <w:t>Версальсько</w:t>
            </w:r>
            <w:proofErr w:type="spellEnd"/>
            <w:r w:rsidRPr="00FF40C5">
              <w:rPr>
                <w:rFonts w:ascii="Times New Roman" w:hAnsi="Times New Roman"/>
                <w:kern w:val="2"/>
                <w:szCs w:val="18"/>
                <w:lang w:val="uk-UA"/>
                <w14:ligatures w14:val="standardContextual"/>
              </w:rPr>
              <w:t>-Вашингтонської системи; цілі та організацію діяльності Ліги Націй;</w:t>
            </w:r>
          </w:p>
          <w:p w14:paraId="5063977E" w14:textId="77777777" w:rsidR="00FF40C5" w:rsidRPr="00FF40C5" w:rsidRDefault="00FF40C5" w:rsidP="00FF40C5">
            <w:pPr>
              <w:numPr>
                <w:ilvl w:val="0"/>
                <w:numId w:val="116"/>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причини ревізії повоєнних міждержавних угод.</w:t>
            </w:r>
          </w:p>
          <w:p w14:paraId="17B78D66" w14:textId="111FA2ED" w:rsidR="00FF40C5" w:rsidRPr="00FF40C5" w:rsidRDefault="00FF40C5" w:rsidP="00FF40C5">
            <w:pPr>
              <w:spacing w:after="0" w:line="259" w:lineRule="auto"/>
              <w:rPr>
                <w:rFonts w:ascii="Times New Roman" w:hAnsi="Times New Roman"/>
                <w:b/>
                <w:bCs/>
                <w:kern w:val="2"/>
                <w:szCs w:val="18"/>
                <w:lang w:val="uk-UA"/>
                <w14:ligatures w14:val="standardContextual"/>
              </w:rPr>
            </w:pPr>
            <w:r w:rsidRPr="00FF40C5">
              <w:rPr>
                <w:rFonts w:ascii="Times New Roman" w:hAnsi="Times New Roman"/>
                <w:b/>
                <w:bCs/>
                <w:kern w:val="2"/>
                <w:szCs w:val="18"/>
                <w:lang w:val="uk-UA"/>
                <w14:ligatures w14:val="standardContextual"/>
              </w:rPr>
              <w:t>Умі</w:t>
            </w:r>
            <w:r w:rsidR="000E05F9">
              <w:rPr>
                <w:rFonts w:ascii="Times New Roman" w:hAnsi="Times New Roman"/>
                <w:b/>
                <w:bCs/>
                <w:kern w:val="2"/>
                <w:szCs w:val="18"/>
                <w:lang w:val="uk-UA"/>
                <w14:ligatures w14:val="standardContextual"/>
              </w:rPr>
              <w:t>ю</w:t>
            </w:r>
            <w:r w:rsidRPr="00FF40C5">
              <w:rPr>
                <w:rFonts w:ascii="Times New Roman" w:hAnsi="Times New Roman"/>
                <w:b/>
                <w:bCs/>
                <w:kern w:val="2"/>
                <w:szCs w:val="18"/>
                <w:lang w:val="uk-UA"/>
                <w14:ligatures w14:val="standardContextual"/>
              </w:rPr>
              <w:t>:</w:t>
            </w:r>
          </w:p>
          <w:p w14:paraId="77B8469C" w14:textId="77777777" w:rsidR="00FF40C5" w:rsidRPr="00FF40C5" w:rsidRDefault="00FF40C5" w:rsidP="00FF40C5">
            <w:pPr>
              <w:numPr>
                <w:ilvl w:val="0"/>
                <w:numId w:val="117"/>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 xml:space="preserve">встановити хронологічну послідовність підписання угод, що стали основою </w:t>
            </w:r>
            <w:proofErr w:type="spellStart"/>
            <w:r w:rsidRPr="00FF40C5">
              <w:rPr>
                <w:rFonts w:ascii="Times New Roman" w:hAnsi="Times New Roman"/>
                <w:kern w:val="2"/>
                <w:szCs w:val="18"/>
                <w:lang w:val="uk-UA"/>
                <w14:ligatures w14:val="standardContextual"/>
              </w:rPr>
              <w:t>Версальсько</w:t>
            </w:r>
            <w:proofErr w:type="spellEnd"/>
            <w:r w:rsidRPr="00FF40C5">
              <w:rPr>
                <w:rFonts w:ascii="Times New Roman" w:hAnsi="Times New Roman"/>
                <w:kern w:val="2"/>
                <w:szCs w:val="18"/>
                <w:lang w:val="uk-UA"/>
                <w14:ligatures w14:val="standardContextual"/>
              </w:rPr>
              <w:t>-Вашингтонської системи;</w:t>
            </w:r>
          </w:p>
          <w:p w14:paraId="7379D697" w14:textId="77777777" w:rsidR="00FF40C5" w:rsidRPr="00FF40C5" w:rsidRDefault="00FF40C5" w:rsidP="00FF40C5">
            <w:pPr>
              <w:numPr>
                <w:ilvl w:val="0"/>
                <w:numId w:val="117"/>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схарактеризувати (з використанням історичної карти) територіальні зміни, зафіксовані в текстах мирних договорів із Німеччиною та її союзниками;</w:t>
            </w:r>
          </w:p>
          <w:p w14:paraId="242A4BE1" w14:textId="77777777" w:rsidR="00FF40C5" w:rsidRPr="00FF40C5" w:rsidRDefault="00FF40C5" w:rsidP="00FF40C5">
            <w:pPr>
              <w:numPr>
                <w:ilvl w:val="0"/>
                <w:numId w:val="117"/>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дати оцінку рішенням Паризької та Вашингтонської конференцій із позицій інтересів «великих» і «малих» держав;</w:t>
            </w:r>
          </w:p>
          <w:p w14:paraId="0BF8FC5F" w14:textId="77777777" w:rsidR="00126F85" w:rsidRDefault="00FF40C5" w:rsidP="00126F85">
            <w:pPr>
              <w:numPr>
                <w:ilvl w:val="0"/>
                <w:numId w:val="117"/>
              </w:numPr>
              <w:spacing w:after="0" w:line="259" w:lineRule="auto"/>
              <w:contextualSpacing/>
              <w:rPr>
                <w:rFonts w:ascii="Times New Roman" w:hAnsi="Times New Roman"/>
                <w:kern w:val="2"/>
                <w:szCs w:val="18"/>
                <w:lang w:val="uk-UA"/>
                <w14:ligatures w14:val="standardContextual"/>
              </w:rPr>
            </w:pPr>
            <w:r w:rsidRPr="00FF40C5">
              <w:rPr>
                <w:rFonts w:ascii="Times New Roman" w:hAnsi="Times New Roman"/>
                <w:kern w:val="2"/>
                <w:szCs w:val="18"/>
                <w:lang w:val="uk-UA"/>
                <w14:ligatures w14:val="standardContextual"/>
              </w:rPr>
              <w:t>визначити джерела нестабільності в Європі;</w:t>
            </w:r>
          </w:p>
          <w:p w14:paraId="63F4AE0A" w14:textId="4F690BDD" w:rsidR="005B0FF0" w:rsidRPr="00126F85" w:rsidRDefault="00FF40C5" w:rsidP="00126F85">
            <w:pPr>
              <w:numPr>
                <w:ilvl w:val="0"/>
                <w:numId w:val="117"/>
              </w:numPr>
              <w:spacing w:after="0" w:line="259" w:lineRule="auto"/>
              <w:contextualSpacing/>
              <w:rPr>
                <w:rFonts w:ascii="Times New Roman" w:hAnsi="Times New Roman"/>
                <w:kern w:val="2"/>
                <w:szCs w:val="18"/>
                <w:lang w:val="uk-UA"/>
                <w14:ligatures w14:val="standardContextual"/>
              </w:rPr>
            </w:pPr>
            <w:r w:rsidRPr="00126F85">
              <w:rPr>
                <w:rFonts w:ascii="Times New Roman" w:hAnsi="Times New Roman"/>
                <w:kern w:val="2"/>
                <w:szCs w:val="18"/>
                <w:lang w:val="uk-UA"/>
                <w14:ligatures w14:val="standardContextual"/>
              </w:rPr>
              <w:t>висловлювати обґрунтовані судження щодо вжитих державами Антанти та Лігою Націй заходів із підтримання стабільності в Європі.</w:t>
            </w:r>
          </w:p>
        </w:tc>
      </w:tr>
      <w:tr w:rsidR="005B0FF0" w:rsidRPr="00D67F88" w14:paraId="6EFD2090"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02D46E75" w14:textId="77777777" w:rsidR="005B0FF0" w:rsidRPr="00D67F88" w:rsidRDefault="005B0FF0">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2A9E3BDF" w14:textId="1DF8D934" w:rsidR="005B0FF0" w:rsidRPr="00D67F88" w:rsidRDefault="005B0FF0">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«Передумови Першої світової війни. Війна та революції» </w:t>
            </w:r>
          </w:p>
        </w:tc>
        <w:tc>
          <w:tcPr>
            <w:tcW w:w="1134" w:type="dxa"/>
            <w:tcBorders>
              <w:top w:val="single" w:sz="4" w:space="0" w:color="000000"/>
              <w:left w:val="single" w:sz="4" w:space="0" w:color="000000"/>
              <w:bottom w:val="single" w:sz="4" w:space="0" w:color="000000"/>
              <w:right w:val="single" w:sz="4" w:space="0" w:color="000000"/>
            </w:tcBorders>
          </w:tcPr>
          <w:p w14:paraId="136BAACA" w14:textId="3314DDFB" w:rsidR="005B0FF0"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12.10</w:t>
            </w:r>
          </w:p>
        </w:tc>
        <w:tc>
          <w:tcPr>
            <w:tcW w:w="10773" w:type="dxa"/>
            <w:vMerge/>
            <w:tcBorders>
              <w:left w:val="single" w:sz="4" w:space="0" w:color="000000"/>
              <w:right w:val="single" w:sz="4" w:space="0" w:color="000000"/>
            </w:tcBorders>
          </w:tcPr>
          <w:p w14:paraId="2483CA85" w14:textId="77777777" w:rsidR="005B0FF0" w:rsidRPr="00D67F88" w:rsidRDefault="005B0FF0">
            <w:pPr>
              <w:spacing w:after="0" w:line="240" w:lineRule="auto"/>
              <w:ind w:firstLine="709"/>
              <w:jc w:val="center"/>
              <w:rPr>
                <w:rFonts w:ascii="Times New Roman" w:eastAsia="Times New Roman" w:hAnsi="Times New Roman" w:cs="Times New Roman"/>
                <w:b/>
                <w:sz w:val="24"/>
                <w:szCs w:val="24"/>
                <w:lang w:val="uk-UA"/>
              </w:rPr>
            </w:pPr>
          </w:p>
        </w:tc>
      </w:tr>
      <w:tr w:rsidR="005B0FF0" w:rsidRPr="00D67F88" w14:paraId="19A1D22E"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7FD722C1" w14:textId="77777777" w:rsidR="005B0FF0" w:rsidRPr="00D67F88" w:rsidRDefault="005B0FF0">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B5D3C6C" w14:textId="28B55533" w:rsidR="005B0FF0" w:rsidRPr="00D67F88" w:rsidRDefault="005B0FF0">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«Передумови Першої світової війни. Війна та революції. Облаштування повоєнного світу» </w:t>
            </w:r>
          </w:p>
        </w:tc>
        <w:tc>
          <w:tcPr>
            <w:tcW w:w="1134" w:type="dxa"/>
            <w:tcBorders>
              <w:top w:val="single" w:sz="4" w:space="0" w:color="000000"/>
              <w:left w:val="single" w:sz="4" w:space="0" w:color="000000"/>
              <w:bottom w:val="single" w:sz="4" w:space="0" w:color="000000"/>
              <w:right w:val="single" w:sz="4" w:space="0" w:color="000000"/>
            </w:tcBorders>
          </w:tcPr>
          <w:p w14:paraId="42E3F43E" w14:textId="3A619A04" w:rsidR="005B0FF0"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19.10</w:t>
            </w:r>
          </w:p>
        </w:tc>
        <w:tc>
          <w:tcPr>
            <w:tcW w:w="10773" w:type="dxa"/>
            <w:vMerge/>
            <w:tcBorders>
              <w:left w:val="single" w:sz="4" w:space="0" w:color="000000"/>
              <w:bottom w:val="single" w:sz="4" w:space="0" w:color="000000"/>
              <w:right w:val="single" w:sz="4" w:space="0" w:color="000000"/>
            </w:tcBorders>
          </w:tcPr>
          <w:p w14:paraId="3E1DD5DA" w14:textId="77777777" w:rsidR="005B0FF0" w:rsidRPr="00D67F88" w:rsidRDefault="005B0FF0">
            <w:pPr>
              <w:spacing w:after="0" w:line="240" w:lineRule="auto"/>
              <w:ind w:firstLine="709"/>
              <w:jc w:val="center"/>
              <w:rPr>
                <w:rFonts w:ascii="Times New Roman" w:eastAsia="Times New Roman" w:hAnsi="Times New Roman" w:cs="Times New Roman"/>
                <w:b/>
                <w:sz w:val="24"/>
                <w:szCs w:val="24"/>
                <w:lang w:val="uk-UA"/>
              </w:rPr>
            </w:pPr>
          </w:p>
        </w:tc>
      </w:tr>
      <w:tr w:rsidR="00206F23" w:rsidRPr="00D67F88" w14:paraId="239A31EB"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7008FB36"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Провідні держави світу в міжвоєнний період</w:t>
            </w:r>
          </w:p>
        </w:tc>
      </w:tr>
      <w:tr w:rsidR="00A32716" w:rsidRPr="00D67F88" w14:paraId="090A862D"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6D79BC0A"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22FCA42" w14:textId="6EB16B6A"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Сполучені Штати Америки.  </w:t>
            </w:r>
          </w:p>
        </w:tc>
        <w:tc>
          <w:tcPr>
            <w:tcW w:w="1134" w:type="dxa"/>
            <w:tcBorders>
              <w:top w:val="single" w:sz="4" w:space="0" w:color="000000"/>
              <w:left w:val="single" w:sz="4" w:space="0" w:color="000000"/>
              <w:bottom w:val="single" w:sz="4" w:space="0" w:color="000000"/>
              <w:right w:val="single" w:sz="4" w:space="0" w:color="000000"/>
            </w:tcBorders>
          </w:tcPr>
          <w:p w14:paraId="2E6F4548" w14:textId="22831048" w:rsidR="00A32716"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26.10</w:t>
            </w:r>
          </w:p>
        </w:tc>
        <w:tc>
          <w:tcPr>
            <w:tcW w:w="10773" w:type="dxa"/>
            <w:vMerge w:val="restart"/>
            <w:tcBorders>
              <w:top w:val="single" w:sz="4" w:space="0" w:color="000000"/>
              <w:left w:val="single" w:sz="4" w:space="0" w:color="000000"/>
              <w:right w:val="single" w:sz="4" w:space="0" w:color="000000"/>
            </w:tcBorders>
          </w:tcPr>
          <w:p w14:paraId="0F483224" w14:textId="4F469A4E" w:rsidR="00FF40C5" w:rsidRPr="00FF40C5" w:rsidRDefault="00FF40C5" w:rsidP="00FF40C5">
            <w:pPr>
              <w:spacing w:after="0" w:line="259" w:lineRule="auto"/>
              <w:rPr>
                <w:rFonts w:ascii="Times New Roman" w:hAnsi="Times New Roman"/>
                <w:b/>
                <w:bCs/>
                <w:kern w:val="2"/>
                <w:sz w:val="20"/>
                <w:szCs w:val="16"/>
                <w:lang w:val="uk-UA"/>
                <w14:ligatures w14:val="standardContextual"/>
              </w:rPr>
            </w:pPr>
            <w:r w:rsidRPr="00FF40C5">
              <w:rPr>
                <w:rFonts w:ascii="Times New Roman" w:hAnsi="Times New Roman"/>
                <w:b/>
                <w:bCs/>
                <w:kern w:val="2"/>
                <w:sz w:val="20"/>
                <w:szCs w:val="16"/>
                <w:lang w:val="uk-UA"/>
                <w14:ligatures w14:val="standardContextual"/>
              </w:rPr>
              <w:t>Зна</w:t>
            </w:r>
            <w:r w:rsidR="000E05F9">
              <w:rPr>
                <w:rFonts w:ascii="Times New Roman" w:hAnsi="Times New Roman"/>
                <w:b/>
                <w:bCs/>
                <w:kern w:val="2"/>
                <w:sz w:val="20"/>
                <w:szCs w:val="16"/>
                <w:lang w:val="uk-UA"/>
                <w14:ligatures w14:val="standardContextual"/>
              </w:rPr>
              <w:t>ю</w:t>
            </w:r>
            <w:r w:rsidRPr="00FF40C5">
              <w:rPr>
                <w:rFonts w:ascii="Times New Roman" w:hAnsi="Times New Roman"/>
                <w:b/>
                <w:bCs/>
                <w:kern w:val="2"/>
                <w:sz w:val="20"/>
                <w:szCs w:val="16"/>
                <w:lang w:val="uk-UA"/>
                <w14:ligatures w14:val="standardContextual"/>
              </w:rPr>
              <w:t>:</w:t>
            </w:r>
          </w:p>
          <w:p w14:paraId="116E80DA" w14:textId="77777777" w:rsidR="00FF40C5" w:rsidRPr="00FF40C5" w:rsidRDefault="00FF40C5" w:rsidP="00FF40C5">
            <w:pPr>
              <w:pStyle w:val="a5"/>
              <w:numPr>
                <w:ilvl w:val="0"/>
                <w:numId w:val="118"/>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 xml:space="preserve">хронологічні межі доби «проспериті», Великої депресії, «Нового курсу», діяльності урядів Народного фронту у Франції, реформування Британської імперії, існування </w:t>
            </w:r>
            <w:proofErr w:type="spellStart"/>
            <w:r w:rsidRPr="00FF40C5">
              <w:rPr>
                <w:rFonts w:ascii="Times New Roman" w:hAnsi="Times New Roman"/>
                <w:kern w:val="2"/>
                <w:sz w:val="20"/>
                <w:szCs w:val="16"/>
                <w:lang w:val="uk-UA"/>
                <w14:ligatures w14:val="standardContextual"/>
              </w:rPr>
              <w:t>Веймарської</w:t>
            </w:r>
            <w:proofErr w:type="spellEnd"/>
            <w:r w:rsidRPr="00FF40C5">
              <w:rPr>
                <w:rFonts w:ascii="Times New Roman" w:hAnsi="Times New Roman"/>
                <w:kern w:val="2"/>
                <w:sz w:val="20"/>
                <w:szCs w:val="16"/>
                <w:lang w:val="uk-UA"/>
                <w14:ligatures w14:val="standardContextual"/>
              </w:rPr>
              <w:t xml:space="preserve"> республіки, Громадянської війни в Іспанії;</w:t>
            </w:r>
          </w:p>
          <w:p w14:paraId="3B8D6B5F" w14:textId="7C2E25D6" w:rsidR="00FF40C5" w:rsidRPr="00FF40C5" w:rsidRDefault="00FF40C5" w:rsidP="00FF40C5">
            <w:pPr>
              <w:pStyle w:val="a5"/>
              <w:numPr>
                <w:ilvl w:val="0"/>
                <w:numId w:val="118"/>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дати Листопадової революції в Німеччині, приходу до влади фашистів в Італії, нацистів у Німеччині, утвердження комуністичного тоталітаризму (сталінізму) в СРСР/СССР.</w:t>
            </w:r>
          </w:p>
          <w:p w14:paraId="3B5CDFB2" w14:textId="5CD3EDEC" w:rsidR="00FF40C5" w:rsidRPr="00FF40C5" w:rsidRDefault="00FF40C5" w:rsidP="00FF40C5">
            <w:pPr>
              <w:spacing w:after="0" w:line="259" w:lineRule="auto"/>
              <w:rPr>
                <w:rFonts w:ascii="Times New Roman" w:hAnsi="Times New Roman"/>
                <w:b/>
                <w:bCs/>
                <w:kern w:val="2"/>
                <w:sz w:val="20"/>
                <w:szCs w:val="16"/>
                <w:lang w:val="uk-UA"/>
                <w14:ligatures w14:val="standardContextual"/>
              </w:rPr>
            </w:pPr>
            <w:r w:rsidRPr="00FF40C5">
              <w:rPr>
                <w:rFonts w:ascii="Times New Roman" w:hAnsi="Times New Roman"/>
                <w:b/>
                <w:bCs/>
                <w:kern w:val="2"/>
                <w:sz w:val="20"/>
                <w:szCs w:val="16"/>
                <w:lang w:val="uk-UA"/>
                <w14:ligatures w14:val="standardContextual"/>
              </w:rPr>
              <w:t>Розумі</w:t>
            </w:r>
            <w:r w:rsidR="000E05F9">
              <w:rPr>
                <w:rFonts w:ascii="Times New Roman" w:hAnsi="Times New Roman"/>
                <w:b/>
                <w:bCs/>
                <w:kern w:val="2"/>
                <w:sz w:val="20"/>
                <w:szCs w:val="16"/>
                <w:lang w:val="uk-UA"/>
                <w14:ligatures w14:val="standardContextual"/>
              </w:rPr>
              <w:t>ю</w:t>
            </w:r>
            <w:r w:rsidRPr="00FF40C5">
              <w:rPr>
                <w:rFonts w:ascii="Times New Roman" w:hAnsi="Times New Roman"/>
                <w:b/>
                <w:bCs/>
                <w:kern w:val="2"/>
                <w:sz w:val="20"/>
                <w:szCs w:val="16"/>
                <w:lang w:val="uk-UA"/>
                <w14:ligatures w14:val="standardContextual"/>
              </w:rPr>
              <w:t>:</w:t>
            </w:r>
          </w:p>
          <w:p w14:paraId="56CF2B1F" w14:textId="77777777"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поняття: «авторитаризм», «авторитарна модель модернізації», «антисемітизм», «державне регулювання економіки», «комуністичний режим», «коренізація», «корпоративна держава», «нацизм (націонал-соціалізм)», «нова економічна політика (неп)», «проспериті», «світова фондова біржа», «тоталітаризм», «фашизм»;</w:t>
            </w:r>
          </w:p>
          <w:p w14:paraId="5EDC0362" w14:textId="77777777"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характер економічного зростання у світі 1920- х рр.;</w:t>
            </w:r>
          </w:p>
          <w:p w14:paraId="3236F09B" w14:textId="77777777"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 xml:space="preserve">причини та характер зближення </w:t>
            </w:r>
            <w:proofErr w:type="spellStart"/>
            <w:r w:rsidRPr="00FF40C5">
              <w:rPr>
                <w:rFonts w:ascii="Times New Roman" w:hAnsi="Times New Roman"/>
                <w:kern w:val="2"/>
                <w:sz w:val="20"/>
                <w:szCs w:val="16"/>
                <w:lang w:val="uk-UA"/>
                <w14:ligatures w14:val="standardContextual"/>
              </w:rPr>
              <w:t>Веймарської</w:t>
            </w:r>
            <w:proofErr w:type="spellEnd"/>
            <w:r w:rsidRPr="00FF40C5">
              <w:rPr>
                <w:rFonts w:ascii="Times New Roman" w:hAnsi="Times New Roman"/>
                <w:kern w:val="2"/>
                <w:sz w:val="20"/>
                <w:szCs w:val="16"/>
                <w:lang w:val="uk-UA"/>
                <w14:ligatures w14:val="standardContextual"/>
              </w:rPr>
              <w:t xml:space="preserve"> Німеччини та СРСР</w:t>
            </w:r>
          </w:p>
          <w:p w14:paraId="2F344243" w14:textId="77777777"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«Новий курс» Франкліна Делано Рузвельта як вимушений перехід до державного регулювання ринкової економіки;</w:t>
            </w:r>
          </w:p>
          <w:p w14:paraId="10C4657A" w14:textId="77777777"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імперський характер політичного режиму СРСР/СССР;</w:t>
            </w:r>
          </w:p>
          <w:p w14:paraId="3C7F4454" w14:textId="77777777"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цілі та методи політики «великого стрибка» в СРСР/СССР;</w:t>
            </w:r>
          </w:p>
          <w:p w14:paraId="60C09E20" w14:textId="77777777"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сутність протистояння між тоталітарними режимами та демократичними рухами як визначальну особливість історичного процесу в міжвоєнний період;</w:t>
            </w:r>
          </w:p>
          <w:p w14:paraId="63EF9674" w14:textId="3D3CCE3C" w:rsidR="00FF40C5" w:rsidRPr="00FF40C5" w:rsidRDefault="00FF40C5" w:rsidP="00FF40C5">
            <w:pPr>
              <w:pStyle w:val="a5"/>
              <w:numPr>
                <w:ilvl w:val="0"/>
                <w:numId w:val="120"/>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lastRenderedPageBreak/>
              <w:t>світоглядне наповнення тоталітарних ідеологій, їхню спрямованість проти інтересів людини і засад людяності.</w:t>
            </w:r>
          </w:p>
          <w:p w14:paraId="796BBC39" w14:textId="50C9F694" w:rsidR="00FF40C5" w:rsidRPr="00FF40C5" w:rsidRDefault="00FF40C5" w:rsidP="00FF40C5">
            <w:pPr>
              <w:spacing w:after="0" w:line="259" w:lineRule="auto"/>
              <w:rPr>
                <w:rFonts w:ascii="Times New Roman" w:hAnsi="Times New Roman"/>
                <w:b/>
                <w:bCs/>
                <w:kern w:val="2"/>
                <w:sz w:val="20"/>
                <w:szCs w:val="16"/>
                <w:lang w:val="uk-UA"/>
                <w14:ligatures w14:val="standardContextual"/>
              </w:rPr>
            </w:pPr>
            <w:r w:rsidRPr="00FF40C5">
              <w:rPr>
                <w:rFonts w:ascii="Times New Roman" w:hAnsi="Times New Roman"/>
                <w:b/>
                <w:bCs/>
                <w:kern w:val="2"/>
                <w:sz w:val="20"/>
                <w:szCs w:val="16"/>
                <w:lang w:val="uk-UA"/>
                <w14:ligatures w14:val="standardContextual"/>
              </w:rPr>
              <w:t>Умі</w:t>
            </w:r>
            <w:r w:rsidR="000E05F9">
              <w:rPr>
                <w:rFonts w:ascii="Times New Roman" w:hAnsi="Times New Roman"/>
                <w:b/>
                <w:bCs/>
                <w:kern w:val="2"/>
                <w:sz w:val="20"/>
                <w:szCs w:val="16"/>
                <w:lang w:val="uk-UA"/>
                <w14:ligatures w14:val="standardContextual"/>
              </w:rPr>
              <w:t>ю</w:t>
            </w:r>
            <w:r w:rsidRPr="00FF40C5">
              <w:rPr>
                <w:rFonts w:ascii="Times New Roman" w:hAnsi="Times New Roman"/>
                <w:b/>
                <w:bCs/>
                <w:kern w:val="2"/>
                <w:sz w:val="20"/>
                <w:szCs w:val="16"/>
                <w:lang w:val="uk-UA"/>
                <w14:ligatures w14:val="standardContextual"/>
              </w:rPr>
              <w:t>:</w:t>
            </w:r>
          </w:p>
          <w:p w14:paraId="204A9C2A" w14:textId="77777777" w:rsidR="00FF40C5" w:rsidRPr="00FF40C5" w:rsidRDefault="00FF40C5" w:rsidP="00FF40C5">
            <w:pPr>
              <w:pStyle w:val="a5"/>
              <w:numPr>
                <w:ilvl w:val="0"/>
                <w:numId w:val="121"/>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встановити хронологічну послідовність і синхронність фактів, пов’язаних із економічною стабільністю та світовою кризою у провідних країнах міжвоєнного світу, боротьбою за збереження демократичного устрою і становленням тоталітарних режимів у СРСР/СССР, Італії та Німеччині;</w:t>
            </w:r>
          </w:p>
          <w:p w14:paraId="781109D9" w14:textId="77777777" w:rsidR="00FF40C5" w:rsidRPr="00FF40C5" w:rsidRDefault="00FF40C5" w:rsidP="00FF40C5">
            <w:pPr>
              <w:pStyle w:val="a5"/>
              <w:numPr>
                <w:ilvl w:val="0"/>
                <w:numId w:val="121"/>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виявити (з використанням історичної карти та інших джерел) зміни в геополітичній ситуації в Європі у зв’язку з утвердженням тоталітарних режимів;</w:t>
            </w:r>
          </w:p>
          <w:p w14:paraId="45BCB8AC" w14:textId="77777777" w:rsidR="00FF40C5" w:rsidRPr="00FF40C5" w:rsidRDefault="00FF40C5" w:rsidP="00FF40C5">
            <w:pPr>
              <w:pStyle w:val="a5"/>
              <w:numPr>
                <w:ilvl w:val="0"/>
                <w:numId w:val="121"/>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 xml:space="preserve">схарактеризувати добу «проспериті» в США, реформування Британської імперії, діяльність Народного фронту у Франції, </w:t>
            </w:r>
            <w:proofErr w:type="spellStart"/>
            <w:r w:rsidRPr="00FF40C5">
              <w:rPr>
                <w:rFonts w:ascii="Times New Roman" w:hAnsi="Times New Roman"/>
                <w:kern w:val="2"/>
                <w:sz w:val="20"/>
                <w:szCs w:val="16"/>
                <w:lang w:val="uk-UA"/>
                <w14:ligatures w14:val="standardContextual"/>
              </w:rPr>
              <w:t>Веймарську</w:t>
            </w:r>
            <w:proofErr w:type="spellEnd"/>
            <w:r w:rsidRPr="00FF40C5">
              <w:rPr>
                <w:rFonts w:ascii="Times New Roman" w:hAnsi="Times New Roman"/>
                <w:kern w:val="2"/>
                <w:sz w:val="20"/>
                <w:szCs w:val="16"/>
                <w:lang w:val="uk-UA"/>
                <w14:ligatures w14:val="standardContextual"/>
              </w:rPr>
              <w:t xml:space="preserve"> республіку і нацистський режим у Німеччині, фашистський режим в Італії, нову економічну політику та політику «великого стрибка» в СРСР/СССР;</w:t>
            </w:r>
          </w:p>
          <w:p w14:paraId="73D82A7D" w14:textId="77777777" w:rsidR="00FF40C5" w:rsidRPr="00FF40C5" w:rsidRDefault="00FF40C5" w:rsidP="00FF40C5">
            <w:pPr>
              <w:pStyle w:val="a5"/>
              <w:numPr>
                <w:ilvl w:val="0"/>
                <w:numId w:val="121"/>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порівняти стратегії подолання світової економічної кризи, обрані урядами США, Великої Британії, Франції, Німеччини та Італії; комуністичний, фашистський та нацистський тоталітарні режими;</w:t>
            </w:r>
          </w:p>
          <w:p w14:paraId="44EF855E" w14:textId="77777777" w:rsidR="00FF40C5" w:rsidRPr="00FF40C5" w:rsidRDefault="00FF40C5" w:rsidP="00FF40C5">
            <w:pPr>
              <w:pStyle w:val="a5"/>
              <w:numPr>
                <w:ilvl w:val="0"/>
                <w:numId w:val="121"/>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встановити передумови, механізми та наслідки утвердження тоталітарних режимів в Італії та Німеччині;</w:t>
            </w:r>
          </w:p>
          <w:p w14:paraId="4F945CE6" w14:textId="77777777" w:rsidR="00FF40C5" w:rsidRPr="00FF40C5" w:rsidRDefault="00FF40C5" w:rsidP="00FF40C5">
            <w:pPr>
              <w:pStyle w:val="a5"/>
              <w:numPr>
                <w:ilvl w:val="0"/>
                <w:numId w:val="121"/>
              </w:numPr>
              <w:spacing w:after="0" w:line="259" w:lineRule="auto"/>
              <w:rPr>
                <w:rFonts w:ascii="Times New Roman" w:hAnsi="Times New Roman"/>
                <w:kern w:val="2"/>
                <w:sz w:val="20"/>
                <w:szCs w:val="16"/>
                <w:lang w:val="uk-UA"/>
                <w14:ligatures w14:val="standardContextual"/>
              </w:rPr>
            </w:pPr>
            <w:r w:rsidRPr="00FF40C5">
              <w:rPr>
                <w:rFonts w:ascii="Times New Roman" w:hAnsi="Times New Roman"/>
                <w:kern w:val="2"/>
                <w:sz w:val="20"/>
                <w:szCs w:val="16"/>
                <w:lang w:val="uk-UA"/>
                <w14:ligatures w14:val="standardContextual"/>
              </w:rPr>
              <w:t>визначити особливості імперського устрою СРСР/СССР;</w:t>
            </w:r>
          </w:p>
          <w:p w14:paraId="7DC1A602" w14:textId="0F767C89" w:rsidR="00A32716" w:rsidRPr="00FF40C5" w:rsidRDefault="00FF40C5" w:rsidP="00FF40C5">
            <w:pPr>
              <w:pStyle w:val="a5"/>
              <w:numPr>
                <w:ilvl w:val="0"/>
                <w:numId w:val="121"/>
              </w:numPr>
              <w:spacing w:after="0" w:line="259" w:lineRule="auto"/>
              <w:rPr>
                <w:rFonts w:ascii="Times New Roman" w:hAnsi="Times New Roman"/>
                <w:kern w:val="2"/>
                <w:szCs w:val="18"/>
                <w:lang w:val="uk-UA"/>
                <w14:ligatures w14:val="standardContextual"/>
              </w:rPr>
            </w:pPr>
            <w:r w:rsidRPr="00FF40C5">
              <w:rPr>
                <w:rFonts w:ascii="Times New Roman" w:hAnsi="Times New Roman"/>
                <w:kern w:val="2"/>
                <w:sz w:val="20"/>
                <w:szCs w:val="16"/>
                <w:lang w:val="uk-UA"/>
                <w14:ligatures w14:val="standardContextual"/>
              </w:rPr>
              <w:t>висловлювати аргументовані судження про політичну діяльність Адольфа Гітлера, Беніто Муссоліні, Джеймса Макдональда, Едуарда Даладьє, Йосифа Сталіна, Франкліна Рузвельта.</w:t>
            </w:r>
          </w:p>
        </w:tc>
      </w:tr>
      <w:tr w:rsidR="00A32716" w:rsidRPr="00D67F88" w14:paraId="54E048ED"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73CA321A"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2EF113C5" w14:textId="4F925613"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Велика Британія. </w:t>
            </w:r>
          </w:p>
        </w:tc>
        <w:tc>
          <w:tcPr>
            <w:tcW w:w="1134" w:type="dxa"/>
            <w:tcBorders>
              <w:top w:val="single" w:sz="4" w:space="0" w:color="000000"/>
              <w:left w:val="single" w:sz="4" w:space="0" w:color="000000"/>
              <w:bottom w:val="single" w:sz="4" w:space="0" w:color="000000"/>
              <w:right w:val="single" w:sz="4" w:space="0" w:color="000000"/>
            </w:tcBorders>
          </w:tcPr>
          <w:p w14:paraId="71903E03" w14:textId="62614FDE" w:rsidR="00A32716"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09.11</w:t>
            </w:r>
          </w:p>
        </w:tc>
        <w:tc>
          <w:tcPr>
            <w:tcW w:w="10773" w:type="dxa"/>
            <w:vMerge/>
            <w:tcBorders>
              <w:left w:val="single" w:sz="4" w:space="0" w:color="000000"/>
              <w:right w:val="single" w:sz="4" w:space="0" w:color="000000"/>
            </w:tcBorders>
          </w:tcPr>
          <w:p w14:paraId="45A7E3F0"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4670EA5D"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3B5A84AA"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1AA03C0F" w14:textId="2772C54F"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Франція. </w:t>
            </w:r>
          </w:p>
        </w:tc>
        <w:tc>
          <w:tcPr>
            <w:tcW w:w="1134" w:type="dxa"/>
            <w:tcBorders>
              <w:top w:val="single" w:sz="4" w:space="0" w:color="000000"/>
              <w:left w:val="single" w:sz="4" w:space="0" w:color="000000"/>
              <w:bottom w:val="single" w:sz="4" w:space="0" w:color="000000"/>
              <w:right w:val="single" w:sz="4" w:space="0" w:color="000000"/>
            </w:tcBorders>
          </w:tcPr>
          <w:p w14:paraId="102CDE2C" w14:textId="03A3616C" w:rsidR="00A32716"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16.11</w:t>
            </w:r>
          </w:p>
        </w:tc>
        <w:tc>
          <w:tcPr>
            <w:tcW w:w="10773" w:type="dxa"/>
            <w:vMerge/>
            <w:tcBorders>
              <w:left w:val="single" w:sz="4" w:space="0" w:color="000000"/>
              <w:right w:val="single" w:sz="4" w:space="0" w:color="000000"/>
            </w:tcBorders>
          </w:tcPr>
          <w:p w14:paraId="245405D8"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2C8FA6C8"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74DBC2C8"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2DCC5A0F" w14:textId="79082EA7" w:rsidR="00A32716" w:rsidRPr="00D67F88" w:rsidRDefault="00A32716">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Італія. </w:t>
            </w:r>
          </w:p>
        </w:tc>
        <w:tc>
          <w:tcPr>
            <w:tcW w:w="1134" w:type="dxa"/>
            <w:tcBorders>
              <w:top w:val="single" w:sz="4" w:space="0" w:color="000000"/>
              <w:left w:val="single" w:sz="4" w:space="0" w:color="000000"/>
              <w:bottom w:val="single" w:sz="4" w:space="0" w:color="000000"/>
              <w:right w:val="single" w:sz="4" w:space="0" w:color="000000"/>
            </w:tcBorders>
          </w:tcPr>
          <w:p w14:paraId="13A7BE67" w14:textId="32F44B23" w:rsidR="00A32716" w:rsidRPr="00D67F88" w:rsidRDefault="0037597B">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23.11</w:t>
            </w:r>
          </w:p>
        </w:tc>
        <w:tc>
          <w:tcPr>
            <w:tcW w:w="10773" w:type="dxa"/>
            <w:vMerge/>
            <w:tcBorders>
              <w:left w:val="single" w:sz="4" w:space="0" w:color="000000"/>
              <w:right w:val="single" w:sz="4" w:space="0" w:color="000000"/>
            </w:tcBorders>
          </w:tcPr>
          <w:p w14:paraId="25403DCD"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4EE781B4"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1DFE212C"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94B58A5" w14:textId="49F2BD65"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Німеччина. </w:t>
            </w:r>
          </w:p>
        </w:tc>
        <w:tc>
          <w:tcPr>
            <w:tcW w:w="1134" w:type="dxa"/>
            <w:tcBorders>
              <w:top w:val="single" w:sz="4" w:space="0" w:color="000000"/>
              <w:left w:val="single" w:sz="4" w:space="0" w:color="000000"/>
              <w:bottom w:val="single" w:sz="4" w:space="0" w:color="000000"/>
              <w:right w:val="single" w:sz="4" w:space="0" w:color="000000"/>
            </w:tcBorders>
          </w:tcPr>
          <w:p w14:paraId="1A948C9B" w14:textId="26037943" w:rsidR="00A32716" w:rsidRPr="00D67F88" w:rsidRDefault="00CC4AB0">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30.11</w:t>
            </w:r>
          </w:p>
        </w:tc>
        <w:tc>
          <w:tcPr>
            <w:tcW w:w="10773" w:type="dxa"/>
            <w:vMerge/>
            <w:tcBorders>
              <w:left w:val="single" w:sz="4" w:space="0" w:color="000000"/>
              <w:right w:val="single" w:sz="4" w:space="0" w:color="000000"/>
            </w:tcBorders>
          </w:tcPr>
          <w:p w14:paraId="4FE2E7E8"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04F1AAEA"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2267A8BD"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DC12609" w14:textId="0058A7EF"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Радянський Союз. </w:t>
            </w:r>
          </w:p>
        </w:tc>
        <w:tc>
          <w:tcPr>
            <w:tcW w:w="1134" w:type="dxa"/>
            <w:tcBorders>
              <w:top w:val="single" w:sz="4" w:space="0" w:color="000000"/>
              <w:left w:val="single" w:sz="4" w:space="0" w:color="000000"/>
              <w:bottom w:val="single" w:sz="4" w:space="0" w:color="000000"/>
              <w:right w:val="single" w:sz="4" w:space="0" w:color="000000"/>
            </w:tcBorders>
          </w:tcPr>
          <w:p w14:paraId="75DD1D21" w14:textId="478CF5B6" w:rsidR="00A32716" w:rsidRPr="00D67F88" w:rsidRDefault="00CC4AB0">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07.12</w:t>
            </w:r>
          </w:p>
        </w:tc>
        <w:tc>
          <w:tcPr>
            <w:tcW w:w="10773" w:type="dxa"/>
            <w:vMerge/>
            <w:tcBorders>
              <w:left w:val="single" w:sz="4" w:space="0" w:color="000000"/>
              <w:right w:val="single" w:sz="4" w:space="0" w:color="000000"/>
            </w:tcBorders>
          </w:tcPr>
          <w:p w14:paraId="3EB3708D"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2ECA8D15"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463696BE"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741D8A8" w14:textId="642F1FF0"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«Провідні держави світу в міжвоєнний період» . </w:t>
            </w:r>
          </w:p>
        </w:tc>
        <w:tc>
          <w:tcPr>
            <w:tcW w:w="1134" w:type="dxa"/>
            <w:tcBorders>
              <w:top w:val="single" w:sz="4" w:space="0" w:color="000000"/>
              <w:left w:val="single" w:sz="4" w:space="0" w:color="000000"/>
              <w:bottom w:val="single" w:sz="4" w:space="0" w:color="000000"/>
              <w:right w:val="single" w:sz="4" w:space="0" w:color="000000"/>
            </w:tcBorders>
          </w:tcPr>
          <w:p w14:paraId="74217281" w14:textId="3B97CD2E" w:rsidR="00A32716" w:rsidRPr="00D67F88" w:rsidRDefault="00CC4AB0">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14.12</w:t>
            </w:r>
          </w:p>
        </w:tc>
        <w:tc>
          <w:tcPr>
            <w:tcW w:w="10773" w:type="dxa"/>
            <w:vMerge/>
            <w:tcBorders>
              <w:left w:val="single" w:sz="4" w:space="0" w:color="000000"/>
              <w:right w:val="single" w:sz="4" w:space="0" w:color="000000"/>
            </w:tcBorders>
          </w:tcPr>
          <w:p w14:paraId="4232B806"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44A2354B"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2B931C5F"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45B435C3" w14:textId="3BFCFADB" w:rsidR="00A32716" w:rsidRPr="00D67F88" w:rsidRDefault="00A32716">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«Провідні держави світу в міжвоєнний період» </w:t>
            </w:r>
          </w:p>
        </w:tc>
        <w:tc>
          <w:tcPr>
            <w:tcW w:w="1134" w:type="dxa"/>
            <w:tcBorders>
              <w:top w:val="single" w:sz="4" w:space="0" w:color="000000"/>
              <w:left w:val="single" w:sz="4" w:space="0" w:color="000000"/>
              <w:bottom w:val="single" w:sz="4" w:space="0" w:color="000000"/>
              <w:right w:val="single" w:sz="4" w:space="0" w:color="000000"/>
            </w:tcBorders>
          </w:tcPr>
          <w:p w14:paraId="2D7F5E18" w14:textId="1CF7680D" w:rsidR="00A32716" w:rsidRPr="00D67F88" w:rsidRDefault="00CC4AB0">
            <w:pPr>
              <w:spacing w:after="0"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22.12</w:t>
            </w:r>
          </w:p>
        </w:tc>
        <w:tc>
          <w:tcPr>
            <w:tcW w:w="10773" w:type="dxa"/>
            <w:vMerge/>
            <w:tcBorders>
              <w:left w:val="single" w:sz="4" w:space="0" w:color="000000"/>
              <w:bottom w:val="single" w:sz="4" w:space="0" w:color="000000"/>
              <w:right w:val="single" w:sz="4" w:space="0" w:color="000000"/>
            </w:tcBorders>
          </w:tcPr>
          <w:p w14:paraId="0A4999E9"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206F23" w:rsidRPr="00D67F88" w14:paraId="5B7A8916"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1DE35A2F" w14:textId="77777777" w:rsidR="00206F23" w:rsidRPr="00D67F88" w:rsidRDefault="003B5FA1" w:rsidP="00633F2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ІІ СЕМЕСТР</w:t>
            </w:r>
          </w:p>
          <w:p w14:paraId="3607920B" w14:textId="77777777" w:rsidR="00206F23" w:rsidRPr="00D67F88" w:rsidRDefault="003B5FA1" w:rsidP="00633F2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4. Держави Центрально-Східної Європи</w:t>
            </w:r>
          </w:p>
        </w:tc>
      </w:tr>
      <w:tr w:rsidR="00A32716" w:rsidRPr="00D67F88" w14:paraId="3C7C1B0F"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06E9E9B6"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56B7A0FD" w14:textId="7EE92927"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Друга Річ Посполита. Чехословацька республіка. </w:t>
            </w:r>
          </w:p>
        </w:tc>
        <w:tc>
          <w:tcPr>
            <w:tcW w:w="1134" w:type="dxa"/>
            <w:tcBorders>
              <w:top w:val="single" w:sz="4" w:space="0" w:color="000000"/>
              <w:left w:val="single" w:sz="4" w:space="0" w:color="000000"/>
              <w:bottom w:val="single" w:sz="4" w:space="0" w:color="000000"/>
              <w:right w:val="single" w:sz="4" w:space="0" w:color="000000"/>
            </w:tcBorders>
          </w:tcPr>
          <w:p w14:paraId="5DA7FAC0" w14:textId="05295AB1" w:rsidR="00A32716" w:rsidRPr="00D67F88" w:rsidRDefault="00A32716">
            <w:pPr>
              <w:spacing w:after="0" w:line="240" w:lineRule="auto"/>
              <w:ind w:firstLine="170"/>
              <w:jc w:val="center"/>
              <w:rPr>
                <w:rFonts w:ascii="Times New Roman" w:eastAsia="Times New Roman" w:hAnsi="Times New Roman" w:cs="Times New Roman"/>
                <w:b/>
                <w:sz w:val="24"/>
                <w:szCs w:val="24"/>
                <w:lang w:val="uk-UA"/>
              </w:rPr>
            </w:pPr>
          </w:p>
        </w:tc>
        <w:tc>
          <w:tcPr>
            <w:tcW w:w="10773" w:type="dxa"/>
            <w:vMerge w:val="restart"/>
            <w:tcBorders>
              <w:top w:val="single" w:sz="4" w:space="0" w:color="000000"/>
              <w:left w:val="single" w:sz="4" w:space="0" w:color="000000"/>
              <w:right w:val="single" w:sz="4" w:space="0" w:color="000000"/>
            </w:tcBorders>
          </w:tcPr>
          <w:p w14:paraId="40FC6073" w14:textId="40B27378" w:rsidR="00633F29" w:rsidRPr="00633F29" w:rsidRDefault="00633F29" w:rsidP="00633F29">
            <w:pPr>
              <w:spacing w:after="0" w:line="259" w:lineRule="auto"/>
              <w:rPr>
                <w:rFonts w:ascii="Times New Roman" w:hAnsi="Times New Roman"/>
                <w:b/>
                <w:bCs/>
                <w:kern w:val="2"/>
                <w:sz w:val="20"/>
                <w:szCs w:val="16"/>
                <w:lang w:val="uk-UA"/>
                <w14:ligatures w14:val="standardContextual"/>
              </w:rPr>
            </w:pPr>
            <w:r w:rsidRPr="00633F29">
              <w:rPr>
                <w:rFonts w:ascii="Times New Roman" w:hAnsi="Times New Roman"/>
                <w:b/>
                <w:bCs/>
                <w:kern w:val="2"/>
                <w:sz w:val="20"/>
                <w:szCs w:val="16"/>
                <w:lang w:val="uk-UA"/>
                <w14:ligatures w14:val="standardContextual"/>
              </w:rPr>
              <w:t>Зна</w:t>
            </w:r>
            <w:r w:rsidR="000E05F9">
              <w:rPr>
                <w:rFonts w:ascii="Times New Roman" w:hAnsi="Times New Roman"/>
                <w:b/>
                <w:bCs/>
                <w:kern w:val="2"/>
                <w:sz w:val="20"/>
                <w:szCs w:val="16"/>
                <w:lang w:val="uk-UA"/>
                <w14:ligatures w14:val="standardContextual"/>
              </w:rPr>
              <w:t>ю</w:t>
            </w:r>
            <w:r w:rsidRPr="00633F29">
              <w:rPr>
                <w:rFonts w:ascii="Times New Roman" w:hAnsi="Times New Roman"/>
                <w:b/>
                <w:bCs/>
                <w:kern w:val="2"/>
                <w:sz w:val="20"/>
                <w:szCs w:val="16"/>
                <w:lang w:val="uk-UA"/>
                <w14:ligatures w14:val="standardContextual"/>
              </w:rPr>
              <w:t>:</w:t>
            </w:r>
          </w:p>
          <w:p w14:paraId="2D0CEE20" w14:textId="5A5F6E6C" w:rsidR="00633F29" w:rsidRPr="00633F29" w:rsidRDefault="00633F29" w:rsidP="00633F29">
            <w:pPr>
              <w:numPr>
                <w:ilvl w:val="0"/>
                <w:numId w:val="122"/>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час утворення нових держав у Центрально</w:t>
            </w:r>
            <w:r w:rsidR="00CC4AB0">
              <w:rPr>
                <w:rFonts w:ascii="Times New Roman" w:hAnsi="Times New Roman"/>
                <w:kern w:val="2"/>
                <w:sz w:val="20"/>
                <w:szCs w:val="16"/>
                <w:lang w:val="uk-UA"/>
                <w14:ligatures w14:val="standardContextual"/>
              </w:rPr>
              <w:t>-</w:t>
            </w:r>
            <w:r w:rsidRPr="00633F29">
              <w:rPr>
                <w:rFonts w:ascii="Times New Roman" w:hAnsi="Times New Roman"/>
                <w:kern w:val="2"/>
                <w:sz w:val="20"/>
                <w:szCs w:val="16"/>
                <w:lang w:val="uk-UA"/>
                <w14:ligatures w14:val="standardContextual"/>
              </w:rPr>
              <w:t>Східній Європі, формування авторитарних режимів у регіоні, утворення Югославії;</w:t>
            </w:r>
          </w:p>
          <w:p w14:paraId="64180D00" w14:textId="77777777" w:rsidR="00633F29" w:rsidRPr="00633F29" w:rsidRDefault="00633F29" w:rsidP="00633F29">
            <w:pPr>
              <w:numPr>
                <w:ilvl w:val="0"/>
                <w:numId w:val="122"/>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перебіг економічних, політичних і культурних процесів у країнах Центрально-Східної Європи в міжвоєнний період.</w:t>
            </w:r>
          </w:p>
          <w:p w14:paraId="09B7AEDE" w14:textId="5E1DC096" w:rsidR="00633F29" w:rsidRPr="00633F29" w:rsidRDefault="00633F29" w:rsidP="00633F29">
            <w:pPr>
              <w:spacing w:after="0" w:line="259" w:lineRule="auto"/>
              <w:rPr>
                <w:rFonts w:ascii="Times New Roman" w:hAnsi="Times New Roman"/>
                <w:b/>
                <w:bCs/>
                <w:kern w:val="2"/>
                <w:sz w:val="20"/>
                <w:szCs w:val="16"/>
                <w:lang w:val="uk-UA"/>
                <w14:ligatures w14:val="standardContextual"/>
              </w:rPr>
            </w:pPr>
            <w:r w:rsidRPr="00633F29">
              <w:rPr>
                <w:rFonts w:ascii="Times New Roman" w:hAnsi="Times New Roman"/>
                <w:b/>
                <w:bCs/>
                <w:kern w:val="2"/>
                <w:sz w:val="20"/>
                <w:szCs w:val="16"/>
                <w:lang w:val="uk-UA"/>
                <w14:ligatures w14:val="standardContextual"/>
              </w:rPr>
              <w:t>Розумі</w:t>
            </w:r>
            <w:r w:rsidR="000E05F9">
              <w:rPr>
                <w:rFonts w:ascii="Times New Roman" w:hAnsi="Times New Roman"/>
                <w:b/>
                <w:bCs/>
                <w:kern w:val="2"/>
                <w:sz w:val="20"/>
                <w:szCs w:val="16"/>
                <w:lang w:val="uk-UA"/>
                <w14:ligatures w14:val="standardContextual"/>
              </w:rPr>
              <w:t>ю</w:t>
            </w:r>
            <w:r w:rsidRPr="00633F29">
              <w:rPr>
                <w:rFonts w:ascii="Times New Roman" w:hAnsi="Times New Roman"/>
                <w:b/>
                <w:bCs/>
                <w:kern w:val="2"/>
                <w:sz w:val="20"/>
                <w:szCs w:val="16"/>
                <w:lang w:val="uk-UA"/>
                <w14:ligatures w14:val="standardContextual"/>
              </w:rPr>
              <w:t>:</w:t>
            </w:r>
          </w:p>
          <w:p w14:paraId="66BC2368" w14:textId="77777777" w:rsidR="00633F29" w:rsidRPr="00633F29" w:rsidRDefault="00633F29" w:rsidP="00633F29">
            <w:pPr>
              <w:numPr>
                <w:ilvl w:val="0"/>
                <w:numId w:val="123"/>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поняття: «королівська диктатура», «примусова асиміляція», «санація», «сепаратистський рух»;</w:t>
            </w:r>
          </w:p>
          <w:p w14:paraId="5AA745CA" w14:textId="77777777" w:rsidR="00633F29" w:rsidRPr="00633F29" w:rsidRDefault="00633F29" w:rsidP="00633F29">
            <w:pPr>
              <w:numPr>
                <w:ilvl w:val="0"/>
                <w:numId w:val="123"/>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особливості політики Польщі в Галичині й на Волині та причини наростання напруги між українцями і поляками внаслідок пацифікації, осадництва та полонізації;</w:t>
            </w:r>
          </w:p>
          <w:p w14:paraId="5E2D3DA2" w14:textId="77777777" w:rsidR="00633F29" w:rsidRPr="00633F29" w:rsidRDefault="00633F29" w:rsidP="00633F29">
            <w:pPr>
              <w:numPr>
                <w:ilvl w:val="0"/>
                <w:numId w:val="123"/>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труднощі становлення нових незалежних держав у Центрально-Східній Європі;</w:t>
            </w:r>
          </w:p>
          <w:p w14:paraId="08A2553C" w14:textId="77777777" w:rsidR="00633F29" w:rsidRPr="00633F29" w:rsidRDefault="00633F29" w:rsidP="00633F29">
            <w:pPr>
              <w:numPr>
                <w:ilvl w:val="0"/>
                <w:numId w:val="123"/>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особливості авторитарних режимів у країнах Центрально-Східної Європи;</w:t>
            </w:r>
          </w:p>
          <w:p w14:paraId="56AC890E" w14:textId="77777777" w:rsidR="00633F29" w:rsidRPr="00633F29" w:rsidRDefault="00633F29" w:rsidP="00633F29">
            <w:pPr>
              <w:numPr>
                <w:ilvl w:val="0"/>
                <w:numId w:val="123"/>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сутність національних проблем у центрально-східноєвропейському регіоні.</w:t>
            </w:r>
          </w:p>
          <w:p w14:paraId="3412C902" w14:textId="51D90EAC" w:rsidR="00633F29" w:rsidRPr="00633F29" w:rsidRDefault="00633F29" w:rsidP="00633F29">
            <w:pPr>
              <w:spacing w:after="0" w:line="259" w:lineRule="auto"/>
              <w:rPr>
                <w:rFonts w:ascii="Times New Roman" w:hAnsi="Times New Roman"/>
                <w:b/>
                <w:bCs/>
                <w:kern w:val="2"/>
                <w:sz w:val="20"/>
                <w:szCs w:val="16"/>
                <w:lang w:val="uk-UA"/>
                <w14:ligatures w14:val="standardContextual"/>
              </w:rPr>
            </w:pPr>
            <w:r w:rsidRPr="00633F29">
              <w:rPr>
                <w:rFonts w:ascii="Times New Roman" w:hAnsi="Times New Roman"/>
                <w:b/>
                <w:bCs/>
                <w:kern w:val="2"/>
                <w:sz w:val="20"/>
                <w:szCs w:val="16"/>
                <w:lang w:val="uk-UA"/>
                <w14:ligatures w14:val="standardContextual"/>
              </w:rPr>
              <w:t>Умі</w:t>
            </w:r>
            <w:r w:rsidR="000E05F9">
              <w:rPr>
                <w:rFonts w:ascii="Times New Roman" w:hAnsi="Times New Roman"/>
                <w:b/>
                <w:bCs/>
                <w:kern w:val="2"/>
                <w:sz w:val="20"/>
                <w:szCs w:val="16"/>
                <w:lang w:val="uk-UA"/>
                <w14:ligatures w14:val="standardContextual"/>
              </w:rPr>
              <w:t>ю</w:t>
            </w:r>
            <w:r w:rsidRPr="00633F29">
              <w:rPr>
                <w:rFonts w:ascii="Times New Roman" w:hAnsi="Times New Roman"/>
                <w:b/>
                <w:bCs/>
                <w:kern w:val="2"/>
                <w:sz w:val="20"/>
                <w:szCs w:val="16"/>
                <w:lang w:val="uk-UA"/>
                <w14:ligatures w14:val="standardContextual"/>
              </w:rPr>
              <w:t>:</w:t>
            </w:r>
          </w:p>
          <w:p w14:paraId="4FB63348" w14:textId="77777777" w:rsidR="00633F29" w:rsidRPr="00633F29" w:rsidRDefault="00633F29" w:rsidP="00633F29">
            <w:pPr>
              <w:numPr>
                <w:ilvl w:val="0"/>
                <w:numId w:val="124"/>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синхронізувати процеси та події в країнах Центрально-Східної Європи;</w:t>
            </w:r>
          </w:p>
          <w:p w14:paraId="1BDA3E08" w14:textId="77777777" w:rsidR="00633F29" w:rsidRPr="00633F29" w:rsidRDefault="00633F29" w:rsidP="00633F29">
            <w:pPr>
              <w:numPr>
                <w:ilvl w:val="0"/>
                <w:numId w:val="124"/>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схарактеризувати геополітичне становище Центрально-Східної Європи в міжвоєнний період;</w:t>
            </w:r>
          </w:p>
          <w:p w14:paraId="1E8A6976" w14:textId="77777777" w:rsidR="00633F29" w:rsidRPr="00633F29" w:rsidRDefault="00633F29" w:rsidP="00633F29">
            <w:pPr>
              <w:numPr>
                <w:ilvl w:val="0"/>
                <w:numId w:val="124"/>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встановити передумови становлення авторитаризму в країнах Центрально Східної Європи;</w:t>
            </w:r>
          </w:p>
          <w:p w14:paraId="5E768492" w14:textId="77777777" w:rsidR="00633F29" w:rsidRDefault="00633F29" w:rsidP="00633F29">
            <w:pPr>
              <w:numPr>
                <w:ilvl w:val="0"/>
                <w:numId w:val="124"/>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порівняти розвиток країн регіону в міжвоєнний період;</w:t>
            </w:r>
          </w:p>
          <w:p w14:paraId="104B86B9" w14:textId="2955DFC6" w:rsidR="00A32716" w:rsidRPr="00633F29" w:rsidRDefault="00633F29" w:rsidP="00633F29">
            <w:pPr>
              <w:numPr>
                <w:ilvl w:val="0"/>
                <w:numId w:val="124"/>
              </w:numPr>
              <w:spacing w:after="0" w:line="259" w:lineRule="auto"/>
              <w:contextualSpacing/>
              <w:rPr>
                <w:rFonts w:ascii="Times New Roman" w:hAnsi="Times New Roman"/>
                <w:kern w:val="2"/>
                <w:sz w:val="20"/>
                <w:szCs w:val="16"/>
                <w:lang w:val="uk-UA"/>
                <w14:ligatures w14:val="standardContextual"/>
              </w:rPr>
            </w:pPr>
            <w:r w:rsidRPr="00633F29">
              <w:rPr>
                <w:rFonts w:ascii="Times New Roman" w:hAnsi="Times New Roman"/>
                <w:kern w:val="2"/>
                <w:sz w:val="20"/>
                <w:szCs w:val="16"/>
                <w:lang w:val="uk-UA"/>
                <w14:ligatures w14:val="standardContextual"/>
              </w:rPr>
              <w:t xml:space="preserve">висловлювати аргументовані судження про політичну діяльність </w:t>
            </w:r>
            <w:proofErr w:type="spellStart"/>
            <w:r w:rsidRPr="00633F29">
              <w:rPr>
                <w:rFonts w:ascii="Times New Roman" w:hAnsi="Times New Roman"/>
                <w:kern w:val="2"/>
                <w:sz w:val="20"/>
                <w:szCs w:val="16"/>
                <w:lang w:val="uk-UA"/>
                <w14:ligatures w14:val="standardContextual"/>
              </w:rPr>
              <w:t>Томаша</w:t>
            </w:r>
            <w:proofErr w:type="spellEnd"/>
            <w:r w:rsidRPr="00633F29">
              <w:rPr>
                <w:rFonts w:ascii="Times New Roman" w:hAnsi="Times New Roman"/>
                <w:kern w:val="2"/>
                <w:sz w:val="20"/>
                <w:szCs w:val="16"/>
                <w:lang w:val="uk-UA"/>
                <w14:ligatures w14:val="standardContextual"/>
              </w:rPr>
              <w:t xml:space="preserve"> </w:t>
            </w:r>
            <w:proofErr w:type="spellStart"/>
            <w:r w:rsidRPr="00633F29">
              <w:rPr>
                <w:rFonts w:ascii="Times New Roman" w:hAnsi="Times New Roman"/>
                <w:kern w:val="2"/>
                <w:sz w:val="20"/>
                <w:szCs w:val="16"/>
                <w:lang w:val="uk-UA"/>
                <w14:ligatures w14:val="standardContextual"/>
              </w:rPr>
              <w:t>Масарика</w:t>
            </w:r>
            <w:proofErr w:type="spellEnd"/>
            <w:r w:rsidRPr="00633F29">
              <w:rPr>
                <w:rFonts w:ascii="Times New Roman" w:hAnsi="Times New Roman"/>
                <w:kern w:val="2"/>
                <w:sz w:val="20"/>
                <w:szCs w:val="16"/>
                <w:lang w:val="uk-UA"/>
                <w14:ligatures w14:val="standardContextual"/>
              </w:rPr>
              <w:t xml:space="preserve">, Юзефа </w:t>
            </w:r>
            <w:proofErr w:type="spellStart"/>
            <w:r w:rsidRPr="00633F29">
              <w:rPr>
                <w:rFonts w:ascii="Times New Roman" w:hAnsi="Times New Roman"/>
                <w:kern w:val="2"/>
                <w:sz w:val="20"/>
                <w:szCs w:val="16"/>
                <w:lang w:val="uk-UA"/>
                <w14:ligatures w14:val="standardContextual"/>
              </w:rPr>
              <w:t>Пілсудського</w:t>
            </w:r>
            <w:proofErr w:type="spellEnd"/>
            <w:r w:rsidRPr="00633F29">
              <w:rPr>
                <w:rFonts w:ascii="Times New Roman" w:hAnsi="Times New Roman"/>
                <w:kern w:val="2"/>
                <w:sz w:val="20"/>
                <w:szCs w:val="16"/>
                <w:lang w:val="uk-UA"/>
                <w14:ligatures w14:val="standardContextual"/>
              </w:rPr>
              <w:t>.</w:t>
            </w:r>
          </w:p>
        </w:tc>
      </w:tr>
      <w:tr w:rsidR="00A32716" w:rsidRPr="00D67F88" w14:paraId="7DF54296"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0026DC9B"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6DE9C4BA" w14:textId="51DCCC21"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Угорщина. Румунія. </w:t>
            </w:r>
          </w:p>
        </w:tc>
        <w:tc>
          <w:tcPr>
            <w:tcW w:w="1134" w:type="dxa"/>
            <w:tcBorders>
              <w:top w:val="single" w:sz="4" w:space="0" w:color="000000"/>
              <w:left w:val="single" w:sz="4" w:space="0" w:color="000000"/>
              <w:bottom w:val="single" w:sz="4" w:space="0" w:color="000000"/>
              <w:right w:val="single" w:sz="4" w:space="0" w:color="000000"/>
            </w:tcBorders>
          </w:tcPr>
          <w:p w14:paraId="3C2D0A09" w14:textId="1E88E855" w:rsidR="00A32716" w:rsidRPr="00D67F88" w:rsidRDefault="00A32716">
            <w:pPr>
              <w:spacing w:after="0" w:line="240" w:lineRule="auto"/>
              <w:ind w:firstLine="170"/>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26E6C3E0"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7BBE0465"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45086901"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6EB13695" w14:textId="1E8FFDB5"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Болгарія. Югославія. </w:t>
            </w:r>
          </w:p>
        </w:tc>
        <w:tc>
          <w:tcPr>
            <w:tcW w:w="1134" w:type="dxa"/>
            <w:tcBorders>
              <w:top w:val="single" w:sz="4" w:space="0" w:color="000000"/>
              <w:left w:val="single" w:sz="4" w:space="0" w:color="000000"/>
              <w:bottom w:val="single" w:sz="4" w:space="0" w:color="000000"/>
              <w:right w:val="single" w:sz="4" w:space="0" w:color="000000"/>
            </w:tcBorders>
          </w:tcPr>
          <w:p w14:paraId="1F87EF90" w14:textId="0545C8EB" w:rsidR="00A32716" w:rsidRPr="00D67F88" w:rsidRDefault="00A32716">
            <w:pPr>
              <w:spacing w:after="0" w:line="240" w:lineRule="auto"/>
              <w:ind w:firstLine="170"/>
              <w:jc w:val="center"/>
              <w:rPr>
                <w:rFonts w:ascii="Times New Roman" w:eastAsia="Times New Roman" w:hAnsi="Times New Roman" w:cs="Times New Roman"/>
                <w:b/>
                <w:sz w:val="24"/>
                <w:szCs w:val="24"/>
                <w:lang w:val="uk-UA"/>
              </w:rPr>
            </w:pPr>
          </w:p>
        </w:tc>
        <w:tc>
          <w:tcPr>
            <w:tcW w:w="10773" w:type="dxa"/>
            <w:vMerge/>
            <w:tcBorders>
              <w:left w:val="single" w:sz="4" w:space="0" w:color="000000"/>
              <w:bottom w:val="single" w:sz="4" w:space="0" w:color="000000"/>
              <w:right w:val="single" w:sz="4" w:space="0" w:color="000000"/>
            </w:tcBorders>
          </w:tcPr>
          <w:p w14:paraId="3CFE1D7C"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206F23" w:rsidRPr="00D67F88" w14:paraId="0F4AD8EC"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43BB9B8A"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Держави Азії та Латинської Америки</w:t>
            </w:r>
          </w:p>
        </w:tc>
      </w:tr>
      <w:tr w:rsidR="00A32716" w:rsidRPr="00D67F88" w14:paraId="2C24A118"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45709CC4"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0C3AEC8A" w14:textId="1504DBED"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Японія.  </w:t>
            </w:r>
          </w:p>
        </w:tc>
        <w:tc>
          <w:tcPr>
            <w:tcW w:w="1134" w:type="dxa"/>
            <w:tcBorders>
              <w:top w:val="single" w:sz="4" w:space="0" w:color="000000"/>
              <w:left w:val="single" w:sz="4" w:space="0" w:color="000000"/>
              <w:bottom w:val="single" w:sz="4" w:space="0" w:color="000000"/>
              <w:right w:val="single" w:sz="4" w:space="0" w:color="000000"/>
            </w:tcBorders>
          </w:tcPr>
          <w:p w14:paraId="4B911BBC" w14:textId="61399026"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val="restart"/>
            <w:tcBorders>
              <w:top w:val="single" w:sz="4" w:space="0" w:color="000000"/>
              <w:left w:val="single" w:sz="4" w:space="0" w:color="000000"/>
              <w:right w:val="single" w:sz="4" w:space="0" w:color="000000"/>
            </w:tcBorders>
          </w:tcPr>
          <w:p w14:paraId="43D67F51" w14:textId="274A6F58" w:rsidR="00633F29" w:rsidRPr="00633F29" w:rsidRDefault="00633F29" w:rsidP="00633F29">
            <w:pPr>
              <w:spacing w:after="0" w:line="259" w:lineRule="auto"/>
              <w:rPr>
                <w:rFonts w:ascii="Times New Roman" w:hAnsi="Times New Roman"/>
                <w:b/>
                <w:bCs/>
                <w:kern w:val="2"/>
                <w:szCs w:val="18"/>
                <w:lang w:val="uk-UA"/>
                <w14:ligatures w14:val="standardContextual"/>
              </w:rPr>
            </w:pPr>
            <w:r w:rsidRPr="00633F29">
              <w:rPr>
                <w:rFonts w:ascii="Times New Roman" w:hAnsi="Times New Roman"/>
                <w:b/>
                <w:bCs/>
                <w:kern w:val="2"/>
                <w:szCs w:val="18"/>
                <w:lang w:val="uk-UA"/>
                <w14:ligatures w14:val="standardContextual"/>
              </w:rPr>
              <w:t>Зна</w:t>
            </w:r>
            <w:r w:rsidR="000E05F9">
              <w:rPr>
                <w:rFonts w:ascii="Times New Roman" w:hAnsi="Times New Roman"/>
                <w:b/>
                <w:bCs/>
                <w:kern w:val="2"/>
                <w:szCs w:val="18"/>
                <w:lang w:val="uk-UA"/>
                <w14:ligatures w14:val="standardContextual"/>
              </w:rPr>
              <w:t>ю</w:t>
            </w:r>
            <w:r w:rsidRPr="00633F29">
              <w:rPr>
                <w:rFonts w:ascii="Times New Roman" w:hAnsi="Times New Roman"/>
                <w:b/>
                <w:bCs/>
                <w:kern w:val="2"/>
                <w:szCs w:val="18"/>
                <w:lang w:val="uk-UA"/>
                <w14:ligatures w14:val="standardContextual"/>
              </w:rPr>
              <w:t>:</w:t>
            </w:r>
          </w:p>
          <w:p w14:paraId="16DF28E2" w14:textId="77777777" w:rsidR="00633F29" w:rsidRPr="00633F29" w:rsidRDefault="00633F29" w:rsidP="00633F29">
            <w:pPr>
              <w:numPr>
                <w:ilvl w:val="0"/>
                <w:numId w:val="125"/>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час національних революцій в Китаї і Туреччині;</w:t>
            </w:r>
          </w:p>
          <w:p w14:paraId="0A303382" w14:textId="77777777" w:rsidR="00633F29" w:rsidRPr="00633F29" w:rsidRDefault="00633F29" w:rsidP="00633F29">
            <w:pPr>
              <w:numPr>
                <w:ilvl w:val="0"/>
                <w:numId w:val="125"/>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lastRenderedPageBreak/>
              <w:t>тенденції економічного та суспільного розвитку країн Азії та Латинської Америки.</w:t>
            </w:r>
          </w:p>
          <w:p w14:paraId="7634A7B0" w14:textId="6EA90AE3" w:rsidR="00633F29" w:rsidRPr="00633F29" w:rsidRDefault="00633F29" w:rsidP="00633F29">
            <w:pPr>
              <w:spacing w:after="0" w:line="259" w:lineRule="auto"/>
              <w:rPr>
                <w:rFonts w:ascii="Times New Roman" w:hAnsi="Times New Roman"/>
                <w:b/>
                <w:bCs/>
                <w:kern w:val="2"/>
                <w:szCs w:val="18"/>
                <w:lang w:val="uk-UA"/>
                <w14:ligatures w14:val="standardContextual"/>
              </w:rPr>
            </w:pPr>
            <w:r w:rsidRPr="00633F29">
              <w:rPr>
                <w:rFonts w:ascii="Times New Roman" w:hAnsi="Times New Roman"/>
                <w:b/>
                <w:bCs/>
                <w:kern w:val="2"/>
                <w:szCs w:val="18"/>
                <w:lang w:val="uk-UA"/>
                <w14:ligatures w14:val="standardContextual"/>
              </w:rPr>
              <w:t>Розумі</w:t>
            </w:r>
            <w:r w:rsidR="000E05F9">
              <w:rPr>
                <w:rFonts w:ascii="Times New Roman" w:hAnsi="Times New Roman"/>
                <w:b/>
                <w:bCs/>
                <w:kern w:val="2"/>
                <w:szCs w:val="18"/>
                <w:lang w:val="uk-UA"/>
                <w14:ligatures w14:val="standardContextual"/>
              </w:rPr>
              <w:t>ю</w:t>
            </w:r>
            <w:r w:rsidRPr="00633F29">
              <w:rPr>
                <w:rFonts w:ascii="Times New Roman" w:hAnsi="Times New Roman"/>
                <w:b/>
                <w:bCs/>
                <w:kern w:val="2"/>
                <w:szCs w:val="18"/>
                <w:lang w:val="uk-UA"/>
                <w14:ligatures w14:val="standardContextual"/>
              </w:rPr>
              <w:t>:</w:t>
            </w:r>
          </w:p>
          <w:p w14:paraId="5D12043F" w14:textId="77777777" w:rsidR="00633F29" w:rsidRPr="00633F29" w:rsidRDefault="00633F29" w:rsidP="00633F29">
            <w:pPr>
              <w:numPr>
                <w:ilvl w:val="0"/>
                <w:numId w:val="126"/>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поняття: «</w:t>
            </w:r>
            <w:proofErr w:type="spellStart"/>
            <w:r w:rsidRPr="00633F29">
              <w:rPr>
                <w:rFonts w:ascii="Times New Roman" w:hAnsi="Times New Roman"/>
                <w:kern w:val="2"/>
                <w:szCs w:val="18"/>
                <w:lang w:val="uk-UA"/>
                <w14:ligatures w14:val="standardContextual"/>
              </w:rPr>
              <w:t>гандизм</w:t>
            </w:r>
            <w:proofErr w:type="spellEnd"/>
            <w:r w:rsidRPr="00633F29">
              <w:rPr>
                <w:rFonts w:ascii="Times New Roman" w:hAnsi="Times New Roman"/>
                <w:kern w:val="2"/>
                <w:szCs w:val="18"/>
                <w:lang w:val="uk-UA"/>
                <w14:ligatures w14:val="standardContextual"/>
              </w:rPr>
              <w:t>», «етатизм», «латифундія», «сіонізм», «хунта»;</w:t>
            </w:r>
          </w:p>
          <w:p w14:paraId="1739C1BA" w14:textId="77777777" w:rsidR="00633F29" w:rsidRPr="00633F29" w:rsidRDefault="00633F29" w:rsidP="00633F29">
            <w:pPr>
              <w:numPr>
                <w:ilvl w:val="0"/>
                <w:numId w:val="126"/>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 xml:space="preserve">вплив суперечностей </w:t>
            </w:r>
            <w:proofErr w:type="spellStart"/>
            <w:r w:rsidRPr="00633F29">
              <w:rPr>
                <w:rFonts w:ascii="Times New Roman" w:hAnsi="Times New Roman"/>
                <w:kern w:val="2"/>
                <w:szCs w:val="18"/>
                <w:lang w:val="uk-UA"/>
                <w14:ligatures w14:val="standardContextual"/>
              </w:rPr>
              <w:t>Версальсько</w:t>
            </w:r>
            <w:proofErr w:type="spellEnd"/>
            <w:r w:rsidRPr="00633F29">
              <w:rPr>
                <w:rFonts w:ascii="Times New Roman" w:hAnsi="Times New Roman"/>
                <w:kern w:val="2"/>
                <w:szCs w:val="18"/>
                <w:lang w:val="uk-UA"/>
                <w14:ligatures w14:val="standardContextual"/>
              </w:rPr>
              <w:t>-Вашингтонської системи на розвиток країн Азії й міжвоєнний період;</w:t>
            </w:r>
          </w:p>
          <w:p w14:paraId="1DC9B212" w14:textId="77777777" w:rsidR="00633F29" w:rsidRPr="00633F29" w:rsidRDefault="00633F29" w:rsidP="00633F29">
            <w:pPr>
              <w:numPr>
                <w:ilvl w:val="0"/>
                <w:numId w:val="126"/>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витоки та сутність Близькосхідної проблеми.</w:t>
            </w:r>
          </w:p>
          <w:p w14:paraId="5DC12A8A" w14:textId="18E85726" w:rsidR="00633F29" w:rsidRPr="00633F29" w:rsidRDefault="00633F29" w:rsidP="00633F29">
            <w:pPr>
              <w:spacing w:after="0" w:line="259" w:lineRule="auto"/>
              <w:rPr>
                <w:rFonts w:ascii="Times New Roman" w:hAnsi="Times New Roman"/>
                <w:b/>
                <w:bCs/>
                <w:kern w:val="2"/>
                <w:szCs w:val="18"/>
                <w:lang w:val="uk-UA"/>
                <w14:ligatures w14:val="standardContextual"/>
              </w:rPr>
            </w:pPr>
            <w:r w:rsidRPr="00633F29">
              <w:rPr>
                <w:rFonts w:ascii="Times New Roman" w:hAnsi="Times New Roman"/>
                <w:b/>
                <w:bCs/>
                <w:kern w:val="2"/>
                <w:szCs w:val="18"/>
                <w:lang w:val="uk-UA"/>
                <w14:ligatures w14:val="standardContextual"/>
              </w:rPr>
              <w:t>Умі</w:t>
            </w:r>
            <w:r w:rsidR="000E05F9">
              <w:rPr>
                <w:rFonts w:ascii="Times New Roman" w:hAnsi="Times New Roman"/>
                <w:b/>
                <w:bCs/>
                <w:kern w:val="2"/>
                <w:szCs w:val="18"/>
                <w:lang w:val="uk-UA"/>
                <w14:ligatures w14:val="standardContextual"/>
              </w:rPr>
              <w:t>ю</w:t>
            </w:r>
            <w:r w:rsidRPr="00633F29">
              <w:rPr>
                <w:rFonts w:ascii="Times New Roman" w:hAnsi="Times New Roman"/>
                <w:b/>
                <w:bCs/>
                <w:kern w:val="2"/>
                <w:szCs w:val="18"/>
                <w:lang w:val="uk-UA"/>
                <w14:ligatures w14:val="standardContextual"/>
              </w:rPr>
              <w:t>:</w:t>
            </w:r>
          </w:p>
          <w:p w14:paraId="5689CD58" w14:textId="77777777" w:rsidR="00633F29" w:rsidRPr="00633F29" w:rsidRDefault="00633F29" w:rsidP="00633F29">
            <w:pPr>
              <w:numPr>
                <w:ilvl w:val="0"/>
                <w:numId w:val="127"/>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синхронізувати події економічного та суспільного життя Японії, Китаю, Індії, мусульманських держав та країн Латинської Америки;</w:t>
            </w:r>
          </w:p>
          <w:p w14:paraId="7F97814E" w14:textId="77777777" w:rsidR="00633F29" w:rsidRPr="00633F29" w:rsidRDefault="00633F29" w:rsidP="00633F29">
            <w:pPr>
              <w:numPr>
                <w:ilvl w:val="0"/>
                <w:numId w:val="127"/>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виявити (за допомогою карти) геополітичні інтереси Японії в міжвоєнний період;</w:t>
            </w:r>
          </w:p>
          <w:p w14:paraId="72489374" w14:textId="77777777" w:rsidR="00633F29" w:rsidRPr="00633F29" w:rsidRDefault="00633F29" w:rsidP="00633F29">
            <w:pPr>
              <w:numPr>
                <w:ilvl w:val="0"/>
                <w:numId w:val="127"/>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 xml:space="preserve">визначити особливості </w:t>
            </w:r>
            <w:proofErr w:type="spellStart"/>
            <w:r w:rsidRPr="00633F29">
              <w:rPr>
                <w:rFonts w:ascii="Times New Roman" w:hAnsi="Times New Roman"/>
                <w:kern w:val="2"/>
                <w:szCs w:val="18"/>
                <w:lang w:val="uk-UA"/>
                <w14:ligatures w14:val="standardContextual"/>
              </w:rPr>
              <w:t>модернізаційних</w:t>
            </w:r>
            <w:proofErr w:type="spellEnd"/>
            <w:r w:rsidRPr="00633F29">
              <w:rPr>
                <w:rFonts w:ascii="Times New Roman" w:hAnsi="Times New Roman"/>
                <w:kern w:val="2"/>
                <w:szCs w:val="18"/>
                <w:lang w:val="uk-UA"/>
                <w14:ligatures w14:val="standardContextual"/>
              </w:rPr>
              <w:t xml:space="preserve"> процесів у країнах Азії та Латинської Америки, антиколоніального руху в Індії та національного руху в Китаї; характерні риси, причини та наслідки мілітаризації Японії;</w:t>
            </w:r>
          </w:p>
          <w:p w14:paraId="654DCEBC" w14:textId="77777777" w:rsidR="00633F29" w:rsidRPr="00633F29" w:rsidRDefault="00633F29" w:rsidP="00633F29">
            <w:pPr>
              <w:numPr>
                <w:ilvl w:val="0"/>
                <w:numId w:val="127"/>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проаналізувати економічне та суспільне життя населення в країнах Азії та Латинської Америки з позицій протистояння демократії та авторитаризму;</w:t>
            </w:r>
          </w:p>
          <w:p w14:paraId="18E1DE94" w14:textId="52556AFC" w:rsidR="00A32716" w:rsidRPr="00633F29" w:rsidRDefault="00633F29" w:rsidP="00633F29">
            <w:pPr>
              <w:numPr>
                <w:ilvl w:val="0"/>
                <w:numId w:val="127"/>
              </w:numPr>
              <w:spacing w:after="0" w:line="259" w:lineRule="auto"/>
              <w:contextualSpacing/>
              <w:rPr>
                <w:rFonts w:ascii="Times New Roman" w:hAnsi="Times New Roman"/>
                <w:kern w:val="2"/>
                <w:szCs w:val="18"/>
                <w:lang w:val="uk-UA"/>
                <w14:ligatures w14:val="standardContextual"/>
              </w:rPr>
            </w:pPr>
            <w:r w:rsidRPr="00633F29">
              <w:rPr>
                <w:rFonts w:ascii="Times New Roman" w:hAnsi="Times New Roman"/>
                <w:kern w:val="2"/>
                <w:szCs w:val="18"/>
                <w:lang w:val="uk-UA"/>
                <w14:ligatures w14:val="standardContextual"/>
              </w:rPr>
              <w:t xml:space="preserve">висловлювати аргументовані судження про громадсько-політичну діяльність Кемаля Ататюрка, </w:t>
            </w:r>
            <w:proofErr w:type="spellStart"/>
            <w:r w:rsidRPr="00633F29">
              <w:rPr>
                <w:rFonts w:ascii="Times New Roman" w:hAnsi="Times New Roman"/>
                <w:kern w:val="2"/>
                <w:szCs w:val="18"/>
                <w:lang w:val="uk-UA"/>
                <w14:ligatures w14:val="standardContextual"/>
              </w:rPr>
              <w:t>Махатми</w:t>
            </w:r>
            <w:proofErr w:type="spellEnd"/>
            <w:r w:rsidRPr="00633F29">
              <w:rPr>
                <w:rFonts w:ascii="Times New Roman" w:hAnsi="Times New Roman"/>
                <w:kern w:val="2"/>
                <w:szCs w:val="18"/>
                <w:lang w:val="uk-UA"/>
                <w14:ligatures w14:val="standardContextual"/>
              </w:rPr>
              <w:t xml:space="preserve"> Ганді, Чан </w:t>
            </w:r>
            <w:proofErr w:type="spellStart"/>
            <w:r w:rsidRPr="00633F29">
              <w:rPr>
                <w:rFonts w:ascii="Times New Roman" w:hAnsi="Times New Roman"/>
                <w:kern w:val="2"/>
                <w:szCs w:val="18"/>
                <w:lang w:val="uk-UA"/>
                <w14:ligatures w14:val="standardContextual"/>
              </w:rPr>
              <w:t>Кайші</w:t>
            </w:r>
            <w:proofErr w:type="spellEnd"/>
            <w:r w:rsidRPr="00633F29">
              <w:rPr>
                <w:rFonts w:ascii="Times New Roman" w:hAnsi="Times New Roman"/>
                <w:kern w:val="2"/>
                <w:szCs w:val="18"/>
                <w:lang w:val="uk-UA"/>
                <w14:ligatures w14:val="standardContextual"/>
              </w:rPr>
              <w:t>.</w:t>
            </w:r>
          </w:p>
        </w:tc>
      </w:tr>
      <w:tr w:rsidR="00A32716" w:rsidRPr="00D67F88" w14:paraId="4A72DC20"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1444DA95"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08236D5" w14:textId="7675DE66"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Китай.</w:t>
            </w:r>
            <w:r w:rsidRPr="00D67F88">
              <w:rPr>
                <w:rFonts w:ascii="Times New Roman" w:eastAsia="Times New Roman" w:hAnsi="Times New Roman" w:cs="Times New Roman"/>
                <w:color w:val="2E75B5"/>
                <w:sz w:val="24"/>
                <w:szCs w:val="24"/>
                <w:lang w:val="uk-UA"/>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0E7E65C5" w14:textId="785BE528"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2212E89F"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17019063"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33739297"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3CB71F6" w14:textId="22E1DDF3"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Індія.</w:t>
            </w:r>
            <w:r w:rsidRPr="00D67F88">
              <w:rPr>
                <w:rFonts w:ascii="Times New Roman" w:eastAsia="Times New Roman" w:hAnsi="Times New Roman" w:cs="Times New Roman"/>
                <w:color w:val="5B9BD5"/>
                <w:sz w:val="24"/>
                <w:szCs w:val="24"/>
                <w:lang w:val="uk-UA"/>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EDFD2AA" w14:textId="78732A30"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4BA1BDF7"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5E28FF10"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320CEFC5"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5572F2F" w14:textId="4E0C8686" w:rsidR="00A32716" w:rsidRPr="00D67F88" w:rsidRDefault="00A32716">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Практичне заняття: Азія та Латинська Америка: протиборство демократичних сил і диктаторських режимів </w:t>
            </w:r>
          </w:p>
        </w:tc>
        <w:tc>
          <w:tcPr>
            <w:tcW w:w="1134" w:type="dxa"/>
            <w:tcBorders>
              <w:top w:val="single" w:sz="4" w:space="0" w:color="000000"/>
              <w:left w:val="single" w:sz="4" w:space="0" w:color="000000"/>
              <w:bottom w:val="single" w:sz="4" w:space="0" w:color="000000"/>
              <w:right w:val="single" w:sz="4" w:space="0" w:color="000000"/>
            </w:tcBorders>
          </w:tcPr>
          <w:p w14:paraId="6CB9F703" w14:textId="75265A9C"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35461F3C"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23C32457"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65CDE07A"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26299618" w14:textId="519194F3" w:rsidR="00A32716" w:rsidRPr="00D67F88" w:rsidRDefault="00A32716">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Узагальнення «Держави Центрально-Східної Європи. Держави Азії та Латинської Америки»  </w:t>
            </w:r>
          </w:p>
        </w:tc>
        <w:tc>
          <w:tcPr>
            <w:tcW w:w="1134" w:type="dxa"/>
            <w:tcBorders>
              <w:top w:val="single" w:sz="4" w:space="0" w:color="000000"/>
              <w:left w:val="single" w:sz="4" w:space="0" w:color="000000"/>
              <w:bottom w:val="single" w:sz="4" w:space="0" w:color="000000"/>
              <w:right w:val="single" w:sz="4" w:space="0" w:color="000000"/>
            </w:tcBorders>
          </w:tcPr>
          <w:p w14:paraId="246FCE2B" w14:textId="5B6F1785" w:rsidR="00A32716" w:rsidRPr="00D67F88" w:rsidRDefault="00A32716">
            <w:pPr>
              <w:spacing w:after="0" w:line="240" w:lineRule="auto"/>
              <w:ind w:firstLine="170"/>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70450AFB"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0901AD2C"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1055D97A"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4884D5D1" w14:textId="7330893C" w:rsidR="00A32716" w:rsidRPr="00D67F88" w:rsidRDefault="00A32716">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«Держави Центрально-Східної Європи. Держави Азії та Латинської Америки»  </w:t>
            </w:r>
          </w:p>
        </w:tc>
        <w:tc>
          <w:tcPr>
            <w:tcW w:w="1134" w:type="dxa"/>
            <w:tcBorders>
              <w:top w:val="single" w:sz="4" w:space="0" w:color="000000"/>
              <w:left w:val="single" w:sz="4" w:space="0" w:color="000000"/>
              <w:bottom w:val="single" w:sz="4" w:space="0" w:color="000000"/>
              <w:right w:val="single" w:sz="4" w:space="0" w:color="000000"/>
            </w:tcBorders>
          </w:tcPr>
          <w:p w14:paraId="2B0B8B1E" w14:textId="4FE6251A"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tcBorders>
              <w:left w:val="single" w:sz="4" w:space="0" w:color="000000"/>
              <w:bottom w:val="single" w:sz="4" w:space="0" w:color="000000"/>
              <w:right w:val="single" w:sz="4" w:space="0" w:color="000000"/>
            </w:tcBorders>
          </w:tcPr>
          <w:p w14:paraId="74E4CFB8"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206F23" w:rsidRPr="00D67F88" w14:paraId="33157478"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205D370B"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6. Передумови Другої світової війни</w:t>
            </w:r>
          </w:p>
        </w:tc>
      </w:tr>
      <w:tr w:rsidR="00A32716" w:rsidRPr="00D67F88" w14:paraId="37F39E13"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5921E068"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03AAD432" w14:textId="590C190D"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Утворення осередків Другої світової війни. Створення блоку Берлін—Рим—Токіо. </w:t>
            </w:r>
          </w:p>
        </w:tc>
        <w:tc>
          <w:tcPr>
            <w:tcW w:w="1134" w:type="dxa"/>
            <w:tcBorders>
              <w:top w:val="single" w:sz="4" w:space="0" w:color="000000"/>
              <w:left w:val="single" w:sz="4" w:space="0" w:color="000000"/>
              <w:bottom w:val="single" w:sz="4" w:space="0" w:color="000000"/>
              <w:right w:val="single" w:sz="4" w:space="0" w:color="000000"/>
            </w:tcBorders>
          </w:tcPr>
          <w:p w14:paraId="4B9B308B" w14:textId="4B2A43D7"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val="restart"/>
            <w:tcBorders>
              <w:top w:val="single" w:sz="4" w:space="0" w:color="000000"/>
              <w:left w:val="single" w:sz="4" w:space="0" w:color="000000"/>
              <w:right w:val="single" w:sz="4" w:space="0" w:color="000000"/>
            </w:tcBorders>
          </w:tcPr>
          <w:p w14:paraId="3026A62F" w14:textId="2E541A56" w:rsidR="00E92C7F" w:rsidRPr="00E92C7F" w:rsidRDefault="00E92C7F" w:rsidP="00E92C7F">
            <w:pPr>
              <w:spacing w:after="0" w:line="259" w:lineRule="auto"/>
              <w:rPr>
                <w:rFonts w:ascii="Times New Roman" w:hAnsi="Times New Roman"/>
                <w:b/>
                <w:bCs/>
                <w:kern w:val="2"/>
                <w:sz w:val="20"/>
                <w:szCs w:val="16"/>
                <w:lang w:val="uk-UA"/>
                <w14:ligatures w14:val="standardContextual"/>
              </w:rPr>
            </w:pPr>
            <w:r w:rsidRPr="00E92C7F">
              <w:rPr>
                <w:rFonts w:ascii="Times New Roman" w:hAnsi="Times New Roman"/>
                <w:b/>
                <w:bCs/>
                <w:kern w:val="2"/>
                <w:sz w:val="20"/>
                <w:szCs w:val="16"/>
                <w:lang w:val="uk-UA"/>
                <w14:ligatures w14:val="standardContextual"/>
              </w:rPr>
              <w:t>Зна</w:t>
            </w:r>
            <w:r w:rsidR="000E05F9">
              <w:rPr>
                <w:rFonts w:ascii="Times New Roman" w:hAnsi="Times New Roman"/>
                <w:b/>
                <w:bCs/>
                <w:kern w:val="2"/>
                <w:sz w:val="20"/>
                <w:szCs w:val="16"/>
                <w:lang w:val="uk-UA"/>
                <w14:ligatures w14:val="standardContextual"/>
              </w:rPr>
              <w:t>ю</w:t>
            </w:r>
            <w:r w:rsidRPr="00E92C7F">
              <w:rPr>
                <w:rFonts w:ascii="Times New Roman" w:hAnsi="Times New Roman"/>
                <w:b/>
                <w:bCs/>
                <w:kern w:val="2"/>
                <w:sz w:val="20"/>
                <w:szCs w:val="16"/>
                <w:lang w:val="uk-UA"/>
                <w14:ligatures w14:val="standardContextual"/>
              </w:rPr>
              <w:t>:</w:t>
            </w:r>
          </w:p>
          <w:p w14:paraId="55C21B03"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час утворення «</w:t>
            </w:r>
            <w:proofErr w:type="spellStart"/>
            <w:r w:rsidRPr="00E92C7F">
              <w:rPr>
                <w:rFonts w:ascii="Times New Roman" w:hAnsi="Times New Roman"/>
                <w:kern w:val="2"/>
                <w:sz w:val="20"/>
                <w:szCs w:val="16"/>
                <w:lang w:val="uk-UA"/>
                <w14:ligatures w14:val="standardContextual"/>
              </w:rPr>
              <w:t>Вісі</w:t>
            </w:r>
            <w:proofErr w:type="spellEnd"/>
            <w:r w:rsidRPr="00E92C7F">
              <w:rPr>
                <w:rFonts w:ascii="Times New Roman" w:hAnsi="Times New Roman"/>
                <w:kern w:val="2"/>
                <w:sz w:val="20"/>
                <w:szCs w:val="16"/>
                <w:lang w:val="uk-UA"/>
                <w14:ligatures w14:val="standardContextual"/>
              </w:rPr>
              <w:t xml:space="preserve">», Мюнхенської угоди, </w:t>
            </w:r>
            <w:proofErr w:type="spellStart"/>
            <w:r w:rsidRPr="00E92C7F">
              <w:rPr>
                <w:rFonts w:ascii="Times New Roman" w:hAnsi="Times New Roman"/>
                <w:kern w:val="2"/>
                <w:sz w:val="20"/>
                <w:szCs w:val="16"/>
                <w:lang w:val="uk-UA"/>
                <w14:ligatures w14:val="standardContextual"/>
              </w:rPr>
              <w:t>англофранко</w:t>
            </w:r>
            <w:proofErr w:type="spellEnd"/>
            <w:r w:rsidRPr="00E92C7F">
              <w:rPr>
                <w:rFonts w:ascii="Times New Roman" w:hAnsi="Times New Roman"/>
                <w:kern w:val="2"/>
                <w:sz w:val="20"/>
                <w:szCs w:val="16"/>
                <w:lang w:val="uk-UA"/>
                <w14:ligatures w14:val="standardContextual"/>
              </w:rPr>
              <w:t>-радянських/</w:t>
            </w:r>
            <w:proofErr w:type="spellStart"/>
            <w:r w:rsidRPr="00E92C7F">
              <w:rPr>
                <w:rFonts w:ascii="Times New Roman" w:hAnsi="Times New Roman"/>
                <w:kern w:val="2"/>
                <w:sz w:val="20"/>
                <w:szCs w:val="16"/>
                <w:lang w:val="uk-UA"/>
                <w14:ligatures w14:val="standardContextual"/>
              </w:rPr>
              <w:t>совєтських</w:t>
            </w:r>
            <w:proofErr w:type="spellEnd"/>
            <w:r w:rsidRPr="00E92C7F">
              <w:rPr>
                <w:rFonts w:ascii="Times New Roman" w:hAnsi="Times New Roman"/>
                <w:kern w:val="2"/>
                <w:sz w:val="20"/>
                <w:szCs w:val="16"/>
                <w:lang w:val="uk-UA"/>
                <w14:ligatures w14:val="standardContextual"/>
              </w:rPr>
              <w:t xml:space="preserve"> переговорів у Москві, дату укладення пакту Молотова-Ріббентропа.</w:t>
            </w:r>
          </w:p>
          <w:p w14:paraId="129315F0" w14:textId="1DE6A186" w:rsidR="00E92C7F" w:rsidRPr="00E92C7F" w:rsidRDefault="00E92C7F" w:rsidP="00E92C7F">
            <w:pPr>
              <w:spacing w:after="0" w:line="259" w:lineRule="auto"/>
              <w:rPr>
                <w:rFonts w:ascii="Times New Roman" w:hAnsi="Times New Roman"/>
                <w:b/>
                <w:bCs/>
                <w:kern w:val="2"/>
                <w:sz w:val="20"/>
                <w:szCs w:val="16"/>
                <w:lang w:val="uk-UA"/>
                <w14:ligatures w14:val="standardContextual"/>
              </w:rPr>
            </w:pPr>
            <w:r w:rsidRPr="00E92C7F">
              <w:rPr>
                <w:rFonts w:ascii="Times New Roman" w:hAnsi="Times New Roman"/>
                <w:b/>
                <w:bCs/>
                <w:kern w:val="2"/>
                <w:sz w:val="20"/>
                <w:szCs w:val="16"/>
                <w:lang w:val="uk-UA"/>
                <w14:ligatures w14:val="standardContextual"/>
              </w:rPr>
              <w:t>Розумі</w:t>
            </w:r>
            <w:r w:rsidR="000E05F9">
              <w:rPr>
                <w:rFonts w:ascii="Times New Roman" w:hAnsi="Times New Roman"/>
                <w:b/>
                <w:bCs/>
                <w:kern w:val="2"/>
                <w:sz w:val="20"/>
                <w:szCs w:val="16"/>
                <w:lang w:val="uk-UA"/>
                <w14:ligatures w14:val="standardContextual"/>
              </w:rPr>
              <w:t>ю</w:t>
            </w:r>
            <w:r w:rsidRPr="00E92C7F">
              <w:rPr>
                <w:rFonts w:ascii="Times New Roman" w:hAnsi="Times New Roman"/>
                <w:b/>
                <w:bCs/>
                <w:kern w:val="2"/>
                <w:sz w:val="20"/>
                <w:szCs w:val="16"/>
                <w:lang w:val="uk-UA"/>
                <w14:ligatures w14:val="standardContextual"/>
              </w:rPr>
              <w:t>:</w:t>
            </w:r>
          </w:p>
          <w:p w14:paraId="2FBD557B"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поняття: «аншлюс», «Вісь», «Мюнхен», «політика “умиротворення”», «</w:t>
            </w:r>
            <w:proofErr w:type="spellStart"/>
            <w:r w:rsidRPr="00E92C7F">
              <w:rPr>
                <w:rFonts w:ascii="Times New Roman" w:hAnsi="Times New Roman"/>
                <w:kern w:val="2"/>
                <w:sz w:val="20"/>
                <w:szCs w:val="16"/>
                <w:lang w:val="uk-UA"/>
                <w14:ligatures w14:val="standardContextual"/>
              </w:rPr>
              <w:t>Судетська</w:t>
            </w:r>
            <w:proofErr w:type="spellEnd"/>
            <w:r w:rsidRPr="00E92C7F">
              <w:rPr>
                <w:rFonts w:ascii="Times New Roman" w:hAnsi="Times New Roman"/>
                <w:kern w:val="2"/>
                <w:sz w:val="20"/>
                <w:szCs w:val="16"/>
                <w:lang w:val="uk-UA"/>
                <w14:ligatures w14:val="standardContextual"/>
              </w:rPr>
              <w:t xml:space="preserve"> проблема»;</w:t>
            </w:r>
          </w:p>
          <w:p w14:paraId="0D85197E"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 xml:space="preserve">причини кризи </w:t>
            </w:r>
            <w:proofErr w:type="spellStart"/>
            <w:r w:rsidRPr="00E92C7F">
              <w:rPr>
                <w:rFonts w:ascii="Times New Roman" w:hAnsi="Times New Roman"/>
                <w:kern w:val="2"/>
                <w:sz w:val="20"/>
                <w:szCs w:val="16"/>
                <w:lang w:val="uk-UA"/>
                <w14:ligatures w14:val="standardContextual"/>
              </w:rPr>
              <w:t>Версальсько</w:t>
            </w:r>
            <w:proofErr w:type="spellEnd"/>
            <w:r w:rsidRPr="00E92C7F">
              <w:rPr>
                <w:rFonts w:ascii="Times New Roman" w:hAnsi="Times New Roman"/>
                <w:kern w:val="2"/>
                <w:sz w:val="20"/>
                <w:szCs w:val="16"/>
                <w:lang w:val="uk-UA"/>
                <w14:ligatures w14:val="standardContextual"/>
              </w:rPr>
              <w:t>-Вашингтонської системи;</w:t>
            </w:r>
          </w:p>
          <w:p w14:paraId="462FA707"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 xml:space="preserve">зумовленість зовнішньополітичних пріоритетів провідних країн світу суперечностями </w:t>
            </w:r>
            <w:proofErr w:type="spellStart"/>
            <w:r w:rsidRPr="00E92C7F">
              <w:rPr>
                <w:rFonts w:ascii="Times New Roman" w:hAnsi="Times New Roman"/>
                <w:kern w:val="2"/>
                <w:sz w:val="20"/>
                <w:szCs w:val="16"/>
                <w:lang w:val="uk-UA"/>
                <w14:ligatures w14:val="standardContextual"/>
              </w:rPr>
              <w:t>Версальсько</w:t>
            </w:r>
            <w:proofErr w:type="spellEnd"/>
            <w:r w:rsidRPr="00E92C7F">
              <w:rPr>
                <w:rFonts w:ascii="Times New Roman" w:hAnsi="Times New Roman"/>
                <w:kern w:val="2"/>
                <w:sz w:val="20"/>
                <w:szCs w:val="16"/>
                <w:lang w:val="uk-UA"/>
                <w14:ligatures w14:val="standardContextual"/>
              </w:rPr>
              <w:t>-Вашингтонської системи;</w:t>
            </w:r>
          </w:p>
          <w:p w14:paraId="2D27907C"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 xml:space="preserve">причини та наслідки провалу проекту системи колективної безпеки (Східного пакту), </w:t>
            </w:r>
            <w:proofErr w:type="spellStart"/>
            <w:r w:rsidRPr="00E92C7F">
              <w:rPr>
                <w:rFonts w:ascii="Times New Roman" w:hAnsi="Times New Roman"/>
                <w:kern w:val="2"/>
                <w:sz w:val="20"/>
                <w:szCs w:val="16"/>
                <w:lang w:val="uk-UA"/>
                <w14:ligatures w14:val="standardContextual"/>
              </w:rPr>
              <w:t>англофранко</w:t>
            </w:r>
            <w:proofErr w:type="spellEnd"/>
            <w:r w:rsidRPr="00E92C7F">
              <w:rPr>
                <w:rFonts w:ascii="Times New Roman" w:hAnsi="Times New Roman"/>
                <w:kern w:val="2"/>
                <w:sz w:val="20"/>
                <w:szCs w:val="16"/>
                <w:lang w:val="uk-UA"/>
                <w14:ligatures w14:val="standardContextual"/>
              </w:rPr>
              <w:t>-радянських/</w:t>
            </w:r>
            <w:proofErr w:type="spellStart"/>
            <w:r w:rsidRPr="00E92C7F">
              <w:rPr>
                <w:rFonts w:ascii="Times New Roman" w:hAnsi="Times New Roman"/>
                <w:kern w:val="2"/>
                <w:sz w:val="20"/>
                <w:szCs w:val="16"/>
                <w:lang w:val="uk-UA"/>
                <w14:ligatures w14:val="standardContextual"/>
              </w:rPr>
              <w:t>совєтських</w:t>
            </w:r>
            <w:proofErr w:type="spellEnd"/>
            <w:r w:rsidRPr="00E92C7F">
              <w:rPr>
                <w:rFonts w:ascii="Times New Roman" w:hAnsi="Times New Roman"/>
                <w:kern w:val="2"/>
                <w:sz w:val="20"/>
                <w:szCs w:val="16"/>
                <w:lang w:val="uk-UA"/>
                <w14:ligatures w14:val="standardContextual"/>
              </w:rPr>
              <w:t xml:space="preserve"> переговорів у Москві;</w:t>
            </w:r>
          </w:p>
          <w:p w14:paraId="61DEAFD3"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наслідки порушення міжнародного права під приводом «захисту співвітчизників» в країнах Європи;</w:t>
            </w:r>
          </w:p>
          <w:p w14:paraId="370C1622"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сутність політики «умиротворення» та її роль у наближенні Другої світової війни;</w:t>
            </w:r>
          </w:p>
          <w:p w14:paraId="65B9E014" w14:textId="77777777" w:rsidR="00E92C7F" w:rsidRPr="00E92C7F" w:rsidRDefault="00E92C7F" w:rsidP="00E92C7F">
            <w:pPr>
              <w:numPr>
                <w:ilvl w:val="0"/>
                <w:numId w:val="128"/>
              </w:numPr>
              <w:spacing w:after="0" w:line="259" w:lineRule="auto"/>
              <w:contextualSpacing/>
              <w:rPr>
                <w:rFonts w:ascii="Times New Roman" w:hAnsi="Times New Roman"/>
                <w:kern w:val="2"/>
                <w:sz w:val="20"/>
                <w:szCs w:val="16"/>
                <w:lang w:val="uk-UA"/>
                <w14:ligatures w14:val="standardContextual"/>
              </w:rPr>
            </w:pPr>
            <w:proofErr w:type="spellStart"/>
            <w:r w:rsidRPr="00E92C7F">
              <w:rPr>
                <w:rFonts w:ascii="Times New Roman" w:hAnsi="Times New Roman"/>
                <w:kern w:val="2"/>
                <w:sz w:val="20"/>
                <w:szCs w:val="16"/>
                <w:lang w:val="uk-UA"/>
                <w14:ligatures w14:val="standardContextual"/>
              </w:rPr>
              <w:t>співвідповідальність</w:t>
            </w:r>
            <w:proofErr w:type="spellEnd"/>
            <w:r w:rsidRPr="00E92C7F">
              <w:rPr>
                <w:rFonts w:ascii="Times New Roman" w:hAnsi="Times New Roman"/>
                <w:kern w:val="2"/>
                <w:sz w:val="20"/>
                <w:szCs w:val="16"/>
                <w:lang w:val="uk-UA"/>
                <w14:ligatures w14:val="standardContextual"/>
              </w:rPr>
              <w:t xml:space="preserve"> СРСР/СССР за розпалювання Другої світової війни.</w:t>
            </w:r>
          </w:p>
          <w:p w14:paraId="26D65548" w14:textId="368DA84D" w:rsidR="00E92C7F" w:rsidRPr="00E92C7F" w:rsidRDefault="00E92C7F" w:rsidP="00E92C7F">
            <w:pPr>
              <w:spacing w:after="0" w:line="259" w:lineRule="auto"/>
              <w:rPr>
                <w:rFonts w:ascii="Times New Roman" w:hAnsi="Times New Roman"/>
                <w:b/>
                <w:bCs/>
                <w:kern w:val="2"/>
                <w:sz w:val="20"/>
                <w:szCs w:val="16"/>
                <w:lang w:val="uk-UA"/>
                <w14:ligatures w14:val="standardContextual"/>
              </w:rPr>
            </w:pPr>
            <w:r w:rsidRPr="00E92C7F">
              <w:rPr>
                <w:rFonts w:ascii="Times New Roman" w:hAnsi="Times New Roman"/>
                <w:b/>
                <w:bCs/>
                <w:kern w:val="2"/>
                <w:sz w:val="20"/>
                <w:szCs w:val="16"/>
                <w:lang w:val="uk-UA"/>
                <w14:ligatures w14:val="standardContextual"/>
              </w:rPr>
              <w:t>Умі</w:t>
            </w:r>
            <w:r w:rsidR="000E05F9">
              <w:rPr>
                <w:rFonts w:ascii="Times New Roman" w:hAnsi="Times New Roman"/>
                <w:b/>
                <w:bCs/>
                <w:kern w:val="2"/>
                <w:sz w:val="20"/>
                <w:szCs w:val="16"/>
                <w:lang w:val="uk-UA"/>
                <w14:ligatures w14:val="standardContextual"/>
              </w:rPr>
              <w:t>ю</w:t>
            </w:r>
            <w:r w:rsidRPr="00E92C7F">
              <w:rPr>
                <w:rFonts w:ascii="Times New Roman" w:hAnsi="Times New Roman"/>
                <w:b/>
                <w:bCs/>
                <w:kern w:val="2"/>
                <w:sz w:val="20"/>
                <w:szCs w:val="16"/>
                <w:lang w:val="uk-UA"/>
                <w14:ligatures w14:val="standardContextual"/>
              </w:rPr>
              <w:t>:</w:t>
            </w:r>
          </w:p>
          <w:p w14:paraId="079261DC" w14:textId="77777777" w:rsidR="00E92C7F" w:rsidRPr="00E92C7F" w:rsidRDefault="00E92C7F" w:rsidP="00E92C7F">
            <w:pPr>
              <w:numPr>
                <w:ilvl w:val="0"/>
                <w:numId w:val="129"/>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визначити (за допомогою історичної карти) вогнища війни на Далекому Сході, в Африці та Європі, сфери впливу Німеччини та СРСР/СССР за таємним протоколом до пакту Молотова-Ріббентропа;</w:t>
            </w:r>
          </w:p>
          <w:p w14:paraId="15C0D8F7" w14:textId="77777777" w:rsidR="00E92C7F" w:rsidRPr="00E92C7F" w:rsidRDefault="00E92C7F" w:rsidP="00E92C7F">
            <w:pPr>
              <w:numPr>
                <w:ilvl w:val="0"/>
                <w:numId w:val="129"/>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визначити причини та наслідки політики «умиротворення», радянсько/</w:t>
            </w:r>
            <w:proofErr w:type="spellStart"/>
            <w:r w:rsidRPr="00E92C7F">
              <w:rPr>
                <w:rFonts w:ascii="Times New Roman" w:hAnsi="Times New Roman"/>
                <w:kern w:val="2"/>
                <w:sz w:val="20"/>
                <w:szCs w:val="16"/>
                <w:lang w:val="uk-UA"/>
                <w14:ligatures w14:val="standardContextual"/>
              </w:rPr>
              <w:t>совєтсько</w:t>
            </w:r>
            <w:proofErr w:type="spellEnd"/>
            <w:r w:rsidRPr="00E92C7F">
              <w:rPr>
                <w:rFonts w:ascii="Times New Roman" w:hAnsi="Times New Roman"/>
                <w:kern w:val="2"/>
                <w:sz w:val="20"/>
                <w:szCs w:val="16"/>
                <w:lang w:val="uk-UA"/>
                <w14:ligatures w14:val="standardContextual"/>
              </w:rPr>
              <w:t>-німецького зближення й укладення пакту Молотова-Ріббентропа;</w:t>
            </w:r>
          </w:p>
          <w:p w14:paraId="22503D5F" w14:textId="77777777" w:rsidR="00E92C7F" w:rsidRPr="00E92C7F" w:rsidRDefault="00E92C7F" w:rsidP="00E92C7F">
            <w:pPr>
              <w:numPr>
                <w:ilvl w:val="0"/>
                <w:numId w:val="129"/>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схарактеризувати діяльність Ліги Націй в умовах загострення міжнародних відносин 1930-х рр.;</w:t>
            </w:r>
          </w:p>
          <w:p w14:paraId="7B4F1D7B" w14:textId="77777777" w:rsidR="00E92C7F" w:rsidRPr="00E92C7F" w:rsidRDefault="00E92C7F" w:rsidP="00E92C7F">
            <w:pPr>
              <w:numPr>
                <w:ilvl w:val="0"/>
                <w:numId w:val="129"/>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t>порівняти передумови Першої та Другої світових воєн;</w:t>
            </w:r>
          </w:p>
          <w:p w14:paraId="1BA22F0C" w14:textId="5347C928" w:rsidR="00A32716" w:rsidRPr="00254EBC" w:rsidRDefault="00E92C7F" w:rsidP="00254EBC">
            <w:pPr>
              <w:numPr>
                <w:ilvl w:val="0"/>
                <w:numId w:val="129"/>
              </w:numPr>
              <w:spacing w:after="0" w:line="259" w:lineRule="auto"/>
              <w:contextualSpacing/>
              <w:rPr>
                <w:rFonts w:ascii="Times New Roman" w:hAnsi="Times New Roman"/>
                <w:kern w:val="2"/>
                <w:sz w:val="20"/>
                <w:szCs w:val="16"/>
                <w:lang w:val="uk-UA"/>
                <w14:ligatures w14:val="standardContextual"/>
              </w:rPr>
            </w:pPr>
            <w:r w:rsidRPr="00E92C7F">
              <w:rPr>
                <w:rFonts w:ascii="Times New Roman" w:hAnsi="Times New Roman"/>
                <w:kern w:val="2"/>
                <w:sz w:val="20"/>
                <w:szCs w:val="16"/>
                <w:lang w:val="uk-UA"/>
                <w14:ligatures w14:val="standardContextual"/>
              </w:rPr>
              <w:lastRenderedPageBreak/>
              <w:t>оцінити політичну позицію та діяльність європейських лідерів в умовах назрівання війни.</w:t>
            </w:r>
          </w:p>
        </w:tc>
      </w:tr>
      <w:tr w:rsidR="00A32716" w:rsidRPr="00D67F88" w14:paraId="191500D5"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18041A05"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066E07E" w14:textId="4029DB58"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Політика «умиротворення» агресора та її крах. </w:t>
            </w:r>
          </w:p>
        </w:tc>
        <w:tc>
          <w:tcPr>
            <w:tcW w:w="1134" w:type="dxa"/>
            <w:tcBorders>
              <w:top w:val="single" w:sz="4" w:space="0" w:color="000000"/>
              <w:left w:val="single" w:sz="4" w:space="0" w:color="000000"/>
              <w:bottom w:val="single" w:sz="4" w:space="0" w:color="000000"/>
              <w:right w:val="single" w:sz="4" w:space="0" w:color="000000"/>
            </w:tcBorders>
          </w:tcPr>
          <w:p w14:paraId="35BF4832" w14:textId="2F797070"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tcBorders>
              <w:left w:val="single" w:sz="4" w:space="0" w:color="000000"/>
              <w:bottom w:val="single" w:sz="4" w:space="0" w:color="000000"/>
              <w:right w:val="single" w:sz="4" w:space="0" w:color="000000"/>
            </w:tcBorders>
          </w:tcPr>
          <w:p w14:paraId="06417AE9"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206F23" w:rsidRPr="00D67F88" w14:paraId="4E0335D5"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55CDAA18"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7. Друга світова війна</w:t>
            </w:r>
          </w:p>
        </w:tc>
      </w:tr>
      <w:tr w:rsidR="00A32716" w:rsidRPr="00D67F88" w14:paraId="2475E696"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6C35016C"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48846C4B" w14:textId="20D08DB8" w:rsidR="00A32716" w:rsidRPr="00D67F88" w:rsidRDefault="00A32716">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Початок Другої світової війни. Воєнні дії в середині 1941 — 1942 рр. </w:t>
            </w:r>
          </w:p>
        </w:tc>
        <w:tc>
          <w:tcPr>
            <w:tcW w:w="1134" w:type="dxa"/>
            <w:tcBorders>
              <w:top w:val="single" w:sz="4" w:space="0" w:color="000000"/>
              <w:left w:val="single" w:sz="4" w:space="0" w:color="000000"/>
              <w:bottom w:val="single" w:sz="4" w:space="0" w:color="000000"/>
              <w:right w:val="single" w:sz="4" w:space="0" w:color="000000"/>
            </w:tcBorders>
          </w:tcPr>
          <w:p w14:paraId="1B3B4DFE" w14:textId="60DB50A7"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val="restart"/>
            <w:tcBorders>
              <w:top w:val="single" w:sz="4" w:space="0" w:color="000000"/>
              <w:left w:val="single" w:sz="4" w:space="0" w:color="000000"/>
              <w:right w:val="single" w:sz="4" w:space="0" w:color="000000"/>
            </w:tcBorders>
          </w:tcPr>
          <w:p w14:paraId="42875B62" w14:textId="5262AE99" w:rsidR="00E92C7F" w:rsidRPr="00E92C7F" w:rsidRDefault="00E92C7F" w:rsidP="00E92C7F">
            <w:pPr>
              <w:spacing w:after="0" w:line="259" w:lineRule="auto"/>
              <w:rPr>
                <w:rFonts w:ascii="Times New Roman" w:hAnsi="Times New Roman"/>
                <w:b/>
                <w:bCs/>
                <w:kern w:val="2"/>
                <w:szCs w:val="18"/>
                <w:lang w:val="uk-UA"/>
                <w14:ligatures w14:val="standardContextual"/>
              </w:rPr>
            </w:pPr>
            <w:r w:rsidRPr="00E92C7F">
              <w:rPr>
                <w:rFonts w:ascii="Times New Roman" w:hAnsi="Times New Roman"/>
                <w:b/>
                <w:bCs/>
                <w:kern w:val="2"/>
                <w:szCs w:val="18"/>
                <w:lang w:val="uk-UA"/>
                <w14:ligatures w14:val="standardContextual"/>
              </w:rPr>
              <w:t>Зна</w:t>
            </w:r>
            <w:r w:rsidR="000E05F9">
              <w:rPr>
                <w:rFonts w:ascii="Times New Roman" w:hAnsi="Times New Roman"/>
                <w:b/>
                <w:bCs/>
                <w:kern w:val="2"/>
                <w:szCs w:val="18"/>
                <w:lang w:val="uk-UA"/>
                <w14:ligatures w14:val="standardContextual"/>
              </w:rPr>
              <w:t>ю</w:t>
            </w:r>
            <w:r w:rsidRPr="00E92C7F">
              <w:rPr>
                <w:rFonts w:ascii="Times New Roman" w:hAnsi="Times New Roman"/>
                <w:b/>
                <w:bCs/>
                <w:kern w:val="2"/>
                <w:szCs w:val="18"/>
                <w:lang w:val="uk-UA"/>
                <w14:ligatures w14:val="standardContextual"/>
              </w:rPr>
              <w:t>:</w:t>
            </w:r>
          </w:p>
          <w:p w14:paraId="5DC9A70D" w14:textId="77777777" w:rsidR="00E92C7F" w:rsidRPr="00E92C7F" w:rsidRDefault="00E92C7F" w:rsidP="00E92C7F">
            <w:pPr>
              <w:numPr>
                <w:ilvl w:val="0"/>
                <w:numId w:val="130"/>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хронологічні межі Другої світової війни та німецько-радянської війни;</w:t>
            </w:r>
          </w:p>
          <w:p w14:paraId="1C1A7F82" w14:textId="77777777" w:rsidR="00E92C7F" w:rsidRPr="00E92C7F" w:rsidRDefault="00E92C7F" w:rsidP="00E92C7F">
            <w:pPr>
              <w:numPr>
                <w:ilvl w:val="0"/>
                <w:numId w:val="130"/>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дати ключових битв/воєнних операцій Другої світової війни, Нюрнберзького і Токійського судових процесів, утворення Організації Об’єднаних Націй (ООН);</w:t>
            </w:r>
          </w:p>
          <w:p w14:paraId="3F9A5347" w14:textId="77777777" w:rsidR="00E92C7F" w:rsidRPr="00E92C7F" w:rsidRDefault="00E92C7F" w:rsidP="00E92C7F">
            <w:pPr>
              <w:numPr>
                <w:ilvl w:val="0"/>
                <w:numId w:val="130"/>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рішення Нюрнберзького і Токійського процесів над воєнними злочинцями.</w:t>
            </w:r>
          </w:p>
          <w:p w14:paraId="1E799559" w14:textId="23FB59DF" w:rsidR="00E92C7F" w:rsidRPr="00E92C7F" w:rsidRDefault="00E92C7F" w:rsidP="00E92C7F">
            <w:pPr>
              <w:spacing w:after="0" w:line="259" w:lineRule="auto"/>
              <w:rPr>
                <w:rFonts w:ascii="Times New Roman" w:hAnsi="Times New Roman"/>
                <w:b/>
                <w:bCs/>
                <w:kern w:val="2"/>
                <w:szCs w:val="18"/>
                <w:lang w:val="uk-UA"/>
                <w14:ligatures w14:val="standardContextual"/>
              </w:rPr>
            </w:pPr>
            <w:r w:rsidRPr="00E92C7F">
              <w:rPr>
                <w:rFonts w:ascii="Times New Roman" w:hAnsi="Times New Roman"/>
                <w:b/>
                <w:bCs/>
                <w:kern w:val="2"/>
                <w:szCs w:val="18"/>
                <w:lang w:val="uk-UA"/>
                <w14:ligatures w14:val="standardContextual"/>
              </w:rPr>
              <w:t>Розумі</w:t>
            </w:r>
            <w:r w:rsidR="000E05F9">
              <w:rPr>
                <w:rFonts w:ascii="Times New Roman" w:hAnsi="Times New Roman"/>
                <w:b/>
                <w:bCs/>
                <w:kern w:val="2"/>
                <w:szCs w:val="18"/>
                <w:lang w:val="uk-UA"/>
                <w14:ligatures w14:val="standardContextual"/>
              </w:rPr>
              <w:t>ю</w:t>
            </w:r>
            <w:r w:rsidRPr="00E92C7F">
              <w:rPr>
                <w:rFonts w:ascii="Times New Roman" w:hAnsi="Times New Roman"/>
                <w:b/>
                <w:bCs/>
                <w:kern w:val="2"/>
                <w:szCs w:val="18"/>
                <w:lang w:val="uk-UA"/>
                <w14:ligatures w14:val="standardContextual"/>
              </w:rPr>
              <w:t>:</w:t>
            </w:r>
          </w:p>
          <w:p w14:paraId="396346E8" w14:textId="77777777" w:rsidR="00E92C7F" w:rsidRPr="00E92C7F" w:rsidRDefault="00E92C7F" w:rsidP="00E92C7F">
            <w:pPr>
              <w:numPr>
                <w:ilvl w:val="0"/>
                <w:numId w:val="131"/>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поняття: «антигітлерівська коаліція», «Велика трійка», «Голокост», «дивна війна», «другий фронт», «колабораціонізм», «</w:t>
            </w:r>
            <w:proofErr w:type="spellStart"/>
            <w:r w:rsidRPr="00E92C7F">
              <w:rPr>
                <w:rFonts w:ascii="Times New Roman" w:hAnsi="Times New Roman"/>
                <w:kern w:val="2"/>
                <w:szCs w:val="18"/>
                <w:lang w:val="uk-UA"/>
                <w14:ligatures w14:val="standardContextual"/>
              </w:rPr>
              <w:t>лендліз</w:t>
            </w:r>
            <w:proofErr w:type="spellEnd"/>
            <w:r w:rsidRPr="00E92C7F">
              <w:rPr>
                <w:rFonts w:ascii="Times New Roman" w:hAnsi="Times New Roman"/>
                <w:kern w:val="2"/>
                <w:szCs w:val="18"/>
                <w:lang w:val="uk-UA"/>
                <w14:ligatures w14:val="standardContextual"/>
              </w:rPr>
              <w:t>», «нацистський “новий порядок”», «рух Опору»;</w:t>
            </w:r>
          </w:p>
          <w:p w14:paraId="30A40860" w14:textId="77777777" w:rsidR="00E92C7F" w:rsidRPr="00E92C7F" w:rsidRDefault="00E92C7F" w:rsidP="00E92C7F">
            <w:pPr>
              <w:numPr>
                <w:ilvl w:val="0"/>
                <w:numId w:val="131"/>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характер, періодизацію, головні події, політичні, економічні та соціальні наслідки Другої світової війни;</w:t>
            </w:r>
          </w:p>
          <w:p w14:paraId="1FE21967" w14:textId="77777777" w:rsidR="00E92C7F" w:rsidRPr="00E92C7F" w:rsidRDefault="00E92C7F" w:rsidP="00E92C7F">
            <w:pPr>
              <w:numPr>
                <w:ilvl w:val="0"/>
                <w:numId w:val="131"/>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особливості окупаційного режиму та руху Опору на окупованих територіях;</w:t>
            </w:r>
          </w:p>
          <w:p w14:paraId="3FF545AE" w14:textId="77777777" w:rsidR="00E92C7F" w:rsidRPr="00E92C7F" w:rsidRDefault="00E92C7F" w:rsidP="00E92C7F">
            <w:pPr>
              <w:numPr>
                <w:ilvl w:val="0"/>
                <w:numId w:val="131"/>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внесок держав-учасниць антигітлерівської коаліції у досягнення перемоги над нацистською Німеччиною і її союзниками, створення ООН.</w:t>
            </w:r>
          </w:p>
          <w:p w14:paraId="3F7F0611" w14:textId="0F3967DB" w:rsidR="00E92C7F" w:rsidRPr="00E92C7F" w:rsidRDefault="00E92C7F" w:rsidP="00E92C7F">
            <w:pPr>
              <w:spacing w:after="0" w:line="259" w:lineRule="auto"/>
              <w:rPr>
                <w:rFonts w:ascii="Times New Roman" w:hAnsi="Times New Roman"/>
                <w:b/>
                <w:bCs/>
                <w:kern w:val="2"/>
                <w:szCs w:val="18"/>
                <w:lang w:val="uk-UA"/>
                <w14:ligatures w14:val="standardContextual"/>
              </w:rPr>
            </w:pPr>
            <w:r w:rsidRPr="00E92C7F">
              <w:rPr>
                <w:rFonts w:ascii="Times New Roman" w:hAnsi="Times New Roman"/>
                <w:b/>
                <w:bCs/>
                <w:kern w:val="2"/>
                <w:szCs w:val="18"/>
                <w:lang w:val="uk-UA"/>
                <w14:ligatures w14:val="standardContextual"/>
              </w:rPr>
              <w:t>Умі</w:t>
            </w:r>
            <w:r w:rsidR="000E05F9">
              <w:rPr>
                <w:rFonts w:ascii="Times New Roman" w:hAnsi="Times New Roman"/>
                <w:b/>
                <w:bCs/>
                <w:kern w:val="2"/>
                <w:szCs w:val="18"/>
                <w:lang w:val="uk-UA"/>
                <w14:ligatures w14:val="standardContextual"/>
              </w:rPr>
              <w:t>ю</w:t>
            </w:r>
            <w:r w:rsidRPr="00E92C7F">
              <w:rPr>
                <w:rFonts w:ascii="Times New Roman" w:hAnsi="Times New Roman"/>
                <w:b/>
                <w:bCs/>
                <w:kern w:val="2"/>
                <w:szCs w:val="18"/>
                <w:lang w:val="uk-UA"/>
                <w14:ligatures w14:val="standardContextual"/>
              </w:rPr>
              <w:t>:</w:t>
            </w:r>
          </w:p>
          <w:p w14:paraId="07189C8F" w14:textId="77777777" w:rsidR="00E92C7F" w:rsidRPr="00E92C7F" w:rsidRDefault="00E92C7F" w:rsidP="00E92C7F">
            <w:pPr>
              <w:numPr>
                <w:ilvl w:val="0"/>
                <w:numId w:val="132"/>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визначити (за допомогою історичної карти) основні театри воєнних дій, місця основних битв, зміни державних кордонів у Європі, передбачені домовленостями у межах «Великої трійки»;</w:t>
            </w:r>
          </w:p>
          <w:p w14:paraId="563AE061" w14:textId="77777777" w:rsidR="00E92C7F" w:rsidRPr="00E92C7F" w:rsidRDefault="00E92C7F" w:rsidP="00E92C7F">
            <w:pPr>
              <w:numPr>
                <w:ilvl w:val="0"/>
                <w:numId w:val="132"/>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схарактеризувати течії в русі Опору, стратегії виживання за умов окупаційних режимів;</w:t>
            </w:r>
          </w:p>
          <w:p w14:paraId="2BBEDF8D" w14:textId="77777777" w:rsidR="00E92C7F" w:rsidRPr="00E92C7F" w:rsidRDefault="00E92C7F" w:rsidP="00E92C7F">
            <w:pPr>
              <w:numPr>
                <w:ilvl w:val="0"/>
                <w:numId w:val="132"/>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визначити передумови і наслідки Голокосту; виклики, перед якими опинилося людство в умовах Другої світової війни;</w:t>
            </w:r>
          </w:p>
          <w:p w14:paraId="79A80565" w14:textId="77777777" w:rsidR="00126F85" w:rsidRDefault="00E92C7F" w:rsidP="00126F85">
            <w:pPr>
              <w:numPr>
                <w:ilvl w:val="0"/>
                <w:numId w:val="132"/>
              </w:numPr>
              <w:spacing w:after="0" w:line="259" w:lineRule="auto"/>
              <w:contextualSpacing/>
              <w:rPr>
                <w:rFonts w:ascii="Times New Roman" w:hAnsi="Times New Roman"/>
                <w:kern w:val="2"/>
                <w:szCs w:val="18"/>
                <w:lang w:val="uk-UA"/>
                <w14:ligatures w14:val="standardContextual"/>
              </w:rPr>
            </w:pPr>
            <w:r w:rsidRPr="00E92C7F">
              <w:rPr>
                <w:rFonts w:ascii="Times New Roman" w:hAnsi="Times New Roman"/>
                <w:kern w:val="2"/>
                <w:szCs w:val="18"/>
                <w:lang w:val="uk-UA"/>
                <w14:ligatures w14:val="standardContextual"/>
              </w:rPr>
              <w:t>обґрунтувати свої судження щодо наслідків і уроків Другої світової війни;</w:t>
            </w:r>
          </w:p>
          <w:p w14:paraId="4D2BCD75" w14:textId="5FE89BA5" w:rsidR="00A32716" w:rsidRPr="00126F85" w:rsidRDefault="00E92C7F" w:rsidP="00126F85">
            <w:pPr>
              <w:numPr>
                <w:ilvl w:val="0"/>
                <w:numId w:val="132"/>
              </w:numPr>
              <w:spacing w:after="0" w:line="259" w:lineRule="auto"/>
              <w:contextualSpacing/>
              <w:rPr>
                <w:rFonts w:ascii="Times New Roman" w:hAnsi="Times New Roman"/>
                <w:kern w:val="2"/>
                <w:szCs w:val="18"/>
                <w:lang w:val="uk-UA"/>
                <w14:ligatures w14:val="standardContextual"/>
              </w:rPr>
            </w:pPr>
            <w:r w:rsidRPr="00126F85">
              <w:rPr>
                <w:rFonts w:ascii="Times New Roman" w:hAnsi="Times New Roman"/>
                <w:kern w:val="2"/>
                <w:szCs w:val="18"/>
                <w:lang w:val="uk-UA"/>
                <w14:ligatures w14:val="standardContextual"/>
              </w:rPr>
              <w:t xml:space="preserve">оцінити роль провідних представників світової політичної та військової еліти: </w:t>
            </w:r>
            <w:proofErr w:type="spellStart"/>
            <w:r w:rsidRPr="00126F85">
              <w:rPr>
                <w:rFonts w:ascii="Times New Roman" w:hAnsi="Times New Roman"/>
                <w:kern w:val="2"/>
                <w:szCs w:val="18"/>
                <w:lang w:val="uk-UA"/>
                <w14:ligatures w14:val="standardContextual"/>
              </w:rPr>
              <w:t>Вінстона</w:t>
            </w:r>
            <w:proofErr w:type="spellEnd"/>
            <w:r w:rsidRPr="00126F85">
              <w:rPr>
                <w:rFonts w:ascii="Times New Roman" w:hAnsi="Times New Roman"/>
                <w:kern w:val="2"/>
                <w:szCs w:val="18"/>
                <w:lang w:val="uk-UA"/>
                <w14:ligatures w14:val="standardContextual"/>
              </w:rPr>
              <w:t xml:space="preserve"> Черчіля, Дуайта </w:t>
            </w:r>
            <w:proofErr w:type="spellStart"/>
            <w:r w:rsidRPr="00126F85">
              <w:rPr>
                <w:rFonts w:ascii="Times New Roman" w:hAnsi="Times New Roman"/>
                <w:kern w:val="2"/>
                <w:szCs w:val="18"/>
                <w:lang w:val="uk-UA"/>
                <w14:ligatures w14:val="standardContextual"/>
              </w:rPr>
              <w:t>Ейзенгауера</w:t>
            </w:r>
            <w:proofErr w:type="spellEnd"/>
            <w:r w:rsidRPr="00126F85">
              <w:rPr>
                <w:rFonts w:ascii="Times New Roman" w:hAnsi="Times New Roman"/>
                <w:kern w:val="2"/>
                <w:szCs w:val="18"/>
                <w:lang w:val="uk-UA"/>
                <w14:ligatures w14:val="standardContextual"/>
              </w:rPr>
              <w:t>, Йосифа Сталіна, Франкліна Рузвельта та ін. у ключових подіях Другої світової війни.</w:t>
            </w:r>
          </w:p>
        </w:tc>
      </w:tr>
      <w:tr w:rsidR="00A32716" w:rsidRPr="00D67F88" w14:paraId="054D9942"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5A1BBD3E"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537C890" w14:textId="7BD9A202" w:rsidR="00A32716" w:rsidRPr="00D67F88" w:rsidRDefault="00A32716">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Воєнні дії в другій половині 1942 — 1943 рр.  </w:t>
            </w:r>
          </w:p>
        </w:tc>
        <w:tc>
          <w:tcPr>
            <w:tcW w:w="1134" w:type="dxa"/>
            <w:tcBorders>
              <w:top w:val="single" w:sz="4" w:space="0" w:color="000000"/>
              <w:left w:val="single" w:sz="4" w:space="0" w:color="000000"/>
              <w:bottom w:val="single" w:sz="4" w:space="0" w:color="000000"/>
              <w:right w:val="single" w:sz="4" w:space="0" w:color="000000"/>
            </w:tcBorders>
          </w:tcPr>
          <w:p w14:paraId="781642BB" w14:textId="58B1F9F2" w:rsidR="00A32716" w:rsidRPr="00D67F88" w:rsidRDefault="00A32716">
            <w:pPr>
              <w:spacing w:after="0" w:line="240" w:lineRule="auto"/>
              <w:ind w:firstLine="28"/>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090AFB0B"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0B14B412"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0CFD3EAA"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6A59B062" w14:textId="67292295"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Окупаційний режим у поневолених країнах. Рух Опору. Воєнні дії в 1944 р. </w:t>
            </w:r>
          </w:p>
        </w:tc>
        <w:tc>
          <w:tcPr>
            <w:tcW w:w="1134" w:type="dxa"/>
            <w:tcBorders>
              <w:top w:val="single" w:sz="4" w:space="0" w:color="000000"/>
              <w:left w:val="single" w:sz="4" w:space="0" w:color="000000"/>
              <w:bottom w:val="single" w:sz="4" w:space="0" w:color="000000"/>
              <w:right w:val="single" w:sz="4" w:space="0" w:color="000000"/>
            </w:tcBorders>
          </w:tcPr>
          <w:p w14:paraId="0DD09B63" w14:textId="3ECEAC9B" w:rsidR="00A32716" w:rsidRPr="00D67F88" w:rsidRDefault="00A32716">
            <w:pPr>
              <w:spacing w:after="0" w:line="240" w:lineRule="auto"/>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16E5DB24"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75C10C57"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344CCEA9"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01A1051C" w14:textId="302091B6"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Завершення та підсумки Другої світової війни. </w:t>
            </w:r>
          </w:p>
        </w:tc>
        <w:tc>
          <w:tcPr>
            <w:tcW w:w="1134" w:type="dxa"/>
            <w:tcBorders>
              <w:top w:val="single" w:sz="4" w:space="0" w:color="000000"/>
              <w:left w:val="single" w:sz="4" w:space="0" w:color="000000"/>
              <w:bottom w:val="single" w:sz="4" w:space="0" w:color="000000"/>
              <w:right w:val="single" w:sz="4" w:space="0" w:color="000000"/>
            </w:tcBorders>
          </w:tcPr>
          <w:p w14:paraId="194DC33D" w14:textId="19C07B2C" w:rsidR="00A32716" w:rsidRPr="00D67F88" w:rsidRDefault="00A32716">
            <w:pPr>
              <w:spacing w:after="0" w:line="240" w:lineRule="auto"/>
              <w:jc w:val="center"/>
              <w:rPr>
                <w:rFonts w:ascii="Times New Roman" w:eastAsia="Times New Roman" w:hAnsi="Times New Roman" w:cs="Times New Roman"/>
                <w:b/>
                <w:sz w:val="24"/>
                <w:szCs w:val="24"/>
                <w:lang w:val="uk-UA"/>
              </w:rPr>
            </w:pPr>
          </w:p>
        </w:tc>
        <w:tc>
          <w:tcPr>
            <w:tcW w:w="10773" w:type="dxa"/>
            <w:vMerge/>
            <w:tcBorders>
              <w:left w:val="single" w:sz="4" w:space="0" w:color="000000"/>
              <w:bottom w:val="single" w:sz="4" w:space="0" w:color="000000"/>
              <w:right w:val="single" w:sz="4" w:space="0" w:color="000000"/>
            </w:tcBorders>
          </w:tcPr>
          <w:p w14:paraId="5747BA40"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206F23" w:rsidRPr="00D67F88" w14:paraId="3DCA7A5D" w14:textId="77777777" w:rsidTr="00B9481D">
        <w:trPr>
          <w:trHeight w:val="280"/>
        </w:trPr>
        <w:tc>
          <w:tcPr>
            <w:tcW w:w="16018" w:type="dxa"/>
            <w:gridSpan w:val="4"/>
            <w:tcBorders>
              <w:top w:val="single" w:sz="4" w:space="0" w:color="000000"/>
              <w:left w:val="single" w:sz="4" w:space="0" w:color="000000"/>
              <w:bottom w:val="single" w:sz="4" w:space="0" w:color="000000"/>
              <w:right w:val="single" w:sz="4" w:space="0" w:color="000000"/>
            </w:tcBorders>
          </w:tcPr>
          <w:p w14:paraId="0A035B19"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8. Повсякденне життя та культура в першій половині ХХ ст.</w:t>
            </w:r>
          </w:p>
        </w:tc>
      </w:tr>
      <w:tr w:rsidR="00A32716" w:rsidRPr="00D67F88" w14:paraId="00D3D361"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1BC5290A"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5C423A5" w14:textId="6C82B5F3" w:rsidR="00A32716" w:rsidRPr="00D67F88" w:rsidRDefault="00A32716">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sz w:val="24"/>
                <w:szCs w:val="24"/>
                <w:lang w:val="uk-UA"/>
              </w:rPr>
              <w:t>Освіта та наука.  Література й мистецтво.</w:t>
            </w:r>
            <w:r w:rsidRPr="00D67F88">
              <w:rPr>
                <w:rFonts w:ascii="Times New Roman" w:eastAsia="Times New Roman" w:hAnsi="Times New Roman" w:cs="Times New Roman"/>
                <w:color w:val="FF0000"/>
                <w:sz w:val="24"/>
                <w:szCs w:val="24"/>
                <w:lang w:val="uk-UA"/>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009867EF" w14:textId="0841F7B1" w:rsidR="00A32716" w:rsidRPr="00D67F88" w:rsidRDefault="00A32716">
            <w:pPr>
              <w:spacing w:after="0" w:line="240" w:lineRule="auto"/>
              <w:jc w:val="center"/>
              <w:rPr>
                <w:rFonts w:ascii="Times New Roman" w:eastAsia="Times New Roman" w:hAnsi="Times New Roman" w:cs="Times New Roman"/>
                <w:b/>
                <w:sz w:val="24"/>
                <w:szCs w:val="24"/>
                <w:lang w:val="uk-UA"/>
              </w:rPr>
            </w:pPr>
          </w:p>
        </w:tc>
        <w:tc>
          <w:tcPr>
            <w:tcW w:w="10773" w:type="dxa"/>
            <w:vMerge w:val="restart"/>
            <w:tcBorders>
              <w:top w:val="single" w:sz="4" w:space="0" w:color="000000"/>
              <w:left w:val="single" w:sz="4" w:space="0" w:color="000000"/>
              <w:right w:val="single" w:sz="4" w:space="0" w:color="000000"/>
            </w:tcBorders>
          </w:tcPr>
          <w:p w14:paraId="68C03B9C" w14:textId="6BE24A63" w:rsidR="00643C67" w:rsidRPr="00643C67" w:rsidRDefault="00643C67" w:rsidP="00643C67">
            <w:pPr>
              <w:spacing w:after="0" w:line="259" w:lineRule="auto"/>
              <w:rPr>
                <w:rFonts w:ascii="Times New Roman" w:hAnsi="Times New Roman"/>
                <w:b/>
                <w:bCs/>
                <w:kern w:val="2"/>
                <w:szCs w:val="18"/>
                <w:lang w:val="uk-UA"/>
                <w14:ligatures w14:val="standardContextual"/>
              </w:rPr>
            </w:pPr>
            <w:r w:rsidRPr="00643C67">
              <w:rPr>
                <w:rFonts w:ascii="Times New Roman" w:hAnsi="Times New Roman"/>
                <w:b/>
                <w:bCs/>
                <w:kern w:val="2"/>
                <w:szCs w:val="18"/>
                <w:lang w:val="uk-UA"/>
                <w14:ligatures w14:val="standardContextual"/>
              </w:rPr>
              <w:t>Зна</w:t>
            </w:r>
            <w:r w:rsidR="000E05F9">
              <w:rPr>
                <w:rFonts w:ascii="Times New Roman" w:hAnsi="Times New Roman"/>
                <w:b/>
                <w:bCs/>
                <w:kern w:val="2"/>
                <w:szCs w:val="18"/>
                <w:lang w:val="uk-UA"/>
                <w14:ligatures w14:val="standardContextual"/>
              </w:rPr>
              <w:t>ю</w:t>
            </w:r>
            <w:r w:rsidRPr="00643C67">
              <w:rPr>
                <w:rFonts w:ascii="Times New Roman" w:hAnsi="Times New Roman"/>
                <w:b/>
                <w:bCs/>
                <w:kern w:val="2"/>
                <w:szCs w:val="18"/>
                <w:lang w:val="uk-UA"/>
                <w14:ligatures w14:val="standardContextual"/>
              </w:rPr>
              <w:t>:</w:t>
            </w:r>
          </w:p>
          <w:p w14:paraId="31BBB341" w14:textId="77777777" w:rsidR="00643C67" w:rsidRPr="00643C67" w:rsidRDefault="00643C67" w:rsidP="00643C67">
            <w:pPr>
              <w:numPr>
                <w:ilvl w:val="0"/>
                <w:numId w:val="133"/>
              </w:numPr>
              <w:spacing w:after="0" w:line="259" w:lineRule="auto"/>
              <w:contextualSpacing/>
              <w:rPr>
                <w:rFonts w:ascii="Times New Roman" w:hAnsi="Times New Roman"/>
                <w:kern w:val="2"/>
                <w:szCs w:val="18"/>
                <w:lang w:val="uk-UA"/>
                <w14:ligatures w14:val="standardContextual"/>
              </w:rPr>
            </w:pPr>
            <w:r w:rsidRPr="00643C67">
              <w:rPr>
                <w:rFonts w:ascii="Times New Roman" w:hAnsi="Times New Roman"/>
                <w:kern w:val="2"/>
                <w:szCs w:val="18"/>
                <w:lang w:val="uk-UA"/>
                <w14:ligatures w14:val="standardContextual"/>
              </w:rPr>
              <w:t>провідні наукові ідеї міжвоєнного періоду мистецькі здобутки та напрями (течії) модернізму.</w:t>
            </w:r>
          </w:p>
          <w:p w14:paraId="08D88774" w14:textId="0CE10DCF" w:rsidR="00643C67" w:rsidRPr="00643C67" w:rsidRDefault="00643C67" w:rsidP="00643C67">
            <w:pPr>
              <w:spacing w:after="0" w:line="259" w:lineRule="auto"/>
              <w:rPr>
                <w:rFonts w:ascii="Times New Roman" w:hAnsi="Times New Roman"/>
                <w:b/>
                <w:bCs/>
                <w:kern w:val="2"/>
                <w:szCs w:val="18"/>
                <w:lang w:val="uk-UA"/>
                <w14:ligatures w14:val="standardContextual"/>
              </w:rPr>
            </w:pPr>
            <w:r w:rsidRPr="00643C67">
              <w:rPr>
                <w:rFonts w:ascii="Times New Roman" w:hAnsi="Times New Roman"/>
                <w:b/>
                <w:bCs/>
                <w:kern w:val="2"/>
                <w:szCs w:val="18"/>
                <w:lang w:val="uk-UA"/>
                <w14:ligatures w14:val="standardContextual"/>
              </w:rPr>
              <w:t>Розумі</w:t>
            </w:r>
            <w:r w:rsidR="000E05F9">
              <w:rPr>
                <w:rFonts w:ascii="Times New Roman" w:hAnsi="Times New Roman"/>
                <w:b/>
                <w:bCs/>
                <w:kern w:val="2"/>
                <w:szCs w:val="18"/>
                <w:lang w:val="uk-UA"/>
                <w14:ligatures w14:val="standardContextual"/>
              </w:rPr>
              <w:t>ю</w:t>
            </w:r>
            <w:r w:rsidRPr="00643C67">
              <w:rPr>
                <w:rFonts w:ascii="Times New Roman" w:hAnsi="Times New Roman"/>
                <w:b/>
                <w:bCs/>
                <w:kern w:val="2"/>
                <w:szCs w:val="18"/>
                <w:lang w:val="uk-UA"/>
                <w14:ligatures w14:val="standardContextual"/>
              </w:rPr>
              <w:t>:</w:t>
            </w:r>
          </w:p>
          <w:p w14:paraId="75D12183" w14:textId="77777777" w:rsidR="00643C67" w:rsidRPr="00643C67" w:rsidRDefault="00643C67" w:rsidP="00643C67">
            <w:pPr>
              <w:numPr>
                <w:ilvl w:val="0"/>
                <w:numId w:val="133"/>
              </w:numPr>
              <w:spacing w:after="0" w:line="259" w:lineRule="auto"/>
              <w:contextualSpacing/>
              <w:rPr>
                <w:rFonts w:ascii="Times New Roman" w:hAnsi="Times New Roman"/>
                <w:kern w:val="2"/>
                <w:szCs w:val="18"/>
                <w:lang w:val="uk-UA"/>
                <w14:ligatures w14:val="standardContextual"/>
              </w:rPr>
            </w:pPr>
            <w:r w:rsidRPr="00643C67">
              <w:rPr>
                <w:rFonts w:ascii="Times New Roman" w:hAnsi="Times New Roman"/>
                <w:kern w:val="2"/>
                <w:szCs w:val="18"/>
                <w:lang w:val="uk-UA"/>
                <w14:ligatures w14:val="standardContextual"/>
              </w:rPr>
              <w:t>поняття: «авангардизм», «втрачене покоління», «джаз», «масова культура», «модерн», «мюзикл», «олімпійський рух»;</w:t>
            </w:r>
          </w:p>
          <w:p w14:paraId="72FF9D84" w14:textId="77777777" w:rsidR="00643C67" w:rsidRPr="00643C67" w:rsidRDefault="00643C67" w:rsidP="00643C67">
            <w:pPr>
              <w:numPr>
                <w:ilvl w:val="0"/>
                <w:numId w:val="133"/>
              </w:numPr>
              <w:spacing w:after="0" w:line="259" w:lineRule="auto"/>
              <w:contextualSpacing/>
              <w:rPr>
                <w:rFonts w:ascii="Times New Roman" w:hAnsi="Times New Roman"/>
                <w:kern w:val="2"/>
                <w:szCs w:val="18"/>
                <w:lang w:val="uk-UA"/>
                <w14:ligatures w14:val="standardContextual"/>
              </w:rPr>
            </w:pPr>
            <w:r w:rsidRPr="00643C67">
              <w:rPr>
                <w:rFonts w:ascii="Times New Roman" w:hAnsi="Times New Roman"/>
                <w:kern w:val="2"/>
                <w:szCs w:val="18"/>
                <w:lang w:val="uk-UA"/>
                <w14:ligatures w14:val="standardContextual"/>
              </w:rPr>
              <w:t>передумови виникнення масової культури, олімпійського руху;</w:t>
            </w:r>
          </w:p>
          <w:p w14:paraId="534AC5C4" w14:textId="77777777" w:rsidR="00643C67" w:rsidRPr="00643C67" w:rsidRDefault="00643C67" w:rsidP="00643C67">
            <w:pPr>
              <w:numPr>
                <w:ilvl w:val="0"/>
                <w:numId w:val="133"/>
              </w:numPr>
              <w:spacing w:after="0" w:line="259" w:lineRule="auto"/>
              <w:contextualSpacing/>
              <w:rPr>
                <w:rFonts w:ascii="Times New Roman" w:hAnsi="Times New Roman"/>
                <w:kern w:val="2"/>
                <w:szCs w:val="18"/>
                <w:lang w:val="uk-UA"/>
                <w14:ligatures w14:val="standardContextual"/>
              </w:rPr>
            </w:pPr>
            <w:r w:rsidRPr="00643C67">
              <w:rPr>
                <w:rFonts w:ascii="Times New Roman" w:hAnsi="Times New Roman"/>
                <w:kern w:val="2"/>
                <w:szCs w:val="18"/>
                <w:lang w:val="uk-UA"/>
                <w14:ligatures w14:val="standardContextual"/>
              </w:rPr>
              <w:t>вплив кінематографу на розвиток культури.</w:t>
            </w:r>
          </w:p>
          <w:p w14:paraId="7691D0EF" w14:textId="6E03A740" w:rsidR="00643C67" w:rsidRPr="00643C67" w:rsidRDefault="00643C67" w:rsidP="00643C67">
            <w:pPr>
              <w:spacing w:after="0" w:line="259" w:lineRule="auto"/>
              <w:rPr>
                <w:rFonts w:ascii="Times New Roman" w:hAnsi="Times New Roman"/>
                <w:b/>
                <w:bCs/>
                <w:kern w:val="2"/>
                <w:szCs w:val="18"/>
                <w:lang w:val="uk-UA"/>
                <w14:ligatures w14:val="standardContextual"/>
              </w:rPr>
            </w:pPr>
            <w:r w:rsidRPr="00643C67">
              <w:rPr>
                <w:rFonts w:ascii="Times New Roman" w:hAnsi="Times New Roman"/>
                <w:b/>
                <w:bCs/>
                <w:kern w:val="2"/>
                <w:szCs w:val="18"/>
                <w:lang w:val="uk-UA"/>
                <w14:ligatures w14:val="standardContextual"/>
              </w:rPr>
              <w:t>Умі</w:t>
            </w:r>
            <w:r w:rsidR="000E05F9">
              <w:rPr>
                <w:rFonts w:ascii="Times New Roman" w:hAnsi="Times New Roman"/>
                <w:b/>
                <w:bCs/>
                <w:kern w:val="2"/>
                <w:szCs w:val="18"/>
                <w:lang w:val="uk-UA"/>
                <w14:ligatures w14:val="standardContextual"/>
              </w:rPr>
              <w:t>ю</w:t>
            </w:r>
            <w:r w:rsidRPr="00643C67">
              <w:rPr>
                <w:rFonts w:ascii="Times New Roman" w:hAnsi="Times New Roman"/>
                <w:b/>
                <w:bCs/>
                <w:kern w:val="2"/>
                <w:szCs w:val="18"/>
                <w:lang w:val="uk-UA"/>
                <w14:ligatures w14:val="standardContextual"/>
              </w:rPr>
              <w:t>:</w:t>
            </w:r>
          </w:p>
          <w:p w14:paraId="53094DC5" w14:textId="77777777" w:rsidR="00643C67" w:rsidRPr="00643C67" w:rsidRDefault="00643C67" w:rsidP="00643C67">
            <w:pPr>
              <w:numPr>
                <w:ilvl w:val="0"/>
                <w:numId w:val="134"/>
              </w:numPr>
              <w:spacing w:after="0" w:line="259" w:lineRule="auto"/>
              <w:contextualSpacing/>
              <w:rPr>
                <w:rFonts w:ascii="Times New Roman" w:hAnsi="Times New Roman"/>
                <w:kern w:val="2"/>
                <w:szCs w:val="18"/>
                <w:lang w:val="uk-UA"/>
                <w14:ligatures w14:val="standardContextual"/>
              </w:rPr>
            </w:pPr>
            <w:r w:rsidRPr="00643C67">
              <w:rPr>
                <w:rFonts w:ascii="Times New Roman" w:hAnsi="Times New Roman"/>
                <w:kern w:val="2"/>
                <w:szCs w:val="18"/>
                <w:lang w:val="uk-UA"/>
                <w14:ligatures w14:val="standardContextual"/>
              </w:rPr>
              <w:t>схарактеризувати зміни в повсякденному житті населення в першій половині ХХ ст.;</w:t>
            </w:r>
          </w:p>
          <w:p w14:paraId="26F95C9A" w14:textId="77777777" w:rsidR="00643C67" w:rsidRPr="00643C67" w:rsidRDefault="00643C67" w:rsidP="00643C67">
            <w:pPr>
              <w:numPr>
                <w:ilvl w:val="0"/>
                <w:numId w:val="134"/>
              </w:numPr>
              <w:spacing w:after="0" w:line="259" w:lineRule="auto"/>
              <w:contextualSpacing/>
              <w:rPr>
                <w:rFonts w:ascii="Times New Roman" w:hAnsi="Times New Roman"/>
                <w:kern w:val="2"/>
                <w:szCs w:val="18"/>
                <w:lang w:val="uk-UA"/>
                <w14:ligatures w14:val="standardContextual"/>
              </w:rPr>
            </w:pPr>
            <w:r w:rsidRPr="00643C67">
              <w:rPr>
                <w:rFonts w:ascii="Times New Roman" w:hAnsi="Times New Roman"/>
                <w:kern w:val="2"/>
                <w:szCs w:val="18"/>
                <w:lang w:val="uk-UA"/>
                <w14:ligatures w14:val="standardContextual"/>
              </w:rPr>
              <w:t>визначати тенденції в розвитку культури;</w:t>
            </w:r>
          </w:p>
          <w:p w14:paraId="47625836" w14:textId="77777777" w:rsidR="00643C67" w:rsidRPr="00643C67" w:rsidRDefault="00643C67" w:rsidP="00643C67">
            <w:pPr>
              <w:numPr>
                <w:ilvl w:val="0"/>
                <w:numId w:val="134"/>
              </w:numPr>
              <w:spacing w:after="0" w:line="259" w:lineRule="auto"/>
              <w:contextualSpacing/>
              <w:rPr>
                <w:rFonts w:ascii="Times New Roman" w:hAnsi="Times New Roman"/>
                <w:kern w:val="2"/>
                <w:szCs w:val="18"/>
                <w:lang w:val="uk-UA"/>
                <w14:ligatures w14:val="standardContextual"/>
              </w:rPr>
            </w:pPr>
            <w:r w:rsidRPr="00643C67">
              <w:rPr>
                <w:rFonts w:ascii="Times New Roman" w:hAnsi="Times New Roman"/>
                <w:kern w:val="2"/>
                <w:szCs w:val="18"/>
                <w:lang w:val="uk-UA"/>
                <w14:ligatures w14:val="standardContextual"/>
              </w:rPr>
              <w:t>розповідати про досягнення науки і техніки періоду, пояснювати їхній вплив на повсякденне життя людей;</w:t>
            </w:r>
          </w:p>
          <w:p w14:paraId="71D7DA05" w14:textId="2FA1E3A9" w:rsidR="00A32716" w:rsidRPr="00643C67" w:rsidRDefault="00643C67" w:rsidP="00643C67">
            <w:pPr>
              <w:numPr>
                <w:ilvl w:val="0"/>
                <w:numId w:val="134"/>
              </w:numPr>
              <w:spacing w:after="0" w:line="259" w:lineRule="auto"/>
              <w:contextualSpacing/>
              <w:rPr>
                <w:rFonts w:ascii="Times New Roman" w:hAnsi="Times New Roman"/>
                <w:kern w:val="2"/>
                <w:sz w:val="28"/>
                <w:lang w:val="uk-UA"/>
                <w14:ligatures w14:val="standardContextual"/>
              </w:rPr>
            </w:pPr>
            <w:r w:rsidRPr="00643C67">
              <w:rPr>
                <w:rFonts w:ascii="Times New Roman" w:hAnsi="Times New Roman"/>
                <w:kern w:val="2"/>
                <w:szCs w:val="18"/>
                <w:lang w:val="uk-UA"/>
                <w14:ligatures w14:val="standardContextual"/>
              </w:rPr>
              <w:lastRenderedPageBreak/>
              <w:t xml:space="preserve">висловлювати аргументовані судження про наукову/мистецьку діяльність Альберта Ейнштейна, </w:t>
            </w:r>
            <w:proofErr w:type="spellStart"/>
            <w:r w:rsidRPr="00643C67">
              <w:rPr>
                <w:rFonts w:ascii="Times New Roman" w:hAnsi="Times New Roman"/>
                <w:kern w:val="2"/>
                <w:szCs w:val="18"/>
                <w:lang w:val="uk-UA"/>
                <w14:ligatures w14:val="standardContextual"/>
              </w:rPr>
              <w:t>Сальвадора</w:t>
            </w:r>
            <w:proofErr w:type="spellEnd"/>
            <w:r w:rsidRPr="00643C67">
              <w:rPr>
                <w:rFonts w:ascii="Times New Roman" w:hAnsi="Times New Roman"/>
                <w:kern w:val="2"/>
                <w:szCs w:val="18"/>
                <w:lang w:val="uk-UA"/>
                <w14:ligatures w14:val="standardContextual"/>
              </w:rPr>
              <w:t xml:space="preserve"> Далі, Чарлі Чапліна.</w:t>
            </w:r>
          </w:p>
        </w:tc>
      </w:tr>
      <w:tr w:rsidR="00A32716" w:rsidRPr="00D67F88" w14:paraId="453062BD"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5960DBEC"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73E1C29A" w14:textId="6D8B2C60"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color w:val="000000" w:themeColor="text1"/>
                <w:sz w:val="24"/>
                <w:szCs w:val="24"/>
                <w:lang w:val="uk-UA"/>
              </w:rPr>
              <w:t xml:space="preserve">Урок узагальнення «Друга світова війна. Повсякденне життя та культура в першій половині ХХ ст.» </w:t>
            </w:r>
          </w:p>
        </w:tc>
        <w:tc>
          <w:tcPr>
            <w:tcW w:w="1134" w:type="dxa"/>
            <w:tcBorders>
              <w:top w:val="single" w:sz="4" w:space="0" w:color="000000"/>
              <w:left w:val="single" w:sz="4" w:space="0" w:color="000000"/>
              <w:bottom w:val="single" w:sz="4" w:space="0" w:color="000000"/>
              <w:right w:val="single" w:sz="4" w:space="0" w:color="000000"/>
            </w:tcBorders>
          </w:tcPr>
          <w:p w14:paraId="36F37965" w14:textId="65C7F752" w:rsidR="00A32716" w:rsidRPr="00D67F88" w:rsidRDefault="00A32716">
            <w:pPr>
              <w:spacing w:after="0" w:line="240" w:lineRule="auto"/>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3584DD73"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6BFBF521"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6C48BDF4" w14:textId="77777777" w:rsidR="00A32716" w:rsidRPr="00D67F88" w:rsidRDefault="00A32716">
            <w:pPr>
              <w:numPr>
                <w:ilvl w:val="0"/>
                <w:numId w:val="3"/>
              </w:numPr>
              <w:spacing w:after="0" w:line="240" w:lineRule="auto"/>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DAC3CEA" w14:textId="280DAF4B"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«Друга світова війна. Повсякденне життя та культура в першій половині ХХ ст.» </w:t>
            </w:r>
          </w:p>
        </w:tc>
        <w:tc>
          <w:tcPr>
            <w:tcW w:w="1134" w:type="dxa"/>
            <w:tcBorders>
              <w:top w:val="single" w:sz="4" w:space="0" w:color="000000"/>
              <w:left w:val="single" w:sz="4" w:space="0" w:color="000000"/>
              <w:bottom w:val="single" w:sz="4" w:space="0" w:color="000000"/>
              <w:right w:val="single" w:sz="4" w:space="0" w:color="000000"/>
            </w:tcBorders>
          </w:tcPr>
          <w:p w14:paraId="13A9BFD7" w14:textId="43680391" w:rsidR="00A32716" w:rsidRPr="00D67F88" w:rsidRDefault="00A32716">
            <w:pPr>
              <w:spacing w:after="0" w:line="240" w:lineRule="auto"/>
              <w:jc w:val="center"/>
              <w:rPr>
                <w:rFonts w:ascii="Times New Roman" w:eastAsia="Times New Roman" w:hAnsi="Times New Roman" w:cs="Times New Roman"/>
                <w:b/>
                <w:sz w:val="24"/>
                <w:szCs w:val="24"/>
                <w:lang w:val="uk-UA"/>
              </w:rPr>
            </w:pPr>
          </w:p>
        </w:tc>
        <w:tc>
          <w:tcPr>
            <w:tcW w:w="10773" w:type="dxa"/>
            <w:vMerge/>
            <w:tcBorders>
              <w:left w:val="single" w:sz="4" w:space="0" w:color="000000"/>
              <w:right w:val="single" w:sz="4" w:space="0" w:color="000000"/>
            </w:tcBorders>
          </w:tcPr>
          <w:p w14:paraId="723164FB"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r w:rsidR="00A32716" w:rsidRPr="00D67F88" w14:paraId="3D0F5AA0" w14:textId="77777777" w:rsidTr="00B9481D">
        <w:trPr>
          <w:trHeight w:val="280"/>
        </w:trPr>
        <w:tc>
          <w:tcPr>
            <w:tcW w:w="540" w:type="dxa"/>
            <w:tcBorders>
              <w:top w:val="single" w:sz="4" w:space="0" w:color="000000"/>
              <w:left w:val="single" w:sz="4" w:space="0" w:color="000000"/>
              <w:bottom w:val="single" w:sz="4" w:space="0" w:color="000000"/>
              <w:right w:val="single" w:sz="4" w:space="0" w:color="000000"/>
            </w:tcBorders>
          </w:tcPr>
          <w:p w14:paraId="3BF7EE3F" w14:textId="77777777" w:rsidR="00A32716" w:rsidRPr="00D67F88" w:rsidRDefault="00A32716">
            <w:pPr>
              <w:numPr>
                <w:ilvl w:val="0"/>
                <w:numId w:val="3"/>
              </w:numPr>
              <w:spacing w:after="0" w:line="240" w:lineRule="auto"/>
              <w:jc w:val="center"/>
              <w:rPr>
                <w:rFonts w:ascii="Times New Roman" w:eastAsia="Times New Roman" w:hAnsi="Times New Roman" w:cs="Times New Roman"/>
                <w:b/>
                <w:sz w:val="24"/>
                <w:szCs w:val="24"/>
                <w:lang w:val="uk-UA"/>
              </w:rPr>
            </w:pPr>
          </w:p>
        </w:tc>
        <w:tc>
          <w:tcPr>
            <w:tcW w:w="3571" w:type="dxa"/>
            <w:tcBorders>
              <w:top w:val="single" w:sz="4" w:space="0" w:color="000000"/>
              <w:left w:val="single" w:sz="4" w:space="0" w:color="000000"/>
              <w:bottom w:val="single" w:sz="4" w:space="0" w:color="000000"/>
              <w:right w:val="single" w:sz="4" w:space="0" w:color="000000"/>
            </w:tcBorders>
          </w:tcPr>
          <w:p w14:paraId="317BB916" w14:textId="0F325DE2"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вивченого у 10 класі </w:t>
            </w:r>
          </w:p>
        </w:tc>
        <w:tc>
          <w:tcPr>
            <w:tcW w:w="1134" w:type="dxa"/>
            <w:tcBorders>
              <w:top w:val="single" w:sz="4" w:space="0" w:color="000000"/>
              <w:left w:val="single" w:sz="4" w:space="0" w:color="000000"/>
              <w:bottom w:val="single" w:sz="4" w:space="0" w:color="000000"/>
              <w:right w:val="single" w:sz="4" w:space="0" w:color="000000"/>
            </w:tcBorders>
          </w:tcPr>
          <w:p w14:paraId="72783E6E" w14:textId="085DB868" w:rsidR="00A32716" w:rsidRPr="00D67F88" w:rsidRDefault="00A32716">
            <w:pPr>
              <w:spacing w:after="0" w:line="240" w:lineRule="auto"/>
              <w:jc w:val="center"/>
              <w:rPr>
                <w:rFonts w:ascii="Times New Roman" w:eastAsia="Times New Roman" w:hAnsi="Times New Roman" w:cs="Times New Roman"/>
                <w:b/>
                <w:sz w:val="24"/>
                <w:szCs w:val="24"/>
                <w:lang w:val="uk-UA"/>
              </w:rPr>
            </w:pPr>
          </w:p>
        </w:tc>
        <w:tc>
          <w:tcPr>
            <w:tcW w:w="10773" w:type="dxa"/>
            <w:vMerge/>
            <w:tcBorders>
              <w:left w:val="single" w:sz="4" w:space="0" w:color="000000"/>
              <w:bottom w:val="single" w:sz="4" w:space="0" w:color="000000"/>
              <w:right w:val="single" w:sz="4" w:space="0" w:color="000000"/>
            </w:tcBorders>
          </w:tcPr>
          <w:p w14:paraId="0A000012" w14:textId="77777777" w:rsidR="00A32716" w:rsidRPr="00D67F88" w:rsidRDefault="00A32716">
            <w:pPr>
              <w:spacing w:after="0" w:line="240" w:lineRule="auto"/>
              <w:ind w:firstLine="709"/>
              <w:jc w:val="center"/>
              <w:rPr>
                <w:rFonts w:ascii="Times New Roman" w:eastAsia="Times New Roman" w:hAnsi="Times New Roman" w:cs="Times New Roman"/>
                <w:b/>
                <w:sz w:val="24"/>
                <w:szCs w:val="24"/>
                <w:lang w:val="uk-UA"/>
              </w:rPr>
            </w:pPr>
          </w:p>
        </w:tc>
      </w:tr>
    </w:tbl>
    <w:p w14:paraId="11148CC9"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 Календарне планування з історії України. 11  клас</w:t>
      </w:r>
    </w:p>
    <w:p w14:paraId="5C69BAA2" w14:textId="522083E8"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r w:rsidR="00643C67">
        <w:rPr>
          <w:rFonts w:ascii="Times New Roman" w:eastAsia="Times New Roman" w:hAnsi="Times New Roman" w:cs="Times New Roman"/>
          <w:b/>
          <w:sz w:val="24"/>
          <w:szCs w:val="24"/>
          <w:lang w:val="uk-UA"/>
        </w:rPr>
        <w:t>1,5</w:t>
      </w:r>
      <w:r w:rsidRPr="00D67F88">
        <w:rPr>
          <w:rFonts w:ascii="Times New Roman" w:eastAsia="Times New Roman" w:hAnsi="Times New Roman" w:cs="Times New Roman"/>
          <w:b/>
          <w:sz w:val="24"/>
          <w:szCs w:val="24"/>
          <w:lang w:val="uk-UA"/>
        </w:rPr>
        <w:t xml:space="preserve"> години</w:t>
      </w:r>
      <w:r w:rsidR="00643C67">
        <w:rPr>
          <w:rFonts w:ascii="Times New Roman" w:eastAsia="Times New Roman" w:hAnsi="Times New Roman" w:cs="Times New Roman"/>
          <w:b/>
          <w:sz w:val="24"/>
          <w:szCs w:val="24"/>
          <w:lang w:val="uk-UA"/>
        </w:rPr>
        <w:t xml:space="preserve"> на тиждень. І семестр -1 год., ІІ семестр- 2 год</w:t>
      </w:r>
      <w:r w:rsidRPr="00D67F88">
        <w:rPr>
          <w:rFonts w:ascii="Times New Roman" w:eastAsia="Times New Roman" w:hAnsi="Times New Roman" w:cs="Times New Roman"/>
          <w:b/>
          <w:sz w:val="24"/>
          <w:szCs w:val="24"/>
          <w:lang w:val="uk-UA"/>
        </w:rPr>
        <w:t>)</w:t>
      </w:r>
    </w:p>
    <w:tbl>
      <w:tblPr>
        <w:tblStyle w:val="5a"/>
        <w:tblW w:w="1601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402"/>
        <w:gridCol w:w="1134"/>
        <w:gridCol w:w="10773"/>
      </w:tblGrid>
      <w:tr w:rsidR="00206F23" w:rsidRPr="00D67F88" w14:paraId="31601B6C" w14:textId="77777777" w:rsidTr="00B9481D">
        <w:trPr>
          <w:trHeight w:val="280"/>
        </w:trPr>
        <w:tc>
          <w:tcPr>
            <w:tcW w:w="709" w:type="dxa"/>
          </w:tcPr>
          <w:p w14:paraId="5F29BADB"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402" w:type="dxa"/>
          </w:tcPr>
          <w:p w14:paraId="5EF253E0"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134" w:type="dxa"/>
          </w:tcPr>
          <w:p w14:paraId="11889CEF"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Дата </w:t>
            </w:r>
          </w:p>
        </w:tc>
        <w:tc>
          <w:tcPr>
            <w:tcW w:w="10773" w:type="dxa"/>
          </w:tcPr>
          <w:p w14:paraId="40F92729" w14:textId="755C67B1" w:rsidR="00206F23" w:rsidRPr="00D67F88" w:rsidRDefault="00163A5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Очікувані результати навчання</w:t>
            </w:r>
          </w:p>
        </w:tc>
      </w:tr>
      <w:tr w:rsidR="00206F23" w:rsidRPr="00D67F88" w14:paraId="642055B4" w14:textId="77777777" w:rsidTr="00B9481D">
        <w:trPr>
          <w:trHeight w:val="280"/>
        </w:trPr>
        <w:tc>
          <w:tcPr>
            <w:tcW w:w="16018" w:type="dxa"/>
            <w:gridSpan w:val="4"/>
          </w:tcPr>
          <w:p w14:paraId="4F08DBAB" w14:textId="77777777" w:rsidR="00206F23" w:rsidRPr="00D67F88" w:rsidRDefault="003B5FA1">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p w14:paraId="21E01C5E"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Повторення. Вступ </w:t>
            </w:r>
          </w:p>
          <w:p w14:paraId="2DAD158C" w14:textId="77777777" w:rsidR="00206F23" w:rsidRPr="00D67F88" w:rsidRDefault="003B5FA1">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Україна в повоєнний період</w:t>
            </w:r>
          </w:p>
        </w:tc>
      </w:tr>
      <w:tr w:rsidR="00A32716" w:rsidRPr="00D67F88" w14:paraId="15F0C6AC" w14:textId="77777777" w:rsidTr="00B9481D">
        <w:trPr>
          <w:trHeight w:val="280"/>
        </w:trPr>
        <w:tc>
          <w:tcPr>
            <w:tcW w:w="709" w:type="dxa"/>
          </w:tcPr>
          <w:p w14:paraId="4784BCEC" w14:textId="77777777" w:rsidR="00A32716" w:rsidRPr="00D67F88" w:rsidRDefault="00A32716">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Borders>
              <w:right w:val="single" w:sz="4" w:space="0" w:color="000000"/>
            </w:tcBorders>
          </w:tcPr>
          <w:p w14:paraId="4E82832B" w14:textId="77777777"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Повторення. Вступ. </w:t>
            </w:r>
          </w:p>
          <w:p w14:paraId="4A507E1A" w14:textId="6D1A3ADA" w:rsidR="00A32716" w:rsidRPr="00D67F88" w:rsidRDefault="00A32716">
            <w:pPr>
              <w:spacing w:after="0" w:line="240" w:lineRule="auto"/>
              <w:rPr>
                <w:rFonts w:ascii="Times New Roman" w:eastAsia="Times New Roman" w:hAnsi="Times New Roman" w:cs="Times New Roman"/>
                <w:sz w:val="24"/>
                <w:szCs w:val="24"/>
                <w:lang w:val="uk-UA"/>
              </w:rPr>
            </w:pPr>
          </w:p>
        </w:tc>
        <w:tc>
          <w:tcPr>
            <w:tcW w:w="1134" w:type="dxa"/>
            <w:tcBorders>
              <w:left w:val="single" w:sz="4" w:space="0" w:color="000000"/>
            </w:tcBorders>
          </w:tcPr>
          <w:p w14:paraId="0D029985" w14:textId="7DC6EE7F" w:rsidR="00A32716" w:rsidRPr="00D67F88" w:rsidRDefault="00A32716">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01.09</w:t>
            </w:r>
          </w:p>
        </w:tc>
        <w:tc>
          <w:tcPr>
            <w:tcW w:w="10773" w:type="dxa"/>
            <w:vMerge w:val="restart"/>
          </w:tcPr>
          <w:p w14:paraId="1D426A1E" w14:textId="75B2F2D1" w:rsidR="008578A4" w:rsidRPr="008578A4" w:rsidRDefault="008578A4" w:rsidP="008578A4">
            <w:pPr>
              <w:spacing w:after="0" w:line="259" w:lineRule="auto"/>
              <w:rPr>
                <w:rFonts w:ascii="Times New Roman" w:hAnsi="Times New Roman"/>
                <w:b/>
                <w:bCs/>
                <w:kern w:val="2"/>
                <w:szCs w:val="18"/>
                <w:lang w:val="uk-UA"/>
                <w14:ligatures w14:val="standardContextual"/>
              </w:rPr>
            </w:pPr>
            <w:r w:rsidRPr="008578A4">
              <w:rPr>
                <w:rFonts w:ascii="Times New Roman" w:hAnsi="Times New Roman"/>
                <w:b/>
                <w:bCs/>
                <w:kern w:val="2"/>
                <w:szCs w:val="18"/>
                <w:lang w:val="uk-UA"/>
                <w14:ligatures w14:val="standardContextual"/>
              </w:rPr>
              <w:t>Зна</w:t>
            </w:r>
            <w:r w:rsidR="000E05F9">
              <w:rPr>
                <w:rFonts w:ascii="Times New Roman" w:hAnsi="Times New Roman"/>
                <w:b/>
                <w:bCs/>
                <w:kern w:val="2"/>
                <w:szCs w:val="18"/>
                <w:lang w:val="uk-UA"/>
                <w14:ligatures w14:val="standardContextual"/>
              </w:rPr>
              <w:t>ю</w:t>
            </w:r>
            <w:r w:rsidRPr="008578A4">
              <w:rPr>
                <w:rFonts w:ascii="Times New Roman" w:hAnsi="Times New Roman"/>
                <w:b/>
                <w:bCs/>
                <w:kern w:val="2"/>
                <w:szCs w:val="18"/>
                <w:lang w:val="uk-UA"/>
                <w14:ligatures w14:val="standardContextual"/>
              </w:rPr>
              <w:t>:</w:t>
            </w:r>
          </w:p>
          <w:p w14:paraId="17EDC41D" w14:textId="77777777" w:rsidR="008578A4" w:rsidRPr="008578A4" w:rsidRDefault="008578A4" w:rsidP="008578A4">
            <w:pPr>
              <w:numPr>
                <w:ilvl w:val="0"/>
                <w:numId w:val="135"/>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дати ключових подій політичного, соціально-економічного життя в Україні повоєнного періоду;</w:t>
            </w:r>
          </w:p>
          <w:p w14:paraId="17893D64" w14:textId="77777777" w:rsidR="008578A4" w:rsidRPr="008578A4" w:rsidRDefault="008578A4" w:rsidP="008578A4">
            <w:pPr>
              <w:numPr>
                <w:ilvl w:val="0"/>
                <w:numId w:val="135"/>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факти «радянізації» західних областей УРСР та боротьби з учасниками ОУН і вояками УПА.</w:t>
            </w:r>
          </w:p>
          <w:p w14:paraId="0704E94B" w14:textId="07C8449F" w:rsidR="008578A4" w:rsidRPr="008578A4" w:rsidRDefault="008578A4" w:rsidP="008578A4">
            <w:pPr>
              <w:spacing w:after="0" w:line="259" w:lineRule="auto"/>
              <w:rPr>
                <w:rFonts w:ascii="Times New Roman" w:hAnsi="Times New Roman"/>
                <w:b/>
                <w:bCs/>
                <w:kern w:val="2"/>
                <w:szCs w:val="18"/>
                <w:lang w:val="uk-UA"/>
                <w14:ligatures w14:val="standardContextual"/>
              </w:rPr>
            </w:pPr>
            <w:r w:rsidRPr="008578A4">
              <w:rPr>
                <w:rFonts w:ascii="Times New Roman" w:hAnsi="Times New Roman"/>
                <w:b/>
                <w:bCs/>
                <w:kern w:val="2"/>
                <w:szCs w:val="18"/>
                <w:lang w:val="uk-UA"/>
                <w14:ligatures w14:val="standardContextual"/>
              </w:rPr>
              <w:t>Розумі</w:t>
            </w:r>
            <w:r w:rsidR="00FF186F">
              <w:rPr>
                <w:rFonts w:ascii="Times New Roman" w:hAnsi="Times New Roman"/>
                <w:b/>
                <w:bCs/>
                <w:kern w:val="2"/>
                <w:szCs w:val="18"/>
                <w:lang w:val="uk-UA"/>
                <w14:ligatures w14:val="standardContextual"/>
              </w:rPr>
              <w:t>ю</w:t>
            </w:r>
            <w:r w:rsidRPr="008578A4">
              <w:rPr>
                <w:rFonts w:ascii="Times New Roman" w:hAnsi="Times New Roman"/>
                <w:b/>
                <w:bCs/>
                <w:kern w:val="2"/>
                <w:szCs w:val="18"/>
                <w:lang w:val="uk-UA"/>
                <w14:ligatures w14:val="standardContextual"/>
              </w:rPr>
              <w:t>:</w:t>
            </w:r>
          </w:p>
          <w:p w14:paraId="62768C0E" w14:textId="77777777" w:rsidR="008578A4" w:rsidRPr="008578A4" w:rsidRDefault="008578A4" w:rsidP="008578A4">
            <w:pPr>
              <w:numPr>
                <w:ilvl w:val="0"/>
                <w:numId w:val="136"/>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зміст понять: «відбудова», «депортація», «державний антисемітизм», «</w:t>
            </w:r>
            <w:proofErr w:type="spellStart"/>
            <w:r w:rsidRPr="008578A4">
              <w:rPr>
                <w:rFonts w:ascii="Times New Roman" w:hAnsi="Times New Roman"/>
                <w:kern w:val="2"/>
                <w:szCs w:val="18"/>
                <w:lang w:val="uk-UA"/>
                <w14:ligatures w14:val="standardContextual"/>
              </w:rPr>
              <w:t>ждановщина</w:t>
            </w:r>
            <w:proofErr w:type="spellEnd"/>
            <w:r w:rsidRPr="008578A4">
              <w:rPr>
                <w:rFonts w:ascii="Times New Roman" w:hAnsi="Times New Roman"/>
                <w:kern w:val="2"/>
                <w:szCs w:val="18"/>
                <w:lang w:val="uk-UA"/>
                <w14:ligatures w14:val="standardContextual"/>
              </w:rPr>
              <w:t>», «культ особи», «</w:t>
            </w:r>
            <w:proofErr w:type="spellStart"/>
            <w:r w:rsidRPr="008578A4">
              <w:rPr>
                <w:rFonts w:ascii="Times New Roman" w:hAnsi="Times New Roman"/>
                <w:kern w:val="2"/>
                <w:szCs w:val="18"/>
                <w:lang w:val="uk-UA"/>
                <w14:ligatures w14:val="standardContextual"/>
              </w:rPr>
              <w:t>лисенківщина</w:t>
            </w:r>
            <w:proofErr w:type="spellEnd"/>
            <w:r w:rsidRPr="008578A4">
              <w:rPr>
                <w:rFonts w:ascii="Times New Roman" w:hAnsi="Times New Roman"/>
                <w:kern w:val="2"/>
                <w:szCs w:val="18"/>
                <w:lang w:val="uk-UA"/>
                <w14:ligatures w14:val="standardContextual"/>
              </w:rPr>
              <w:t>», «операція “Вісла”», «операція “Захід”», «</w:t>
            </w:r>
            <w:proofErr w:type="spellStart"/>
            <w:r w:rsidRPr="008578A4">
              <w:rPr>
                <w:rFonts w:ascii="Times New Roman" w:hAnsi="Times New Roman"/>
                <w:kern w:val="2"/>
                <w:szCs w:val="18"/>
                <w:lang w:val="uk-UA"/>
                <w14:ligatures w14:val="standardContextual"/>
              </w:rPr>
              <w:t>спецпоселення</w:t>
            </w:r>
            <w:proofErr w:type="spellEnd"/>
            <w:r w:rsidRPr="008578A4">
              <w:rPr>
                <w:rFonts w:ascii="Times New Roman" w:hAnsi="Times New Roman"/>
                <w:kern w:val="2"/>
                <w:szCs w:val="18"/>
                <w:lang w:val="uk-UA"/>
                <w14:ligatures w14:val="standardContextual"/>
              </w:rPr>
              <w:t>»;</w:t>
            </w:r>
          </w:p>
          <w:p w14:paraId="78E7DC8F" w14:textId="77777777" w:rsidR="008578A4" w:rsidRPr="008578A4" w:rsidRDefault="008578A4" w:rsidP="008578A4">
            <w:pPr>
              <w:numPr>
                <w:ilvl w:val="0"/>
                <w:numId w:val="136"/>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наслідки «радянізації» західних областей УРСР та боротьби ОУН і УПА;</w:t>
            </w:r>
          </w:p>
          <w:p w14:paraId="7205543B" w14:textId="77777777" w:rsidR="008578A4" w:rsidRPr="008578A4" w:rsidRDefault="008578A4" w:rsidP="008578A4">
            <w:pPr>
              <w:numPr>
                <w:ilvl w:val="0"/>
                <w:numId w:val="136"/>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особливості відбудови промисловості та сільського господарства;</w:t>
            </w:r>
          </w:p>
          <w:p w14:paraId="517D460E" w14:textId="77777777" w:rsidR="008578A4" w:rsidRPr="008578A4" w:rsidRDefault="008578A4" w:rsidP="008578A4">
            <w:pPr>
              <w:numPr>
                <w:ilvl w:val="0"/>
                <w:numId w:val="136"/>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штучний характер масового голоду 1946-1947 рр., його наслідки;</w:t>
            </w:r>
          </w:p>
          <w:p w14:paraId="4DF57335" w14:textId="77777777" w:rsidR="008578A4" w:rsidRPr="008578A4" w:rsidRDefault="008578A4" w:rsidP="008578A4">
            <w:pPr>
              <w:numPr>
                <w:ilvl w:val="0"/>
                <w:numId w:val="136"/>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сутність повоєнних депортацій як злочинів тоталітарної імперії проти українців;</w:t>
            </w:r>
          </w:p>
          <w:p w14:paraId="5C519636" w14:textId="77777777" w:rsidR="008578A4" w:rsidRPr="008578A4" w:rsidRDefault="008578A4" w:rsidP="008578A4">
            <w:pPr>
              <w:numPr>
                <w:ilvl w:val="0"/>
                <w:numId w:val="136"/>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мотиви тривалого опору УПА та націоналістичного підпілля в різних регіонах УРСР.</w:t>
            </w:r>
          </w:p>
          <w:p w14:paraId="40FC8D47" w14:textId="13BCF403" w:rsidR="008578A4" w:rsidRPr="008578A4" w:rsidRDefault="008578A4" w:rsidP="008578A4">
            <w:pPr>
              <w:spacing w:after="0" w:line="259" w:lineRule="auto"/>
              <w:rPr>
                <w:rFonts w:ascii="Times New Roman" w:hAnsi="Times New Roman"/>
                <w:b/>
                <w:bCs/>
                <w:kern w:val="2"/>
                <w:szCs w:val="18"/>
                <w:lang w:val="uk-UA"/>
                <w14:ligatures w14:val="standardContextual"/>
              </w:rPr>
            </w:pPr>
            <w:r w:rsidRPr="008578A4">
              <w:rPr>
                <w:rFonts w:ascii="Times New Roman" w:hAnsi="Times New Roman"/>
                <w:b/>
                <w:bCs/>
                <w:kern w:val="2"/>
                <w:szCs w:val="18"/>
                <w:lang w:val="uk-UA"/>
                <w14:ligatures w14:val="standardContextual"/>
              </w:rPr>
              <w:t>Умі</w:t>
            </w:r>
            <w:r w:rsidR="00FF186F">
              <w:rPr>
                <w:rFonts w:ascii="Times New Roman" w:hAnsi="Times New Roman"/>
                <w:b/>
                <w:bCs/>
                <w:kern w:val="2"/>
                <w:szCs w:val="18"/>
                <w:lang w:val="uk-UA"/>
                <w14:ligatures w14:val="standardContextual"/>
              </w:rPr>
              <w:t>ю</w:t>
            </w:r>
            <w:r w:rsidRPr="008578A4">
              <w:rPr>
                <w:rFonts w:ascii="Times New Roman" w:hAnsi="Times New Roman"/>
                <w:b/>
                <w:bCs/>
                <w:kern w:val="2"/>
                <w:szCs w:val="18"/>
                <w:lang w:val="uk-UA"/>
                <w14:ligatures w14:val="standardContextual"/>
              </w:rPr>
              <w:t>:</w:t>
            </w:r>
          </w:p>
          <w:p w14:paraId="33C4B9B5" w14:textId="77777777" w:rsidR="008578A4" w:rsidRPr="008578A4" w:rsidRDefault="008578A4" w:rsidP="008578A4">
            <w:pPr>
              <w:numPr>
                <w:ilvl w:val="0"/>
                <w:numId w:val="137"/>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 xml:space="preserve">встановлювати послідовність і синхронність подій про: формування територіальних меж УРСР; </w:t>
            </w:r>
          </w:p>
          <w:p w14:paraId="1D151139" w14:textId="77777777" w:rsidR="008578A4" w:rsidRPr="008578A4" w:rsidRDefault="008578A4" w:rsidP="008578A4">
            <w:pPr>
              <w:numPr>
                <w:ilvl w:val="0"/>
                <w:numId w:val="137"/>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 xml:space="preserve">масові депортації та обміни населенням; «радянізацію» та репресії; український визвольний рух у 1944–1950-х рр.; процеси відбудови господарства і культурне життя республіки; ідеологічні кампанії; </w:t>
            </w:r>
          </w:p>
          <w:p w14:paraId="4C428196" w14:textId="77777777" w:rsidR="008578A4" w:rsidRPr="008578A4" w:rsidRDefault="008578A4" w:rsidP="008578A4">
            <w:pPr>
              <w:numPr>
                <w:ilvl w:val="0"/>
                <w:numId w:val="137"/>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показувати на карті зміни адміністративно-територіального устрою УРСР, місця локалізації осередків ОУН та збройного опору УПА на території України;</w:t>
            </w:r>
          </w:p>
          <w:p w14:paraId="2E723514" w14:textId="77777777" w:rsidR="008578A4" w:rsidRPr="008578A4" w:rsidRDefault="008578A4" w:rsidP="008578A4">
            <w:pPr>
              <w:numPr>
                <w:ilvl w:val="0"/>
                <w:numId w:val="137"/>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визначати передумови та наслідки депортацій українців із західних областей УРСР та південно-східних областей Польщі, ідеологічних кампаній, їхнього впливу на суспільну свідомість;</w:t>
            </w:r>
          </w:p>
          <w:p w14:paraId="6E6B1515" w14:textId="77777777" w:rsidR="008578A4" w:rsidRPr="008578A4" w:rsidRDefault="008578A4" w:rsidP="008578A4">
            <w:pPr>
              <w:numPr>
                <w:ilvl w:val="0"/>
                <w:numId w:val="137"/>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 xml:space="preserve">аналізувати політичну діяльність Микити Хрущова, Лазаря Кагановича як провідників союзної/імперської влади в Україні; </w:t>
            </w:r>
          </w:p>
          <w:p w14:paraId="37C83046" w14:textId="196CDDFA" w:rsidR="00A32716" w:rsidRPr="008578A4" w:rsidRDefault="008578A4" w:rsidP="008578A4">
            <w:pPr>
              <w:numPr>
                <w:ilvl w:val="0"/>
                <w:numId w:val="137"/>
              </w:numPr>
              <w:spacing w:after="0" w:line="259" w:lineRule="auto"/>
              <w:contextualSpacing/>
              <w:rPr>
                <w:rFonts w:ascii="Times New Roman" w:hAnsi="Times New Roman"/>
                <w:kern w:val="2"/>
                <w:szCs w:val="18"/>
                <w:lang w:val="uk-UA"/>
                <w14:ligatures w14:val="standardContextual"/>
              </w:rPr>
            </w:pPr>
            <w:r w:rsidRPr="008578A4">
              <w:rPr>
                <w:rFonts w:ascii="Times New Roman" w:hAnsi="Times New Roman"/>
                <w:kern w:val="2"/>
                <w:szCs w:val="18"/>
                <w:lang w:val="uk-UA"/>
                <w14:ligatures w14:val="standardContextual"/>
              </w:rPr>
              <w:t xml:space="preserve">характеризувати науковий/творчий доробок Володимира Філатова, Катерини Білокур, Ніла </w:t>
            </w:r>
            <w:proofErr w:type="spellStart"/>
            <w:r w:rsidRPr="008578A4">
              <w:rPr>
                <w:rFonts w:ascii="Times New Roman" w:hAnsi="Times New Roman"/>
                <w:kern w:val="2"/>
                <w:szCs w:val="18"/>
                <w:lang w:val="uk-UA"/>
                <w14:ligatures w14:val="standardContextual"/>
              </w:rPr>
              <w:t>Хасевича</w:t>
            </w:r>
            <w:proofErr w:type="spellEnd"/>
            <w:r w:rsidRPr="008578A4">
              <w:rPr>
                <w:rFonts w:ascii="Times New Roman" w:hAnsi="Times New Roman"/>
                <w:kern w:val="2"/>
                <w:szCs w:val="18"/>
                <w:lang w:val="uk-UA"/>
                <w14:ligatures w14:val="standardContextual"/>
              </w:rPr>
              <w:t>, Олександра Богомольця, Олександра Палладіна, Сергія Лебедєва, Тетяни Яблонської; укласти історичні портрети Йосипа Сліпого, Романа Шухевича.</w:t>
            </w:r>
          </w:p>
        </w:tc>
      </w:tr>
      <w:tr w:rsidR="00A32716" w:rsidRPr="00D67F88" w14:paraId="324F04A2" w14:textId="77777777" w:rsidTr="00B9481D">
        <w:trPr>
          <w:trHeight w:val="280"/>
        </w:trPr>
        <w:tc>
          <w:tcPr>
            <w:tcW w:w="709" w:type="dxa"/>
          </w:tcPr>
          <w:p w14:paraId="510274C6" w14:textId="77777777" w:rsidR="00A32716" w:rsidRPr="00D67F88" w:rsidRDefault="00A32716">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Borders>
              <w:right w:val="single" w:sz="4" w:space="0" w:color="000000"/>
            </w:tcBorders>
          </w:tcPr>
          <w:p w14:paraId="6646A3EC" w14:textId="24A51072"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Вихід УРСР на міжнародну арену.</w:t>
            </w:r>
          </w:p>
        </w:tc>
        <w:tc>
          <w:tcPr>
            <w:tcW w:w="1134" w:type="dxa"/>
            <w:tcBorders>
              <w:left w:val="single" w:sz="4" w:space="0" w:color="000000"/>
            </w:tcBorders>
          </w:tcPr>
          <w:p w14:paraId="3F0B8653" w14:textId="503F2123" w:rsidR="00A32716" w:rsidRPr="00D67F88" w:rsidRDefault="00A32716">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08.09</w:t>
            </w:r>
          </w:p>
        </w:tc>
        <w:tc>
          <w:tcPr>
            <w:tcW w:w="10773" w:type="dxa"/>
            <w:vMerge/>
          </w:tcPr>
          <w:p w14:paraId="382D0614" w14:textId="77777777" w:rsidR="00A32716" w:rsidRPr="00D67F88" w:rsidRDefault="00A32716">
            <w:pPr>
              <w:spacing w:after="0" w:line="240" w:lineRule="auto"/>
              <w:jc w:val="center"/>
              <w:rPr>
                <w:rFonts w:ascii="Times New Roman" w:eastAsia="Times New Roman" w:hAnsi="Times New Roman" w:cs="Times New Roman"/>
                <w:b/>
                <w:sz w:val="24"/>
                <w:szCs w:val="24"/>
                <w:lang w:val="uk-UA"/>
              </w:rPr>
            </w:pPr>
          </w:p>
        </w:tc>
      </w:tr>
      <w:tr w:rsidR="00A32716" w:rsidRPr="00D67F88" w14:paraId="53E8BD16" w14:textId="77777777" w:rsidTr="00B9481D">
        <w:trPr>
          <w:trHeight w:val="280"/>
        </w:trPr>
        <w:tc>
          <w:tcPr>
            <w:tcW w:w="709" w:type="dxa"/>
          </w:tcPr>
          <w:p w14:paraId="1C718CC0" w14:textId="77777777" w:rsidR="00A32716" w:rsidRPr="00D67F88" w:rsidRDefault="00A32716">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Borders>
              <w:right w:val="single" w:sz="4" w:space="0" w:color="000000"/>
            </w:tcBorders>
          </w:tcPr>
          <w:p w14:paraId="4B3169AE" w14:textId="6C402191"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Депортації українців. Національно-визвольний рух.</w:t>
            </w:r>
          </w:p>
        </w:tc>
        <w:tc>
          <w:tcPr>
            <w:tcW w:w="1134" w:type="dxa"/>
            <w:tcBorders>
              <w:left w:val="single" w:sz="4" w:space="0" w:color="000000"/>
            </w:tcBorders>
          </w:tcPr>
          <w:p w14:paraId="41B02070" w14:textId="672E15D7" w:rsidR="00A32716" w:rsidRPr="00D67F88" w:rsidRDefault="00A32716">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15.09</w:t>
            </w:r>
          </w:p>
        </w:tc>
        <w:tc>
          <w:tcPr>
            <w:tcW w:w="10773" w:type="dxa"/>
            <w:vMerge/>
          </w:tcPr>
          <w:p w14:paraId="1CD93591" w14:textId="77777777" w:rsidR="00A32716" w:rsidRPr="00D67F88" w:rsidRDefault="00A32716">
            <w:pPr>
              <w:spacing w:after="0" w:line="240" w:lineRule="auto"/>
              <w:jc w:val="center"/>
              <w:rPr>
                <w:rFonts w:ascii="Times New Roman" w:eastAsia="Times New Roman" w:hAnsi="Times New Roman" w:cs="Times New Roman"/>
                <w:b/>
                <w:sz w:val="24"/>
                <w:szCs w:val="24"/>
                <w:lang w:val="uk-UA"/>
              </w:rPr>
            </w:pPr>
          </w:p>
        </w:tc>
      </w:tr>
      <w:tr w:rsidR="00A32716" w:rsidRPr="00D67F88" w14:paraId="7A355CB4" w14:textId="77777777" w:rsidTr="00B9481D">
        <w:trPr>
          <w:trHeight w:val="280"/>
        </w:trPr>
        <w:tc>
          <w:tcPr>
            <w:tcW w:w="709" w:type="dxa"/>
          </w:tcPr>
          <w:p w14:paraId="22AAE4CA" w14:textId="77777777" w:rsidR="00A32716" w:rsidRPr="00D67F88" w:rsidRDefault="00A32716">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Borders>
              <w:right w:val="single" w:sz="4" w:space="0" w:color="000000"/>
            </w:tcBorders>
          </w:tcPr>
          <w:p w14:paraId="1117CD29" w14:textId="113EA8DB"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Завершення радянізації західних областей УРСР.</w:t>
            </w:r>
          </w:p>
        </w:tc>
        <w:tc>
          <w:tcPr>
            <w:tcW w:w="1134" w:type="dxa"/>
            <w:tcBorders>
              <w:left w:val="single" w:sz="4" w:space="0" w:color="000000"/>
            </w:tcBorders>
          </w:tcPr>
          <w:p w14:paraId="59266513" w14:textId="6EC75FC1" w:rsidR="00A32716" w:rsidRPr="00D67F88" w:rsidRDefault="00A32716">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22.09</w:t>
            </w:r>
          </w:p>
        </w:tc>
        <w:tc>
          <w:tcPr>
            <w:tcW w:w="10773" w:type="dxa"/>
            <w:vMerge/>
          </w:tcPr>
          <w:p w14:paraId="3100792C" w14:textId="77777777" w:rsidR="00A32716" w:rsidRPr="00D67F88" w:rsidRDefault="00A32716">
            <w:pPr>
              <w:spacing w:after="0" w:line="240" w:lineRule="auto"/>
              <w:jc w:val="center"/>
              <w:rPr>
                <w:rFonts w:ascii="Times New Roman" w:eastAsia="Times New Roman" w:hAnsi="Times New Roman" w:cs="Times New Roman"/>
                <w:b/>
                <w:sz w:val="24"/>
                <w:szCs w:val="24"/>
                <w:lang w:val="uk-UA"/>
              </w:rPr>
            </w:pPr>
          </w:p>
        </w:tc>
      </w:tr>
      <w:tr w:rsidR="00A32716" w:rsidRPr="00D67F88" w14:paraId="725E8C11" w14:textId="77777777" w:rsidTr="00B9481D">
        <w:trPr>
          <w:trHeight w:val="280"/>
        </w:trPr>
        <w:tc>
          <w:tcPr>
            <w:tcW w:w="709" w:type="dxa"/>
          </w:tcPr>
          <w:p w14:paraId="6C326FC8" w14:textId="77777777" w:rsidR="00A32716" w:rsidRPr="00D67F88" w:rsidRDefault="00A32716">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Borders>
              <w:right w:val="single" w:sz="4" w:space="0" w:color="000000"/>
            </w:tcBorders>
          </w:tcPr>
          <w:p w14:paraId="65F73860" w14:textId="1B9859A2" w:rsidR="00A32716" w:rsidRPr="00D67F88" w:rsidRDefault="00A32716">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Економічне та суспільно-політичне життя.</w:t>
            </w:r>
          </w:p>
        </w:tc>
        <w:tc>
          <w:tcPr>
            <w:tcW w:w="1134" w:type="dxa"/>
            <w:tcBorders>
              <w:left w:val="single" w:sz="4" w:space="0" w:color="000000"/>
            </w:tcBorders>
          </w:tcPr>
          <w:p w14:paraId="583AAA4B" w14:textId="69BA9CEA" w:rsidR="00A32716" w:rsidRPr="00D67F88" w:rsidRDefault="00A32716">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29.09</w:t>
            </w:r>
          </w:p>
        </w:tc>
        <w:tc>
          <w:tcPr>
            <w:tcW w:w="10773" w:type="dxa"/>
            <w:vMerge/>
          </w:tcPr>
          <w:p w14:paraId="5DA3DCE8" w14:textId="77777777" w:rsidR="00A32716" w:rsidRPr="00D67F88" w:rsidRDefault="00A32716">
            <w:pPr>
              <w:spacing w:after="0" w:line="240" w:lineRule="auto"/>
              <w:jc w:val="center"/>
              <w:rPr>
                <w:rFonts w:ascii="Times New Roman" w:eastAsia="Times New Roman" w:hAnsi="Times New Roman" w:cs="Times New Roman"/>
                <w:b/>
                <w:sz w:val="24"/>
                <w:szCs w:val="24"/>
                <w:lang w:val="uk-UA"/>
              </w:rPr>
            </w:pPr>
          </w:p>
        </w:tc>
      </w:tr>
      <w:tr w:rsidR="00A32716" w:rsidRPr="00D67F88" w14:paraId="46C56345" w14:textId="77777777" w:rsidTr="00B9481D">
        <w:trPr>
          <w:trHeight w:val="280"/>
        </w:trPr>
        <w:tc>
          <w:tcPr>
            <w:tcW w:w="709" w:type="dxa"/>
          </w:tcPr>
          <w:p w14:paraId="30305593"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Borders>
              <w:right w:val="single" w:sz="4" w:space="0" w:color="000000"/>
            </w:tcBorders>
          </w:tcPr>
          <w:p w14:paraId="494FA35F" w14:textId="0F85580D"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Культура повоєнних років. Практичне заняття: Повсякденне життя.</w:t>
            </w:r>
          </w:p>
        </w:tc>
        <w:tc>
          <w:tcPr>
            <w:tcW w:w="1134" w:type="dxa"/>
            <w:tcBorders>
              <w:left w:val="single" w:sz="4" w:space="0" w:color="000000"/>
            </w:tcBorders>
          </w:tcPr>
          <w:p w14:paraId="0F3B4B7B" w14:textId="6FDE582A"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06.10</w:t>
            </w:r>
          </w:p>
        </w:tc>
        <w:tc>
          <w:tcPr>
            <w:tcW w:w="10773" w:type="dxa"/>
            <w:vMerge/>
          </w:tcPr>
          <w:p w14:paraId="70CB6A99"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292468B6" w14:textId="77777777" w:rsidTr="00B9481D">
        <w:trPr>
          <w:trHeight w:val="280"/>
        </w:trPr>
        <w:tc>
          <w:tcPr>
            <w:tcW w:w="709" w:type="dxa"/>
          </w:tcPr>
          <w:p w14:paraId="1D7E394B"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0E68A2F4" w14:textId="6587AFE2"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«Україна в перші повоєнні роки».</w:t>
            </w:r>
          </w:p>
        </w:tc>
        <w:tc>
          <w:tcPr>
            <w:tcW w:w="1134" w:type="dxa"/>
          </w:tcPr>
          <w:p w14:paraId="5F4020AA" w14:textId="250F5CA9"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13.10</w:t>
            </w:r>
          </w:p>
        </w:tc>
        <w:tc>
          <w:tcPr>
            <w:tcW w:w="10773" w:type="dxa"/>
            <w:vMerge/>
          </w:tcPr>
          <w:p w14:paraId="3A31F22D"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36D94925" w14:textId="77777777" w:rsidTr="00B9481D">
        <w:trPr>
          <w:trHeight w:val="280"/>
        </w:trPr>
        <w:tc>
          <w:tcPr>
            <w:tcW w:w="709" w:type="dxa"/>
          </w:tcPr>
          <w:p w14:paraId="74D1E914"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9B4AEA6" w14:textId="77777777" w:rsidR="00A32716" w:rsidRPr="00D67F88" w:rsidRDefault="00A32716" w:rsidP="006E0B3E">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Тематичний контроль «Україна в перші повоєнні роки».</w:t>
            </w:r>
          </w:p>
          <w:p w14:paraId="33E791BD" w14:textId="73B5AC1A" w:rsidR="00A32716" w:rsidRPr="00D67F88" w:rsidRDefault="00A32716" w:rsidP="006E0B3E">
            <w:pPr>
              <w:spacing w:after="0" w:line="240" w:lineRule="auto"/>
              <w:rPr>
                <w:rFonts w:ascii="Times New Roman" w:eastAsia="Times New Roman" w:hAnsi="Times New Roman" w:cs="Times New Roman"/>
                <w:sz w:val="24"/>
                <w:szCs w:val="24"/>
                <w:lang w:val="uk-UA"/>
              </w:rPr>
            </w:pPr>
          </w:p>
        </w:tc>
        <w:tc>
          <w:tcPr>
            <w:tcW w:w="1134" w:type="dxa"/>
          </w:tcPr>
          <w:p w14:paraId="55CEC1AC" w14:textId="7DC31648"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20.10</w:t>
            </w:r>
          </w:p>
        </w:tc>
        <w:tc>
          <w:tcPr>
            <w:tcW w:w="10773" w:type="dxa"/>
            <w:vMerge/>
          </w:tcPr>
          <w:p w14:paraId="77E8BE4B"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6E0B3E" w:rsidRPr="00D67F88" w14:paraId="308A8E71" w14:textId="77777777" w:rsidTr="00B9481D">
        <w:trPr>
          <w:trHeight w:val="280"/>
        </w:trPr>
        <w:tc>
          <w:tcPr>
            <w:tcW w:w="16018" w:type="dxa"/>
            <w:gridSpan w:val="4"/>
          </w:tcPr>
          <w:p w14:paraId="54B7F6F9" w14:textId="640F27D0" w:rsidR="006E0B3E" w:rsidRPr="00D67F88" w:rsidRDefault="006E0B3E"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Україна в умовах десталінізації</w:t>
            </w:r>
          </w:p>
        </w:tc>
      </w:tr>
      <w:tr w:rsidR="008578A4" w:rsidRPr="00D67F88" w14:paraId="422E8EBA" w14:textId="77777777" w:rsidTr="00B9481D">
        <w:trPr>
          <w:trHeight w:val="280"/>
        </w:trPr>
        <w:tc>
          <w:tcPr>
            <w:tcW w:w="709" w:type="dxa"/>
          </w:tcPr>
          <w:p w14:paraId="48D7DAB2"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BEDB8BB" w14:textId="5B9FB00E"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Суспільно-політичне становище республіки</w:t>
            </w:r>
          </w:p>
        </w:tc>
        <w:tc>
          <w:tcPr>
            <w:tcW w:w="1134" w:type="dxa"/>
          </w:tcPr>
          <w:p w14:paraId="09D49E27" w14:textId="58E75B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27.10</w:t>
            </w:r>
          </w:p>
        </w:tc>
        <w:tc>
          <w:tcPr>
            <w:tcW w:w="10773" w:type="dxa"/>
            <w:vMerge w:val="restart"/>
          </w:tcPr>
          <w:p w14:paraId="3649A5C3" w14:textId="7098010D" w:rsidR="00B9481D" w:rsidRPr="00B9481D" w:rsidRDefault="00B9481D" w:rsidP="00B9481D">
            <w:pPr>
              <w:spacing w:after="0" w:line="259" w:lineRule="auto"/>
              <w:rPr>
                <w:rFonts w:ascii="Times New Roman" w:hAnsi="Times New Roman"/>
                <w:b/>
                <w:bCs/>
                <w:kern w:val="2"/>
                <w:sz w:val="20"/>
                <w:szCs w:val="16"/>
                <w:lang w:val="uk-UA"/>
                <w14:ligatures w14:val="standardContextual"/>
              </w:rPr>
            </w:pPr>
            <w:r w:rsidRPr="00B9481D">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B9481D">
              <w:rPr>
                <w:rFonts w:ascii="Times New Roman" w:hAnsi="Times New Roman"/>
                <w:b/>
                <w:bCs/>
                <w:kern w:val="2"/>
                <w:sz w:val="20"/>
                <w:szCs w:val="16"/>
                <w:lang w:val="uk-UA"/>
                <w14:ligatures w14:val="standardContextual"/>
              </w:rPr>
              <w:t>:</w:t>
            </w:r>
          </w:p>
          <w:p w14:paraId="426904E1" w14:textId="77777777" w:rsidR="00B9481D" w:rsidRPr="00B9481D" w:rsidRDefault="00B9481D" w:rsidP="00B9481D">
            <w:pPr>
              <w:numPr>
                <w:ilvl w:val="0"/>
                <w:numId w:val="138"/>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 xml:space="preserve">суть хрущовських </w:t>
            </w:r>
            <w:proofErr w:type="spellStart"/>
            <w:r w:rsidRPr="00B9481D">
              <w:rPr>
                <w:rFonts w:ascii="Times New Roman" w:hAnsi="Times New Roman"/>
                <w:kern w:val="2"/>
                <w:sz w:val="20"/>
                <w:szCs w:val="16"/>
                <w:lang w:val="uk-UA"/>
                <w14:ligatures w14:val="standardContextual"/>
              </w:rPr>
              <w:t>надпрограм</w:t>
            </w:r>
            <w:proofErr w:type="spellEnd"/>
            <w:r w:rsidRPr="00B9481D">
              <w:rPr>
                <w:rFonts w:ascii="Times New Roman" w:hAnsi="Times New Roman"/>
                <w:kern w:val="2"/>
                <w:sz w:val="20"/>
                <w:szCs w:val="16"/>
                <w:lang w:val="uk-UA"/>
                <w14:ligatures w14:val="standardContextual"/>
              </w:rPr>
              <w:t>;</w:t>
            </w:r>
          </w:p>
          <w:p w14:paraId="51ECF9D0" w14:textId="77777777" w:rsidR="00B9481D" w:rsidRPr="00B9481D" w:rsidRDefault="00B9481D" w:rsidP="00B9481D">
            <w:pPr>
              <w:numPr>
                <w:ilvl w:val="0"/>
                <w:numId w:val="138"/>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lastRenderedPageBreak/>
              <w:t>хронологічні межі децентралізації управління економікою УРСР; дати передання Кримської області до складу УРСР, утворення Українського національного комітету та Української робітничо-селянської спілки;</w:t>
            </w:r>
          </w:p>
          <w:p w14:paraId="0B3884BF" w14:textId="77777777" w:rsidR="00B9481D" w:rsidRPr="00B9481D" w:rsidRDefault="00B9481D" w:rsidP="00B9481D">
            <w:pPr>
              <w:numPr>
                <w:ilvl w:val="0"/>
                <w:numId w:val="138"/>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прояви дисидентського руху.</w:t>
            </w:r>
          </w:p>
          <w:p w14:paraId="1249413F" w14:textId="0788DE4C" w:rsidR="00B9481D" w:rsidRPr="00B9481D" w:rsidRDefault="00B9481D" w:rsidP="00B9481D">
            <w:pPr>
              <w:spacing w:after="0" w:line="259" w:lineRule="auto"/>
              <w:rPr>
                <w:rFonts w:ascii="Times New Roman" w:hAnsi="Times New Roman"/>
                <w:b/>
                <w:bCs/>
                <w:kern w:val="2"/>
                <w:sz w:val="20"/>
                <w:szCs w:val="16"/>
                <w:lang w:val="uk-UA"/>
                <w14:ligatures w14:val="standardContextual"/>
              </w:rPr>
            </w:pPr>
            <w:r w:rsidRPr="00B9481D">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B9481D">
              <w:rPr>
                <w:rFonts w:ascii="Times New Roman" w:hAnsi="Times New Roman"/>
                <w:b/>
                <w:bCs/>
                <w:kern w:val="2"/>
                <w:sz w:val="20"/>
                <w:szCs w:val="16"/>
                <w:lang w:val="uk-UA"/>
                <w14:ligatures w14:val="standardContextual"/>
              </w:rPr>
              <w:t>:</w:t>
            </w:r>
          </w:p>
          <w:p w14:paraId="1F58C7A9" w14:textId="352C44C8" w:rsidR="00B9481D" w:rsidRPr="00B9481D" w:rsidRDefault="00B9481D" w:rsidP="00B9481D">
            <w:pPr>
              <w:numPr>
                <w:ilvl w:val="0"/>
                <w:numId w:val="139"/>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зміст понять: «відлига», «воєнно</w:t>
            </w:r>
            <w:r>
              <w:rPr>
                <w:rFonts w:ascii="Times New Roman" w:hAnsi="Times New Roman"/>
                <w:kern w:val="2"/>
                <w:sz w:val="20"/>
                <w:szCs w:val="16"/>
                <w:lang w:val="uk-UA"/>
                <w14:ligatures w14:val="standardContextual"/>
              </w:rPr>
              <w:t>-</w:t>
            </w:r>
            <w:r w:rsidRPr="00B9481D">
              <w:rPr>
                <w:rFonts w:ascii="Times New Roman" w:hAnsi="Times New Roman"/>
                <w:kern w:val="2"/>
                <w:sz w:val="20"/>
                <w:szCs w:val="16"/>
                <w:lang w:val="uk-UA"/>
                <w14:ligatures w14:val="standardContextual"/>
              </w:rPr>
              <w:t>промисловий комплекс», «десталінізація», «децентралізація управління», «дисидент», «культ особи», «лібералізація», «раднаргосп», «реабілітація», «</w:t>
            </w:r>
            <w:proofErr w:type="spellStart"/>
            <w:r w:rsidRPr="00B9481D">
              <w:rPr>
                <w:rFonts w:ascii="Times New Roman" w:hAnsi="Times New Roman"/>
                <w:kern w:val="2"/>
                <w:sz w:val="20"/>
                <w:szCs w:val="16"/>
                <w:lang w:val="uk-UA"/>
                <w14:ligatures w14:val="standardContextual"/>
              </w:rPr>
              <w:t>російщення</w:t>
            </w:r>
            <w:proofErr w:type="spellEnd"/>
            <w:r w:rsidRPr="00B9481D">
              <w:rPr>
                <w:rFonts w:ascii="Times New Roman" w:hAnsi="Times New Roman"/>
                <w:kern w:val="2"/>
                <w:sz w:val="20"/>
                <w:szCs w:val="16"/>
                <w:lang w:val="uk-UA"/>
                <w14:ligatures w14:val="standardContextual"/>
              </w:rPr>
              <w:t>», «шістдесятники»;</w:t>
            </w:r>
          </w:p>
          <w:p w14:paraId="2BF05398" w14:textId="77777777" w:rsidR="00B9481D" w:rsidRPr="00B9481D" w:rsidRDefault="00B9481D" w:rsidP="00B9481D">
            <w:pPr>
              <w:numPr>
                <w:ilvl w:val="0"/>
                <w:numId w:val="139"/>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основні протиріччя реформування промисловості, сільського господарства, соціальної сфери;</w:t>
            </w:r>
          </w:p>
          <w:p w14:paraId="3DC3C6B6" w14:textId="77777777" w:rsidR="00B9481D" w:rsidRPr="00B9481D" w:rsidRDefault="00B9481D" w:rsidP="00B9481D">
            <w:pPr>
              <w:numPr>
                <w:ilvl w:val="0"/>
                <w:numId w:val="139"/>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 xml:space="preserve">сутність імперської політики </w:t>
            </w:r>
            <w:proofErr w:type="spellStart"/>
            <w:r w:rsidRPr="00B9481D">
              <w:rPr>
                <w:rFonts w:ascii="Times New Roman" w:hAnsi="Times New Roman"/>
                <w:kern w:val="2"/>
                <w:sz w:val="20"/>
                <w:szCs w:val="16"/>
                <w:lang w:val="uk-UA"/>
                <w14:ligatures w14:val="standardContextual"/>
              </w:rPr>
              <w:t>російщення</w:t>
            </w:r>
            <w:proofErr w:type="spellEnd"/>
            <w:r w:rsidRPr="00B9481D">
              <w:rPr>
                <w:rFonts w:ascii="Times New Roman" w:hAnsi="Times New Roman"/>
                <w:kern w:val="2"/>
                <w:sz w:val="20"/>
                <w:szCs w:val="16"/>
                <w:lang w:val="uk-UA"/>
                <w14:ligatures w14:val="standardContextual"/>
              </w:rPr>
              <w:t xml:space="preserve"> України;</w:t>
            </w:r>
          </w:p>
          <w:p w14:paraId="1AAAFB74" w14:textId="77777777" w:rsidR="00B9481D" w:rsidRPr="00B9481D" w:rsidRDefault="00B9481D" w:rsidP="00B9481D">
            <w:pPr>
              <w:numPr>
                <w:ilvl w:val="0"/>
                <w:numId w:val="139"/>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зв’язок між розвитком культури, освіти, науки і внутрішньополітичними процесами.</w:t>
            </w:r>
          </w:p>
          <w:p w14:paraId="2C7D419F" w14:textId="203D53A8" w:rsidR="00B9481D" w:rsidRPr="00B9481D" w:rsidRDefault="00B9481D" w:rsidP="00B9481D">
            <w:pPr>
              <w:spacing w:after="0" w:line="259" w:lineRule="auto"/>
              <w:rPr>
                <w:rFonts w:ascii="Times New Roman" w:hAnsi="Times New Roman"/>
                <w:b/>
                <w:bCs/>
                <w:kern w:val="2"/>
                <w:sz w:val="20"/>
                <w:szCs w:val="16"/>
                <w:lang w:val="uk-UA"/>
                <w14:ligatures w14:val="standardContextual"/>
              </w:rPr>
            </w:pPr>
            <w:r w:rsidRPr="00B9481D">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B9481D">
              <w:rPr>
                <w:rFonts w:ascii="Times New Roman" w:hAnsi="Times New Roman"/>
                <w:b/>
                <w:bCs/>
                <w:kern w:val="2"/>
                <w:sz w:val="20"/>
                <w:szCs w:val="16"/>
                <w:lang w:val="uk-UA"/>
                <w14:ligatures w14:val="standardContextual"/>
              </w:rPr>
              <w:t>:</w:t>
            </w:r>
          </w:p>
          <w:p w14:paraId="5C4B383E" w14:textId="77777777" w:rsidR="00B9481D" w:rsidRPr="00B9481D" w:rsidRDefault="00B9481D" w:rsidP="00B9481D">
            <w:pPr>
              <w:numPr>
                <w:ilvl w:val="0"/>
                <w:numId w:val="140"/>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встановлювати послідовність подій, пов’язаних із десталінізацією і лібералізацією суспільного життя, модернізацією економіки, формуванням феномену «шістдесятництва» і розгортанням дисидентського, зокрема опозиційного руху, культурним життям;</w:t>
            </w:r>
          </w:p>
          <w:p w14:paraId="4CB9874D" w14:textId="77777777" w:rsidR="00B9481D" w:rsidRPr="00B9481D" w:rsidRDefault="00B9481D" w:rsidP="00B9481D">
            <w:pPr>
              <w:numPr>
                <w:ilvl w:val="0"/>
                <w:numId w:val="140"/>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використовувати карту як джерело інформації про адміністративно-територіальний устрій УРСР;</w:t>
            </w:r>
          </w:p>
          <w:p w14:paraId="04887A94" w14:textId="77777777" w:rsidR="00B9481D" w:rsidRPr="00B9481D" w:rsidRDefault="00B9481D" w:rsidP="00B9481D">
            <w:pPr>
              <w:numPr>
                <w:ilvl w:val="0"/>
                <w:numId w:val="140"/>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 xml:space="preserve">визначати прояви, наслідки політики </w:t>
            </w:r>
            <w:proofErr w:type="spellStart"/>
            <w:r w:rsidRPr="00B9481D">
              <w:rPr>
                <w:rFonts w:ascii="Times New Roman" w:hAnsi="Times New Roman"/>
                <w:kern w:val="2"/>
                <w:sz w:val="20"/>
                <w:szCs w:val="16"/>
                <w:lang w:val="uk-UA"/>
                <w14:ligatures w14:val="standardContextual"/>
              </w:rPr>
              <w:t>російщення</w:t>
            </w:r>
            <w:proofErr w:type="spellEnd"/>
            <w:r w:rsidRPr="00B9481D">
              <w:rPr>
                <w:rFonts w:ascii="Times New Roman" w:hAnsi="Times New Roman"/>
                <w:kern w:val="2"/>
                <w:sz w:val="20"/>
                <w:szCs w:val="16"/>
                <w:lang w:val="uk-UA"/>
                <w14:ligatures w14:val="standardContextual"/>
              </w:rPr>
              <w:t xml:space="preserve"> українського суспільства;</w:t>
            </w:r>
          </w:p>
          <w:p w14:paraId="02D33EEF" w14:textId="77777777" w:rsidR="00B9481D" w:rsidRPr="00B9481D" w:rsidRDefault="00B9481D" w:rsidP="00B9481D">
            <w:pPr>
              <w:numPr>
                <w:ilvl w:val="0"/>
                <w:numId w:val="140"/>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аналізувати, робити аргументовані висновки щодо політичного, економічного, соціокультурного розвитку УРСР у другій половині 1950-х – першій половині 1960-х рр.;</w:t>
            </w:r>
          </w:p>
          <w:p w14:paraId="7D220F04" w14:textId="77777777" w:rsidR="00B9481D" w:rsidRPr="00B9481D" w:rsidRDefault="00B9481D" w:rsidP="00B9481D">
            <w:pPr>
              <w:numPr>
                <w:ilvl w:val="0"/>
                <w:numId w:val="140"/>
              </w:numPr>
              <w:spacing w:after="0" w:line="259" w:lineRule="auto"/>
              <w:contextualSpacing/>
              <w:rPr>
                <w:rFonts w:ascii="Times New Roman" w:hAnsi="Times New Roman"/>
                <w:kern w:val="2"/>
                <w:sz w:val="20"/>
                <w:szCs w:val="16"/>
                <w:lang w:val="uk-UA"/>
                <w14:ligatures w14:val="standardContextual"/>
              </w:rPr>
            </w:pPr>
            <w:r w:rsidRPr="00B9481D">
              <w:rPr>
                <w:rFonts w:ascii="Times New Roman" w:hAnsi="Times New Roman"/>
                <w:kern w:val="2"/>
                <w:sz w:val="20"/>
                <w:szCs w:val="16"/>
                <w:lang w:val="uk-UA"/>
                <w14:ligatures w14:val="standardContextual"/>
              </w:rPr>
              <w:t>обстоювати свої судження щодо розвитку культури у період «відлиги» та зародження «шістдесятництва» й дисидентського руху;</w:t>
            </w:r>
          </w:p>
          <w:p w14:paraId="3CC3E4D5" w14:textId="412D5D0B" w:rsidR="008578A4" w:rsidRPr="00B9481D" w:rsidRDefault="00B9481D" w:rsidP="00B9481D">
            <w:pPr>
              <w:numPr>
                <w:ilvl w:val="0"/>
                <w:numId w:val="140"/>
              </w:numPr>
              <w:spacing w:after="0" w:line="259" w:lineRule="auto"/>
              <w:contextualSpacing/>
              <w:rPr>
                <w:rFonts w:ascii="Times New Roman" w:hAnsi="Times New Roman"/>
                <w:kern w:val="2"/>
                <w:sz w:val="28"/>
                <w:lang w:val="uk-UA"/>
                <w14:ligatures w14:val="standardContextual"/>
              </w:rPr>
            </w:pPr>
            <w:r w:rsidRPr="00B9481D">
              <w:rPr>
                <w:rFonts w:ascii="Times New Roman" w:hAnsi="Times New Roman"/>
                <w:kern w:val="2"/>
                <w:sz w:val="20"/>
                <w:szCs w:val="16"/>
                <w:lang w:val="uk-UA"/>
                <w14:ligatures w14:val="standardContextual"/>
              </w:rPr>
              <w:t>характеризувати науковий/творчий доробок визначних особистостей (Борис Патон, Василь Симоненко, Віктор Глушков, Ліна Костенко, Михайло Янгель, Сергій Корольов); діяльність таких осіб, як Алла Горська, Іван Світличний, Левко Лук’яненко, Ярослав Стецько.</w:t>
            </w:r>
          </w:p>
        </w:tc>
      </w:tr>
      <w:tr w:rsidR="008578A4" w:rsidRPr="00D67F88" w14:paraId="1F2856F3" w14:textId="77777777" w:rsidTr="00B9481D">
        <w:trPr>
          <w:trHeight w:val="280"/>
        </w:trPr>
        <w:tc>
          <w:tcPr>
            <w:tcW w:w="709" w:type="dxa"/>
          </w:tcPr>
          <w:p w14:paraId="0F265D20"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4DCF4926" w14:textId="53D8D0FF"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Стан промисловості та сільського господарства. Соціальна політика за доби «відлиги».</w:t>
            </w:r>
          </w:p>
        </w:tc>
        <w:tc>
          <w:tcPr>
            <w:tcW w:w="1134" w:type="dxa"/>
          </w:tcPr>
          <w:p w14:paraId="24361D4F" w14:textId="39623F41"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10.11</w:t>
            </w:r>
          </w:p>
        </w:tc>
        <w:tc>
          <w:tcPr>
            <w:tcW w:w="10773" w:type="dxa"/>
            <w:vMerge/>
          </w:tcPr>
          <w:p w14:paraId="4B0F25C2"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4E5B9DF2" w14:textId="77777777" w:rsidTr="00B9481D">
        <w:trPr>
          <w:trHeight w:val="280"/>
        </w:trPr>
        <w:tc>
          <w:tcPr>
            <w:tcW w:w="709" w:type="dxa"/>
          </w:tcPr>
          <w:p w14:paraId="699C6917"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307875C4" w14:textId="2C0633E1"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Народження опозиційного руху.</w:t>
            </w:r>
          </w:p>
        </w:tc>
        <w:tc>
          <w:tcPr>
            <w:tcW w:w="1134" w:type="dxa"/>
          </w:tcPr>
          <w:p w14:paraId="184AB4F3" w14:textId="2C13E6F1"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17.11</w:t>
            </w:r>
          </w:p>
        </w:tc>
        <w:tc>
          <w:tcPr>
            <w:tcW w:w="10773" w:type="dxa"/>
            <w:vMerge/>
          </w:tcPr>
          <w:p w14:paraId="050C9277"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3FD0E68A" w14:textId="77777777" w:rsidTr="00B9481D">
        <w:trPr>
          <w:trHeight w:val="280"/>
        </w:trPr>
        <w:tc>
          <w:tcPr>
            <w:tcW w:w="709" w:type="dxa"/>
          </w:tcPr>
          <w:p w14:paraId="2BC72807"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2576997" w14:textId="51A625C4"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Феномен українського шістдесятництва.  </w:t>
            </w:r>
          </w:p>
        </w:tc>
        <w:tc>
          <w:tcPr>
            <w:tcW w:w="1134" w:type="dxa"/>
          </w:tcPr>
          <w:p w14:paraId="3E7A7F8D" w14:textId="47E9E284"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24.11</w:t>
            </w:r>
          </w:p>
        </w:tc>
        <w:tc>
          <w:tcPr>
            <w:tcW w:w="10773" w:type="dxa"/>
            <w:vMerge/>
          </w:tcPr>
          <w:p w14:paraId="7C7C18D0"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6F1C4C2C" w14:textId="77777777" w:rsidTr="00B9481D">
        <w:trPr>
          <w:trHeight w:val="280"/>
        </w:trPr>
        <w:tc>
          <w:tcPr>
            <w:tcW w:w="709" w:type="dxa"/>
          </w:tcPr>
          <w:p w14:paraId="4C290317"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2BC665EF" w14:textId="0705F093" w:rsidR="008578A4" w:rsidRPr="00D67F88" w:rsidRDefault="008578A4"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sz w:val="24"/>
                <w:szCs w:val="24"/>
                <w:lang w:val="uk-UA"/>
              </w:rPr>
              <w:t>Наука, освіта, література та мистецтво</w:t>
            </w:r>
          </w:p>
        </w:tc>
        <w:tc>
          <w:tcPr>
            <w:tcW w:w="1134" w:type="dxa"/>
          </w:tcPr>
          <w:p w14:paraId="75413E5D" w14:textId="4D680F6A"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01.12</w:t>
            </w:r>
          </w:p>
        </w:tc>
        <w:tc>
          <w:tcPr>
            <w:tcW w:w="10773" w:type="dxa"/>
            <w:vMerge/>
          </w:tcPr>
          <w:p w14:paraId="63026CFF"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5E69EB88" w14:textId="77777777" w:rsidTr="00B9481D">
        <w:trPr>
          <w:trHeight w:val="280"/>
        </w:trPr>
        <w:tc>
          <w:tcPr>
            <w:tcW w:w="709" w:type="dxa"/>
          </w:tcPr>
          <w:p w14:paraId="50DC88EA"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377D4A9B" w14:textId="7A530069"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«Україна в умовах десталінізації».</w:t>
            </w:r>
          </w:p>
        </w:tc>
        <w:tc>
          <w:tcPr>
            <w:tcW w:w="1134" w:type="dxa"/>
          </w:tcPr>
          <w:p w14:paraId="5CA3EEBA" w14:textId="7C59DAC8"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08.12</w:t>
            </w:r>
          </w:p>
        </w:tc>
        <w:tc>
          <w:tcPr>
            <w:tcW w:w="10773" w:type="dxa"/>
            <w:vMerge/>
          </w:tcPr>
          <w:p w14:paraId="180A4E48"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2E493949" w14:textId="77777777" w:rsidTr="00B9481D">
        <w:trPr>
          <w:trHeight w:val="280"/>
        </w:trPr>
        <w:tc>
          <w:tcPr>
            <w:tcW w:w="709" w:type="dxa"/>
          </w:tcPr>
          <w:p w14:paraId="207DB645"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1C64432" w14:textId="332F4C60"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Тематичний контроль «Україна в умовах десталінізації».</w:t>
            </w:r>
          </w:p>
        </w:tc>
        <w:tc>
          <w:tcPr>
            <w:tcW w:w="1134" w:type="dxa"/>
          </w:tcPr>
          <w:p w14:paraId="7E32DE71" w14:textId="3BC0A5E1"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15.12</w:t>
            </w:r>
          </w:p>
        </w:tc>
        <w:tc>
          <w:tcPr>
            <w:tcW w:w="10773" w:type="dxa"/>
            <w:vMerge/>
          </w:tcPr>
          <w:p w14:paraId="008CA2AB"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5B4B991F" w14:textId="77777777" w:rsidTr="00B9481D">
        <w:trPr>
          <w:trHeight w:val="280"/>
        </w:trPr>
        <w:tc>
          <w:tcPr>
            <w:tcW w:w="709" w:type="dxa"/>
          </w:tcPr>
          <w:p w14:paraId="4A278414"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6902E172" w14:textId="4E2F8E70"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вивченого у І семестрі</w:t>
            </w:r>
          </w:p>
        </w:tc>
        <w:tc>
          <w:tcPr>
            <w:tcW w:w="1134" w:type="dxa"/>
          </w:tcPr>
          <w:p w14:paraId="2E8FC368" w14:textId="0DC33779"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22.12</w:t>
            </w:r>
          </w:p>
        </w:tc>
        <w:tc>
          <w:tcPr>
            <w:tcW w:w="10773" w:type="dxa"/>
            <w:vMerge/>
          </w:tcPr>
          <w:p w14:paraId="5C484352"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6E0B3E" w:rsidRPr="00D67F88" w14:paraId="1D7D49BA" w14:textId="77777777" w:rsidTr="00B9481D">
        <w:trPr>
          <w:trHeight w:val="280"/>
        </w:trPr>
        <w:tc>
          <w:tcPr>
            <w:tcW w:w="16018" w:type="dxa"/>
            <w:gridSpan w:val="4"/>
          </w:tcPr>
          <w:p w14:paraId="4D6DB595" w14:textId="2453E0C5" w:rsidR="006E0B3E" w:rsidRPr="00D67F88" w:rsidRDefault="006E0B3E"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ІІ  СЕМЕСТР</w:t>
            </w:r>
          </w:p>
          <w:p w14:paraId="5EE24A85" w14:textId="1178414C" w:rsidR="006E0B3E" w:rsidRPr="00D67F88" w:rsidRDefault="006E0B3E"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Україна в період системної кризи Союзу Радянських Соціалістичних</w:t>
            </w:r>
          </w:p>
          <w:p w14:paraId="2A51C19C" w14:textId="77777777" w:rsidR="006E0B3E" w:rsidRPr="00D67F88" w:rsidRDefault="006E0B3E"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Республік</w:t>
            </w:r>
          </w:p>
        </w:tc>
      </w:tr>
      <w:tr w:rsidR="00A32716" w:rsidRPr="00D67F88" w14:paraId="6B34167F" w14:textId="77777777" w:rsidTr="00B9481D">
        <w:trPr>
          <w:trHeight w:val="280"/>
        </w:trPr>
        <w:tc>
          <w:tcPr>
            <w:tcW w:w="709" w:type="dxa"/>
          </w:tcPr>
          <w:p w14:paraId="6A82260E"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DFADDDA" w14:textId="361BCAD9" w:rsidR="00A32716" w:rsidRPr="00D67F88" w:rsidRDefault="00A32716" w:rsidP="006E0B3E">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Суспільно-політичне життя. Міжнародне становище. </w:t>
            </w:r>
          </w:p>
        </w:tc>
        <w:tc>
          <w:tcPr>
            <w:tcW w:w="1134" w:type="dxa"/>
          </w:tcPr>
          <w:p w14:paraId="3C1DA3DA" w14:textId="57BB493F"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3C462E98" w14:textId="1BB22AD7" w:rsidR="00B9481D" w:rsidRPr="00B9481D" w:rsidRDefault="00B9481D" w:rsidP="00B9481D">
            <w:pPr>
              <w:spacing w:after="0" w:line="259" w:lineRule="auto"/>
              <w:rPr>
                <w:rFonts w:ascii="Times New Roman" w:hAnsi="Times New Roman"/>
                <w:b/>
                <w:bCs/>
                <w:kern w:val="2"/>
                <w:sz w:val="24"/>
                <w:szCs w:val="20"/>
                <w:lang w:val="uk-UA"/>
                <w14:ligatures w14:val="standardContextual"/>
              </w:rPr>
            </w:pPr>
            <w:r w:rsidRPr="00B9481D">
              <w:rPr>
                <w:rFonts w:ascii="Times New Roman" w:hAnsi="Times New Roman"/>
                <w:b/>
                <w:bCs/>
                <w:kern w:val="2"/>
                <w:sz w:val="24"/>
                <w:szCs w:val="20"/>
                <w:lang w:val="uk-UA"/>
                <w14:ligatures w14:val="standardContextual"/>
              </w:rPr>
              <w:t>Зна</w:t>
            </w:r>
            <w:r w:rsidR="00FF186F">
              <w:rPr>
                <w:rFonts w:ascii="Times New Roman" w:hAnsi="Times New Roman"/>
                <w:b/>
                <w:bCs/>
                <w:kern w:val="2"/>
                <w:sz w:val="24"/>
                <w:szCs w:val="20"/>
                <w:lang w:val="uk-UA"/>
                <w14:ligatures w14:val="standardContextual"/>
              </w:rPr>
              <w:t>ю</w:t>
            </w:r>
            <w:r w:rsidRPr="00B9481D">
              <w:rPr>
                <w:rFonts w:ascii="Times New Roman" w:hAnsi="Times New Roman"/>
                <w:b/>
                <w:bCs/>
                <w:kern w:val="2"/>
                <w:sz w:val="24"/>
                <w:szCs w:val="20"/>
                <w:lang w:val="uk-UA"/>
                <w14:ligatures w14:val="standardContextual"/>
              </w:rPr>
              <w:t>:</w:t>
            </w:r>
          </w:p>
          <w:p w14:paraId="6B7647FF" w14:textId="77777777" w:rsidR="00B9481D" w:rsidRPr="00B9481D" w:rsidRDefault="00B9481D" w:rsidP="00B9481D">
            <w:pPr>
              <w:numPr>
                <w:ilvl w:val="0"/>
                <w:numId w:val="141"/>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хронологічні межі випуску «Українського вісника»; діяльності Української громадської групи сприяння виконанню Гельсінських угод;</w:t>
            </w:r>
          </w:p>
          <w:p w14:paraId="33B4E61E" w14:textId="77777777" w:rsidR="00B9481D" w:rsidRPr="00B9481D" w:rsidRDefault="00B9481D" w:rsidP="00B9481D">
            <w:pPr>
              <w:numPr>
                <w:ilvl w:val="0"/>
                <w:numId w:val="141"/>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напрями опозиційного руху, методи боротьби влади з інакодумцями.</w:t>
            </w:r>
          </w:p>
          <w:p w14:paraId="3DECD6B4" w14:textId="440A757D" w:rsidR="00B9481D" w:rsidRPr="00B9481D" w:rsidRDefault="00B9481D" w:rsidP="00B9481D">
            <w:pPr>
              <w:spacing w:after="0" w:line="259" w:lineRule="auto"/>
              <w:rPr>
                <w:rFonts w:ascii="Times New Roman" w:hAnsi="Times New Roman"/>
                <w:b/>
                <w:bCs/>
                <w:kern w:val="2"/>
                <w:sz w:val="24"/>
                <w:szCs w:val="20"/>
                <w:lang w:val="uk-UA"/>
                <w14:ligatures w14:val="standardContextual"/>
              </w:rPr>
            </w:pPr>
            <w:r w:rsidRPr="00B9481D">
              <w:rPr>
                <w:rFonts w:ascii="Times New Roman" w:hAnsi="Times New Roman"/>
                <w:b/>
                <w:bCs/>
                <w:kern w:val="2"/>
                <w:sz w:val="24"/>
                <w:szCs w:val="20"/>
                <w:lang w:val="uk-UA"/>
                <w14:ligatures w14:val="standardContextual"/>
              </w:rPr>
              <w:t>Розумі</w:t>
            </w:r>
            <w:r w:rsidR="00FF186F">
              <w:rPr>
                <w:rFonts w:ascii="Times New Roman" w:hAnsi="Times New Roman"/>
                <w:b/>
                <w:bCs/>
                <w:kern w:val="2"/>
                <w:sz w:val="24"/>
                <w:szCs w:val="20"/>
                <w:lang w:val="uk-UA"/>
                <w14:ligatures w14:val="standardContextual"/>
              </w:rPr>
              <w:t>ю</w:t>
            </w:r>
            <w:r w:rsidRPr="00B9481D">
              <w:rPr>
                <w:rFonts w:ascii="Times New Roman" w:hAnsi="Times New Roman"/>
                <w:b/>
                <w:bCs/>
                <w:kern w:val="2"/>
                <w:sz w:val="24"/>
                <w:szCs w:val="20"/>
                <w:lang w:val="uk-UA"/>
                <w14:ligatures w14:val="standardContextual"/>
              </w:rPr>
              <w:t>:</w:t>
            </w:r>
          </w:p>
          <w:p w14:paraId="41F58E02" w14:textId="77777777" w:rsidR="00B9481D" w:rsidRPr="00B9481D" w:rsidRDefault="00B9481D" w:rsidP="00B9481D">
            <w:pPr>
              <w:numPr>
                <w:ilvl w:val="0"/>
                <w:numId w:val="142"/>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зміст понять: «адміністративно-командна система», «депопуляція», «дефіцит», «застій», «</w:t>
            </w:r>
            <w:proofErr w:type="spellStart"/>
            <w:r w:rsidRPr="00B9481D">
              <w:rPr>
                <w:rFonts w:ascii="Times New Roman" w:hAnsi="Times New Roman"/>
                <w:kern w:val="2"/>
                <w:sz w:val="24"/>
                <w:szCs w:val="20"/>
                <w:lang w:val="uk-UA"/>
                <w14:ligatures w14:val="standardContextual"/>
              </w:rPr>
              <w:t>компартійно</w:t>
            </w:r>
            <w:proofErr w:type="spellEnd"/>
            <w:r w:rsidRPr="00B9481D">
              <w:rPr>
                <w:rFonts w:ascii="Times New Roman" w:hAnsi="Times New Roman"/>
                <w:kern w:val="2"/>
                <w:sz w:val="24"/>
                <w:szCs w:val="20"/>
                <w:lang w:val="uk-UA"/>
                <w14:ligatures w14:val="standardContextual"/>
              </w:rPr>
              <w:t>-радянська номенклатура», «правозахисний рух», «розвинений соціалізм», «самвидав»;</w:t>
            </w:r>
          </w:p>
          <w:p w14:paraId="0455BBAC" w14:textId="77777777" w:rsidR="00B9481D" w:rsidRPr="00B9481D" w:rsidRDefault="00B9481D" w:rsidP="00B9481D">
            <w:pPr>
              <w:numPr>
                <w:ilvl w:val="0"/>
                <w:numId w:val="142"/>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мотиви активізації дисидентського руху в другій половині 1960-х – на початку 1970-х рр., прояви репресій щодо інакодумців;</w:t>
            </w:r>
          </w:p>
          <w:p w14:paraId="680D59E6" w14:textId="77777777" w:rsidR="00B9481D" w:rsidRPr="00B9481D" w:rsidRDefault="00B9481D" w:rsidP="00B9481D">
            <w:pPr>
              <w:numPr>
                <w:ilvl w:val="0"/>
                <w:numId w:val="142"/>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протиріччя розвитку культури.</w:t>
            </w:r>
          </w:p>
          <w:p w14:paraId="633EB108" w14:textId="16BA161D" w:rsidR="00B9481D" w:rsidRPr="00B9481D" w:rsidRDefault="00B9481D" w:rsidP="00B9481D">
            <w:pPr>
              <w:spacing w:after="0" w:line="259" w:lineRule="auto"/>
              <w:rPr>
                <w:rFonts w:ascii="Times New Roman" w:hAnsi="Times New Roman"/>
                <w:b/>
                <w:bCs/>
                <w:kern w:val="2"/>
                <w:sz w:val="24"/>
                <w:szCs w:val="20"/>
                <w:lang w:val="uk-UA"/>
                <w14:ligatures w14:val="standardContextual"/>
              </w:rPr>
            </w:pPr>
            <w:r w:rsidRPr="00B9481D">
              <w:rPr>
                <w:rFonts w:ascii="Times New Roman" w:hAnsi="Times New Roman"/>
                <w:b/>
                <w:bCs/>
                <w:kern w:val="2"/>
                <w:sz w:val="24"/>
                <w:szCs w:val="20"/>
                <w:lang w:val="uk-UA"/>
                <w14:ligatures w14:val="standardContextual"/>
              </w:rPr>
              <w:lastRenderedPageBreak/>
              <w:t>Умі</w:t>
            </w:r>
            <w:r w:rsidR="00FF186F">
              <w:rPr>
                <w:rFonts w:ascii="Times New Roman" w:hAnsi="Times New Roman"/>
                <w:b/>
                <w:bCs/>
                <w:kern w:val="2"/>
                <w:sz w:val="24"/>
                <w:szCs w:val="20"/>
                <w:lang w:val="uk-UA"/>
                <w14:ligatures w14:val="standardContextual"/>
              </w:rPr>
              <w:t>ю</w:t>
            </w:r>
            <w:r w:rsidRPr="00B9481D">
              <w:rPr>
                <w:rFonts w:ascii="Times New Roman" w:hAnsi="Times New Roman"/>
                <w:b/>
                <w:bCs/>
                <w:kern w:val="2"/>
                <w:sz w:val="24"/>
                <w:szCs w:val="20"/>
                <w:lang w:val="uk-UA"/>
                <w14:ligatures w14:val="standardContextual"/>
              </w:rPr>
              <w:t>:</w:t>
            </w:r>
          </w:p>
          <w:p w14:paraId="771A6FFF" w14:textId="77777777" w:rsidR="00B9481D" w:rsidRPr="00B9481D" w:rsidRDefault="00B9481D" w:rsidP="00B9481D">
            <w:pPr>
              <w:numPr>
                <w:ilvl w:val="0"/>
                <w:numId w:val="143"/>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встановлювати хронологічну послідовність і синхронність подій, явищ періоду «застою»;</w:t>
            </w:r>
          </w:p>
          <w:p w14:paraId="4C477FA6" w14:textId="77777777" w:rsidR="00B9481D" w:rsidRPr="00B9481D" w:rsidRDefault="00B9481D" w:rsidP="00B9481D">
            <w:pPr>
              <w:numPr>
                <w:ilvl w:val="0"/>
                <w:numId w:val="143"/>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використовувати карту як джерело інформації про політичне, соціально-економічне життя у період загострення кризи радянської системи;</w:t>
            </w:r>
          </w:p>
          <w:p w14:paraId="6DF8E070" w14:textId="77777777" w:rsidR="00B9481D" w:rsidRPr="00B9481D" w:rsidRDefault="00B9481D" w:rsidP="00B9481D">
            <w:pPr>
              <w:numPr>
                <w:ilvl w:val="0"/>
                <w:numId w:val="143"/>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порівнювати, аналізувати, робити аргументовані висновки щодо особливостей економічного розвитку УРСР у другій половині 1950-х – 1960-х рр. і в 1970-ті – на початку 1980-х рр.;</w:t>
            </w:r>
          </w:p>
          <w:p w14:paraId="7FC7206B" w14:textId="77777777" w:rsidR="00B9481D" w:rsidRPr="00B9481D" w:rsidRDefault="00B9481D" w:rsidP="00B9481D">
            <w:pPr>
              <w:numPr>
                <w:ilvl w:val="0"/>
                <w:numId w:val="143"/>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схарактеризувати правозахисний рух в УРСР;</w:t>
            </w:r>
          </w:p>
          <w:p w14:paraId="1533B344" w14:textId="77777777" w:rsidR="00B9481D" w:rsidRPr="00B9481D" w:rsidRDefault="00B9481D" w:rsidP="00B9481D">
            <w:pPr>
              <w:numPr>
                <w:ilvl w:val="0"/>
                <w:numId w:val="143"/>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визначати закономірність системної кризи тоталітарної імперії, прояви цієї кризи в УРСР;</w:t>
            </w:r>
          </w:p>
          <w:p w14:paraId="7B70FE0F" w14:textId="77777777" w:rsidR="00B9481D" w:rsidRPr="00B9481D" w:rsidRDefault="00B9481D" w:rsidP="00B9481D">
            <w:pPr>
              <w:numPr>
                <w:ilvl w:val="0"/>
                <w:numId w:val="143"/>
              </w:numPr>
              <w:spacing w:after="0" w:line="259" w:lineRule="auto"/>
              <w:contextualSpacing/>
              <w:rPr>
                <w:rFonts w:ascii="Times New Roman" w:hAnsi="Times New Roman"/>
                <w:kern w:val="2"/>
                <w:sz w:val="24"/>
                <w:szCs w:val="20"/>
                <w:lang w:val="uk-UA"/>
                <w14:ligatures w14:val="standardContextual"/>
              </w:rPr>
            </w:pPr>
            <w:r w:rsidRPr="00B9481D">
              <w:rPr>
                <w:rFonts w:ascii="Times New Roman" w:hAnsi="Times New Roman"/>
                <w:kern w:val="2"/>
                <w:sz w:val="24"/>
                <w:szCs w:val="20"/>
                <w:lang w:val="uk-UA"/>
                <w14:ligatures w14:val="standardContextual"/>
              </w:rPr>
              <w:t xml:space="preserve">виявляти суперечливі процеси в розвитку освіти, наук, літератури та мистецтв; </w:t>
            </w:r>
          </w:p>
          <w:p w14:paraId="5823A9C0" w14:textId="345E5072" w:rsidR="00A32716" w:rsidRPr="00B9481D" w:rsidRDefault="00B9481D" w:rsidP="00B9481D">
            <w:pPr>
              <w:numPr>
                <w:ilvl w:val="0"/>
                <w:numId w:val="143"/>
              </w:numPr>
              <w:spacing w:after="0" w:line="259" w:lineRule="auto"/>
              <w:contextualSpacing/>
              <w:rPr>
                <w:rFonts w:ascii="Times New Roman" w:hAnsi="Times New Roman"/>
                <w:kern w:val="2"/>
                <w:sz w:val="28"/>
                <w:lang w:val="uk-UA"/>
                <w14:ligatures w14:val="standardContextual"/>
              </w:rPr>
            </w:pPr>
            <w:r w:rsidRPr="00B9481D">
              <w:rPr>
                <w:rFonts w:ascii="Times New Roman" w:hAnsi="Times New Roman"/>
                <w:kern w:val="2"/>
                <w:sz w:val="24"/>
                <w:szCs w:val="20"/>
                <w:lang w:val="uk-UA"/>
                <w14:ligatures w14:val="standardContextual"/>
              </w:rPr>
              <w:t xml:space="preserve">розкрити особливості політичної діяльності Петра Шелеста, обґрунтувати суперечливий характер діяльності Володимира Щербицького як провідника союзної/імперської влади в УРСР; описати творчий доробок/схарактеризувати наукову/творчу діяльність Володимира Івасюка, Івана Миколайчука, Марії Приймаченко, Миколи Амосова, Ніни </w:t>
            </w:r>
            <w:proofErr w:type="spellStart"/>
            <w:r w:rsidRPr="00B9481D">
              <w:rPr>
                <w:rFonts w:ascii="Times New Roman" w:hAnsi="Times New Roman"/>
                <w:kern w:val="2"/>
                <w:sz w:val="24"/>
                <w:szCs w:val="20"/>
                <w:lang w:val="uk-UA"/>
                <w14:ligatures w14:val="standardContextual"/>
              </w:rPr>
              <w:t>Вірченко</w:t>
            </w:r>
            <w:proofErr w:type="spellEnd"/>
            <w:r w:rsidRPr="00B9481D">
              <w:rPr>
                <w:rFonts w:ascii="Times New Roman" w:hAnsi="Times New Roman"/>
                <w:kern w:val="2"/>
                <w:sz w:val="24"/>
                <w:szCs w:val="20"/>
                <w:lang w:val="uk-UA"/>
                <w14:ligatures w14:val="standardContextual"/>
              </w:rPr>
              <w:t xml:space="preserve">, Олега Антонова, Сергія Параджанова, Наталії Полонської-Василенко; означити досягнення у спортивній/тренерській діяльності Валерія Лобановського; схарактеризувати громадсько-політичну діяльність Василя Макуха, Василя Стуса, </w:t>
            </w:r>
            <w:proofErr w:type="spellStart"/>
            <w:r w:rsidRPr="00B9481D">
              <w:rPr>
                <w:rFonts w:ascii="Times New Roman" w:hAnsi="Times New Roman"/>
                <w:kern w:val="2"/>
                <w:sz w:val="24"/>
                <w:szCs w:val="20"/>
                <w:lang w:val="uk-UA"/>
                <w14:ligatures w14:val="standardContextual"/>
              </w:rPr>
              <w:t>Вячеслава</w:t>
            </w:r>
            <w:proofErr w:type="spellEnd"/>
            <w:r w:rsidRPr="00B9481D">
              <w:rPr>
                <w:rFonts w:ascii="Times New Roman" w:hAnsi="Times New Roman"/>
                <w:kern w:val="2"/>
                <w:sz w:val="24"/>
                <w:szCs w:val="20"/>
                <w:lang w:val="uk-UA"/>
                <w14:ligatures w14:val="standardContextual"/>
              </w:rPr>
              <w:t xml:space="preserve"> </w:t>
            </w:r>
            <w:proofErr w:type="spellStart"/>
            <w:r w:rsidRPr="00B9481D">
              <w:rPr>
                <w:rFonts w:ascii="Times New Roman" w:hAnsi="Times New Roman"/>
                <w:kern w:val="2"/>
                <w:sz w:val="24"/>
                <w:szCs w:val="20"/>
                <w:lang w:val="uk-UA"/>
                <w14:ligatures w14:val="standardContextual"/>
              </w:rPr>
              <w:t>Чорновола</w:t>
            </w:r>
            <w:proofErr w:type="spellEnd"/>
            <w:r w:rsidRPr="00B9481D">
              <w:rPr>
                <w:rFonts w:ascii="Times New Roman" w:hAnsi="Times New Roman"/>
                <w:kern w:val="2"/>
                <w:sz w:val="24"/>
                <w:szCs w:val="20"/>
                <w:lang w:val="uk-UA"/>
                <w14:ligatures w14:val="standardContextual"/>
              </w:rPr>
              <w:t xml:space="preserve">, Івана Дзюби, Миколи Руденка, Мустафи </w:t>
            </w:r>
            <w:proofErr w:type="spellStart"/>
            <w:r w:rsidRPr="00B9481D">
              <w:rPr>
                <w:rFonts w:ascii="Times New Roman" w:hAnsi="Times New Roman"/>
                <w:kern w:val="2"/>
                <w:sz w:val="24"/>
                <w:szCs w:val="20"/>
                <w:lang w:val="uk-UA"/>
                <w14:ligatures w14:val="standardContextual"/>
              </w:rPr>
              <w:t>Джемілєва</w:t>
            </w:r>
            <w:proofErr w:type="spellEnd"/>
            <w:r w:rsidRPr="00B9481D">
              <w:rPr>
                <w:rFonts w:ascii="Times New Roman" w:hAnsi="Times New Roman"/>
                <w:kern w:val="2"/>
                <w:sz w:val="24"/>
                <w:szCs w:val="20"/>
                <w:lang w:val="uk-UA"/>
                <w14:ligatures w14:val="standardContextual"/>
              </w:rPr>
              <w:t>, Олеся Гончара, Петра Григоренка.</w:t>
            </w:r>
          </w:p>
        </w:tc>
      </w:tr>
      <w:tr w:rsidR="00A32716" w:rsidRPr="00D67F88" w14:paraId="6049DFA4" w14:textId="77777777" w:rsidTr="00B9481D">
        <w:trPr>
          <w:trHeight w:val="280"/>
        </w:trPr>
        <w:tc>
          <w:tcPr>
            <w:tcW w:w="709" w:type="dxa"/>
          </w:tcPr>
          <w:p w14:paraId="484FE79E"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3C757E60" w14:textId="01DDC3A0"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Опозиційний рух. </w:t>
            </w:r>
          </w:p>
        </w:tc>
        <w:tc>
          <w:tcPr>
            <w:tcW w:w="1134" w:type="dxa"/>
          </w:tcPr>
          <w:p w14:paraId="027E0AE3" w14:textId="46F5C77C"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8744A0E"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042BC652" w14:textId="77777777" w:rsidTr="00B9481D">
        <w:trPr>
          <w:trHeight w:val="280"/>
        </w:trPr>
        <w:tc>
          <w:tcPr>
            <w:tcW w:w="709" w:type="dxa"/>
          </w:tcPr>
          <w:p w14:paraId="0D157E48"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0C9A529F" w14:textId="33A681AE"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Українські дисиденти – виклик системі.  </w:t>
            </w:r>
          </w:p>
        </w:tc>
        <w:tc>
          <w:tcPr>
            <w:tcW w:w="1134" w:type="dxa"/>
          </w:tcPr>
          <w:p w14:paraId="176055A9" w14:textId="5DF2B2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5C2FB33"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2E0864BF" w14:textId="77777777" w:rsidTr="00B9481D">
        <w:trPr>
          <w:trHeight w:val="280"/>
        </w:trPr>
        <w:tc>
          <w:tcPr>
            <w:tcW w:w="709" w:type="dxa"/>
          </w:tcPr>
          <w:p w14:paraId="1E63F5C2"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7BD7CF44" w14:textId="6341AC97"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Наростання економічної кризи. </w:t>
            </w:r>
          </w:p>
        </w:tc>
        <w:tc>
          <w:tcPr>
            <w:tcW w:w="1134" w:type="dxa"/>
          </w:tcPr>
          <w:p w14:paraId="213761F6" w14:textId="42B577F1"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4B5D063"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3B693FBA" w14:textId="77777777" w:rsidTr="00B9481D">
        <w:trPr>
          <w:trHeight w:val="280"/>
        </w:trPr>
        <w:tc>
          <w:tcPr>
            <w:tcW w:w="709" w:type="dxa"/>
          </w:tcPr>
          <w:p w14:paraId="3374AF96"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E80DE44" w14:textId="77A4510D"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Освіта, наука. </w:t>
            </w:r>
          </w:p>
        </w:tc>
        <w:tc>
          <w:tcPr>
            <w:tcW w:w="1134" w:type="dxa"/>
          </w:tcPr>
          <w:p w14:paraId="50DBA933" w14:textId="60BA30F5"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5F6E2D8"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13F05B59" w14:textId="77777777" w:rsidTr="00B9481D">
        <w:trPr>
          <w:trHeight w:val="280"/>
        </w:trPr>
        <w:tc>
          <w:tcPr>
            <w:tcW w:w="709" w:type="dxa"/>
          </w:tcPr>
          <w:p w14:paraId="4FBE9271"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5D04EB04" w14:textId="75C662FE"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Література та мистецтво. </w:t>
            </w:r>
          </w:p>
        </w:tc>
        <w:tc>
          <w:tcPr>
            <w:tcW w:w="1134" w:type="dxa"/>
          </w:tcPr>
          <w:p w14:paraId="20B8DCDC" w14:textId="61F51C7D"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EFDA6AE"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1F627F75" w14:textId="77777777" w:rsidTr="00B9481D">
        <w:trPr>
          <w:trHeight w:val="280"/>
        </w:trPr>
        <w:tc>
          <w:tcPr>
            <w:tcW w:w="709" w:type="dxa"/>
          </w:tcPr>
          <w:p w14:paraId="06ED1BCF"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515089B3" w14:textId="6986FAD0"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«Україна в період загострення кризи радянської системи» </w:t>
            </w:r>
          </w:p>
        </w:tc>
        <w:tc>
          <w:tcPr>
            <w:tcW w:w="1134" w:type="dxa"/>
          </w:tcPr>
          <w:p w14:paraId="19BF6608" w14:textId="1352E06C"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5EB9F7C1"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341B4CC4" w14:textId="77777777" w:rsidTr="00B9481D">
        <w:trPr>
          <w:trHeight w:val="280"/>
        </w:trPr>
        <w:tc>
          <w:tcPr>
            <w:tcW w:w="709" w:type="dxa"/>
          </w:tcPr>
          <w:p w14:paraId="20C064E7" w14:textId="77777777" w:rsidR="00A32716" w:rsidRPr="00D67F88" w:rsidRDefault="00A32716"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0FEBAAA4" w14:textId="55175796" w:rsidR="00A32716" w:rsidRPr="00D67F88" w:rsidRDefault="00A32716"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Тематичний контроль «Україна в період загострення кризи радянської системи»</w:t>
            </w:r>
          </w:p>
        </w:tc>
        <w:tc>
          <w:tcPr>
            <w:tcW w:w="1134" w:type="dxa"/>
          </w:tcPr>
          <w:p w14:paraId="5EFE1C4F" w14:textId="6D78501F"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5590EE85"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6E0B3E" w:rsidRPr="00D67F88" w14:paraId="03968AF7" w14:textId="77777777" w:rsidTr="00B9481D">
        <w:trPr>
          <w:trHeight w:val="280"/>
        </w:trPr>
        <w:tc>
          <w:tcPr>
            <w:tcW w:w="16018" w:type="dxa"/>
            <w:gridSpan w:val="4"/>
          </w:tcPr>
          <w:p w14:paraId="165CDCFD" w14:textId="77777777" w:rsidR="006E0B3E" w:rsidRPr="00D67F88" w:rsidRDefault="006E0B3E"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4. Відновлення державної незалежності України, її роль у розпаді Союзу Радянських Соціалістичних Республік</w:t>
            </w:r>
          </w:p>
        </w:tc>
      </w:tr>
      <w:tr w:rsidR="008578A4" w:rsidRPr="00D67F88" w14:paraId="314B56B2" w14:textId="77777777" w:rsidTr="00B9481D">
        <w:trPr>
          <w:trHeight w:val="280"/>
        </w:trPr>
        <w:tc>
          <w:tcPr>
            <w:tcW w:w="709" w:type="dxa"/>
          </w:tcPr>
          <w:p w14:paraId="415DC9EC"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4618324F" w14:textId="0EDC689F"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Початок «перебудови». </w:t>
            </w:r>
          </w:p>
        </w:tc>
        <w:tc>
          <w:tcPr>
            <w:tcW w:w="1134" w:type="dxa"/>
          </w:tcPr>
          <w:p w14:paraId="294ED6CB" w14:textId="3BA69AA4"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7B8A3122" w14:textId="1C826536"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7F8BDCDC" w14:textId="77777777" w:rsidR="004255D8" w:rsidRPr="004255D8" w:rsidRDefault="004255D8" w:rsidP="004255D8">
            <w:pPr>
              <w:numPr>
                <w:ilvl w:val="0"/>
                <w:numId w:val="144"/>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дати: Чорнобильської катастрофи, ухвалення «Декларації про державний суверенітет України», «</w:t>
            </w:r>
            <w:proofErr w:type="spellStart"/>
            <w:r w:rsidRPr="004255D8">
              <w:rPr>
                <w:rFonts w:ascii="Times New Roman" w:hAnsi="Times New Roman"/>
                <w:kern w:val="2"/>
                <w:sz w:val="20"/>
                <w:szCs w:val="16"/>
                <w:lang w:val="uk-UA"/>
                <w14:ligatures w14:val="standardContextual"/>
              </w:rPr>
              <w:t>Акта</w:t>
            </w:r>
            <w:proofErr w:type="spellEnd"/>
            <w:r w:rsidRPr="004255D8">
              <w:rPr>
                <w:rFonts w:ascii="Times New Roman" w:hAnsi="Times New Roman"/>
                <w:kern w:val="2"/>
                <w:sz w:val="20"/>
                <w:szCs w:val="16"/>
                <w:lang w:val="uk-UA"/>
                <w14:ligatures w14:val="standardContextual"/>
              </w:rPr>
              <w:t xml:space="preserve"> проголошення державної незалежності України», Всеукраїнського референдуму і виборів Президента України 1 грудня 1991 р.</w:t>
            </w:r>
          </w:p>
          <w:p w14:paraId="33A4D956" w14:textId="0DBD47D6"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563283FE" w14:textId="77777777" w:rsidR="004255D8" w:rsidRPr="004255D8" w:rsidRDefault="004255D8" w:rsidP="004255D8">
            <w:pPr>
              <w:numPr>
                <w:ilvl w:val="0"/>
                <w:numId w:val="144"/>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зміст понять: «багатопартійність», «державна незалежність», «інфляція», «мітингова демократія», «неформальні організації», «опозиція», «плюралізм», «політика гласності», «політика “перебудови”», «прискорення», «суверенітет»;</w:t>
            </w:r>
          </w:p>
          <w:p w14:paraId="6AFE999D" w14:textId="77777777" w:rsidR="004255D8" w:rsidRPr="004255D8" w:rsidRDefault="004255D8" w:rsidP="004255D8">
            <w:pPr>
              <w:numPr>
                <w:ilvl w:val="0"/>
                <w:numId w:val="144"/>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передумови, протиріччя політики «перебудови» і «гласності» в УРСР;</w:t>
            </w:r>
          </w:p>
          <w:p w14:paraId="4457FCEB" w14:textId="77777777" w:rsidR="004255D8" w:rsidRPr="004255D8" w:rsidRDefault="004255D8" w:rsidP="004255D8">
            <w:pPr>
              <w:numPr>
                <w:ilvl w:val="0"/>
                <w:numId w:val="144"/>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вплив аварії на Чорнобильській атомній електростанції (АЕС) на зміни суспільної свідомості, активізацію екологічного, національно-демократичного, антиімперського рухів;</w:t>
            </w:r>
          </w:p>
          <w:p w14:paraId="7E8E97F6" w14:textId="77777777" w:rsidR="004255D8" w:rsidRPr="004255D8" w:rsidRDefault="004255D8" w:rsidP="004255D8">
            <w:pPr>
              <w:numPr>
                <w:ilvl w:val="0"/>
                <w:numId w:val="144"/>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значення прийняття «Декларації про державний суверенітет України», «</w:t>
            </w:r>
            <w:proofErr w:type="spellStart"/>
            <w:r w:rsidRPr="004255D8">
              <w:rPr>
                <w:rFonts w:ascii="Times New Roman" w:hAnsi="Times New Roman"/>
                <w:kern w:val="2"/>
                <w:sz w:val="20"/>
                <w:szCs w:val="16"/>
                <w:lang w:val="uk-UA"/>
                <w14:ligatures w14:val="standardContextual"/>
              </w:rPr>
              <w:t>Акта</w:t>
            </w:r>
            <w:proofErr w:type="spellEnd"/>
            <w:r w:rsidRPr="004255D8">
              <w:rPr>
                <w:rFonts w:ascii="Times New Roman" w:hAnsi="Times New Roman"/>
                <w:kern w:val="2"/>
                <w:sz w:val="20"/>
                <w:szCs w:val="16"/>
                <w:lang w:val="uk-UA"/>
                <w14:ligatures w14:val="standardContextual"/>
              </w:rPr>
              <w:t xml:space="preserve"> проголошення незалежності України»;  референдуму 1 грудня 1991 р. як акту підтримки населенням України державної незалежності;</w:t>
            </w:r>
          </w:p>
          <w:p w14:paraId="3F68BB58" w14:textId="77777777" w:rsidR="004255D8" w:rsidRPr="004255D8" w:rsidRDefault="004255D8" w:rsidP="004255D8">
            <w:pPr>
              <w:numPr>
                <w:ilvl w:val="0"/>
                <w:numId w:val="144"/>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необхідність відновлення замовчуваних сторінок історії України;</w:t>
            </w:r>
          </w:p>
          <w:p w14:paraId="2FE7E5ED" w14:textId="77777777" w:rsidR="004255D8" w:rsidRPr="004255D8" w:rsidRDefault="004255D8" w:rsidP="004255D8">
            <w:pPr>
              <w:numPr>
                <w:ilvl w:val="0"/>
                <w:numId w:val="144"/>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ціну перебування України в складі СРСР: масштаби територіальних, людських, духовних, культурних втрат;</w:t>
            </w:r>
          </w:p>
          <w:p w14:paraId="6E6C8F75" w14:textId="77777777" w:rsidR="004255D8" w:rsidRPr="004255D8" w:rsidRDefault="004255D8" w:rsidP="004255D8">
            <w:pPr>
              <w:numPr>
                <w:ilvl w:val="0"/>
                <w:numId w:val="144"/>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закономірності процесів розпаду СРСР як імперії та відродження національної держави України.</w:t>
            </w:r>
          </w:p>
          <w:p w14:paraId="55C87DF4" w14:textId="21703111"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0794DCA0" w14:textId="77777777" w:rsidR="004255D8" w:rsidRPr="004255D8" w:rsidRDefault="004255D8" w:rsidP="004255D8">
            <w:pPr>
              <w:numPr>
                <w:ilvl w:val="0"/>
                <w:numId w:val="145"/>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встановлювати хронологічну послідовність і синхронність подій, явищ періоду «перебудови»;</w:t>
            </w:r>
          </w:p>
          <w:p w14:paraId="74E09793" w14:textId="77777777" w:rsidR="004255D8" w:rsidRPr="004255D8" w:rsidRDefault="004255D8" w:rsidP="004255D8">
            <w:pPr>
              <w:numPr>
                <w:ilvl w:val="0"/>
                <w:numId w:val="145"/>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використовувати історичну карту для реконструкції, пояснення та інтерпретації подій;</w:t>
            </w:r>
          </w:p>
          <w:p w14:paraId="6723DE1B" w14:textId="77777777" w:rsidR="004255D8" w:rsidRPr="004255D8" w:rsidRDefault="004255D8" w:rsidP="004255D8">
            <w:pPr>
              <w:numPr>
                <w:ilvl w:val="0"/>
                <w:numId w:val="145"/>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lastRenderedPageBreak/>
              <w:t>виявляти послідовність і суперечливість змін у політичному житті України;</w:t>
            </w:r>
          </w:p>
          <w:p w14:paraId="660CADD0" w14:textId="77777777" w:rsidR="004255D8" w:rsidRPr="004255D8" w:rsidRDefault="004255D8" w:rsidP="004255D8">
            <w:pPr>
              <w:numPr>
                <w:ilvl w:val="0"/>
                <w:numId w:val="145"/>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висловлювати аргументовані судження щодо спроби державного перевороту в СРСР у серпні 1991 р., його наслідків в Україні; ролі й місця України в загальносоюзних суспільно-політичних процесах у 1991 р.;</w:t>
            </w:r>
          </w:p>
          <w:p w14:paraId="0F74F602" w14:textId="77777777" w:rsidR="004255D8" w:rsidRPr="004255D8" w:rsidRDefault="004255D8" w:rsidP="004255D8">
            <w:pPr>
              <w:numPr>
                <w:ilvl w:val="0"/>
                <w:numId w:val="145"/>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 xml:space="preserve">пояснювати передумови «Революції на граніті» та її вплив на відродження державної незалежності України; передумови, значення відновлення Кримської АРСР; </w:t>
            </w:r>
          </w:p>
          <w:p w14:paraId="5092F845" w14:textId="4C8E4EEB" w:rsidR="008578A4" w:rsidRPr="004255D8" w:rsidRDefault="004255D8" w:rsidP="004255D8">
            <w:pPr>
              <w:numPr>
                <w:ilvl w:val="0"/>
                <w:numId w:val="145"/>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 xml:space="preserve">схарактеризувати діяльність </w:t>
            </w:r>
            <w:proofErr w:type="spellStart"/>
            <w:r w:rsidRPr="004255D8">
              <w:rPr>
                <w:rFonts w:ascii="Times New Roman" w:hAnsi="Times New Roman"/>
                <w:kern w:val="2"/>
                <w:sz w:val="20"/>
                <w:szCs w:val="16"/>
                <w:lang w:val="uk-UA"/>
                <w14:ligatures w14:val="standardContextual"/>
              </w:rPr>
              <w:t>Вячеслава</w:t>
            </w:r>
            <w:proofErr w:type="spellEnd"/>
            <w:r w:rsidRPr="004255D8">
              <w:rPr>
                <w:rFonts w:ascii="Times New Roman" w:hAnsi="Times New Roman"/>
                <w:kern w:val="2"/>
                <w:sz w:val="20"/>
                <w:szCs w:val="16"/>
                <w:lang w:val="uk-UA"/>
                <w14:ligatures w14:val="standardContextual"/>
              </w:rPr>
              <w:t xml:space="preserve"> </w:t>
            </w:r>
            <w:proofErr w:type="spellStart"/>
            <w:r w:rsidRPr="004255D8">
              <w:rPr>
                <w:rFonts w:ascii="Times New Roman" w:hAnsi="Times New Roman"/>
                <w:kern w:val="2"/>
                <w:sz w:val="20"/>
                <w:szCs w:val="16"/>
                <w:lang w:val="uk-UA"/>
                <w14:ligatures w14:val="standardContextual"/>
              </w:rPr>
              <w:t>Чорновола</w:t>
            </w:r>
            <w:proofErr w:type="spellEnd"/>
            <w:r w:rsidRPr="004255D8">
              <w:rPr>
                <w:rFonts w:ascii="Times New Roman" w:hAnsi="Times New Roman"/>
                <w:kern w:val="2"/>
                <w:sz w:val="20"/>
                <w:szCs w:val="16"/>
                <w:lang w:val="uk-UA"/>
                <w14:ligatures w14:val="standardContextual"/>
              </w:rPr>
              <w:t>, Ігоря Юхновського, Левка Лук’яненка, Леоніда Кравчука.</w:t>
            </w:r>
          </w:p>
        </w:tc>
      </w:tr>
      <w:tr w:rsidR="008578A4" w:rsidRPr="00D67F88" w14:paraId="48C8EAA5" w14:textId="77777777" w:rsidTr="00B9481D">
        <w:trPr>
          <w:trHeight w:val="280"/>
        </w:trPr>
        <w:tc>
          <w:tcPr>
            <w:tcW w:w="709" w:type="dxa"/>
          </w:tcPr>
          <w:p w14:paraId="3249A629"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4E782EE9" w14:textId="56D0B377"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Соціально-економічне становище. </w:t>
            </w:r>
          </w:p>
        </w:tc>
        <w:tc>
          <w:tcPr>
            <w:tcW w:w="1134" w:type="dxa"/>
          </w:tcPr>
          <w:p w14:paraId="73AC8D70" w14:textId="01875648"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DBAF800"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21C6A608" w14:textId="77777777" w:rsidTr="00B9481D">
        <w:trPr>
          <w:trHeight w:val="280"/>
        </w:trPr>
        <w:tc>
          <w:tcPr>
            <w:tcW w:w="709" w:type="dxa"/>
          </w:tcPr>
          <w:p w14:paraId="5EDEA331"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E27742E" w14:textId="1F81CC8D"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Практична робота: Непоправні наслідки Чорнобильської трагедії </w:t>
            </w:r>
          </w:p>
        </w:tc>
        <w:tc>
          <w:tcPr>
            <w:tcW w:w="1134" w:type="dxa"/>
          </w:tcPr>
          <w:p w14:paraId="6AA0D955" w14:textId="4005AD52"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7BE7CCD"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3488F948" w14:textId="77777777" w:rsidTr="00B9481D">
        <w:trPr>
          <w:trHeight w:val="280"/>
        </w:trPr>
        <w:tc>
          <w:tcPr>
            <w:tcW w:w="709" w:type="dxa"/>
          </w:tcPr>
          <w:p w14:paraId="5DC2CDF7"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5646D0D" w14:textId="4209E235"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Зростання суспільно-політичної активності громадян. </w:t>
            </w:r>
          </w:p>
        </w:tc>
        <w:tc>
          <w:tcPr>
            <w:tcW w:w="1134" w:type="dxa"/>
          </w:tcPr>
          <w:p w14:paraId="48B849EA" w14:textId="3730836B"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60F866B4"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5ECFB197" w14:textId="77777777" w:rsidTr="00B9481D">
        <w:trPr>
          <w:trHeight w:val="280"/>
        </w:trPr>
        <w:tc>
          <w:tcPr>
            <w:tcW w:w="709" w:type="dxa"/>
          </w:tcPr>
          <w:p w14:paraId="05D01C99"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BE5BA1A" w14:textId="1037D6C9"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Суверенізація УРСР. </w:t>
            </w:r>
          </w:p>
        </w:tc>
        <w:tc>
          <w:tcPr>
            <w:tcW w:w="1134" w:type="dxa"/>
          </w:tcPr>
          <w:p w14:paraId="57214AD7" w14:textId="5B2E6B3F"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340FA51"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65FD4815" w14:textId="77777777" w:rsidTr="00B9481D">
        <w:trPr>
          <w:trHeight w:val="280"/>
        </w:trPr>
        <w:tc>
          <w:tcPr>
            <w:tcW w:w="709" w:type="dxa"/>
          </w:tcPr>
          <w:p w14:paraId="60DCE896"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15D3B091" w14:textId="49379417" w:rsidR="008578A4" w:rsidRPr="00D67F88" w:rsidRDefault="008578A4" w:rsidP="006E0B3E">
            <w:pPr>
              <w:spacing w:after="0" w:line="240" w:lineRule="auto"/>
              <w:rPr>
                <w:rFonts w:ascii="Times New Roman" w:eastAsia="Times New Roman" w:hAnsi="Times New Roman" w:cs="Times New Roman"/>
                <w:color w:val="FF0000"/>
                <w:sz w:val="24"/>
                <w:szCs w:val="24"/>
                <w:lang w:val="uk-UA"/>
              </w:rPr>
            </w:pPr>
            <w:r w:rsidRPr="00D67F88">
              <w:rPr>
                <w:rFonts w:ascii="Times New Roman" w:eastAsia="Times New Roman" w:hAnsi="Times New Roman" w:cs="Times New Roman"/>
                <w:sz w:val="24"/>
                <w:szCs w:val="24"/>
                <w:lang w:val="uk-UA"/>
              </w:rPr>
              <w:t xml:space="preserve">Утвердження незалежності України. </w:t>
            </w:r>
          </w:p>
        </w:tc>
        <w:tc>
          <w:tcPr>
            <w:tcW w:w="1134" w:type="dxa"/>
          </w:tcPr>
          <w:p w14:paraId="752957A1" w14:textId="1ED545C0"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E13BB17"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39DE232E" w14:textId="77777777" w:rsidTr="00B9481D">
        <w:trPr>
          <w:trHeight w:val="280"/>
        </w:trPr>
        <w:tc>
          <w:tcPr>
            <w:tcW w:w="709" w:type="dxa"/>
          </w:tcPr>
          <w:p w14:paraId="2E679A26" w14:textId="77777777" w:rsidR="008578A4" w:rsidRPr="00D67F88" w:rsidRDefault="008578A4" w:rsidP="006E0B3E">
            <w:pPr>
              <w:numPr>
                <w:ilvl w:val="0"/>
                <w:numId w:val="10"/>
              </w:numPr>
              <w:spacing w:after="0" w:line="240" w:lineRule="auto"/>
              <w:jc w:val="center"/>
              <w:rPr>
                <w:rFonts w:ascii="Times New Roman" w:eastAsia="Times New Roman" w:hAnsi="Times New Roman" w:cs="Times New Roman"/>
                <w:b/>
                <w:sz w:val="24"/>
                <w:szCs w:val="24"/>
                <w:lang w:val="uk-UA"/>
              </w:rPr>
            </w:pPr>
          </w:p>
        </w:tc>
        <w:tc>
          <w:tcPr>
            <w:tcW w:w="3402" w:type="dxa"/>
          </w:tcPr>
          <w:p w14:paraId="579181D7" w14:textId="4F179E57"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«Утвердження незалежності України» </w:t>
            </w:r>
          </w:p>
        </w:tc>
        <w:tc>
          <w:tcPr>
            <w:tcW w:w="1134" w:type="dxa"/>
          </w:tcPr>
          <w:p w14:paraId="042EED60" w14:textId="66BB8824"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7552E4E"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403D45DF" w14:textId="77777777" w:rsidTr="00B9481D">
        <w:trPr>
          <w:trHeight w:val="280"/>
        </w:trPr>
        <w:tc>
          <w:tcPr>
            <w:tcW w:w="709" w:type="dxa"/>
          </w:tcPr>
          <w:p w14:paraId="19F86212"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68D71584" w14:textId="60939950" w:rsidR="008578A4" w:rsidRPr="00D67F88" w:rsidRDefault="008578A4"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«Відновлення незалежності України»  </w:t>
            </w:r>
          </w:p>
        </w:tc>
        <w:tc>
          <w:tcPr>
            <w:tcW w:w="1134" w:type="dxa"/>
          </w:tcPr>
          <w:p w14:paraId="1E616603" w14:textId="4362B96D"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9933AA3"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6E0B3E" w:rsidRPr="00D67F88" w14:paraId="3A579E5F" w14:textId="77777777" w:rsidTr="00B9481D">
        <w:trPr>
          <w:trHeight w:val="280"/>
        </w:trPr>
        <w:tc>
          <w:tcPr>
            <w:tcW w:w="16018" w:type="dxa"/>
            <w:gridSpan w:val="4"/>
          </w:tcPr>
          <w:p w14:paraId="652E3FEF" w14:textId="0803B694" w:rsidR="006E0B3E" w:rsidRPr="00D67F88" w:rsidRDefault="006E0B3E"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Розділ 5. </w:t>
            </w:r>
            <w:r w:rsidR="004255D8">
              <w:rPr>
                <w:rFonts w:ascii="Times New Roman" w:eastAsia="Times New Roman" w:hAnsi="Times New Roman" w:cs="Times New Roman"/>
                <w:b/>
                <w:sz w:val="24"/>
                <w:szCs w:val="24"/>
                <w:lang w:val="uk-UA"/>
              </w:rPr>
              <w:t>Р</w:t>
            </w:r>
            <w:r w:rsidRPr="00D67F88">
              <w:rPr>
                <w:rFonts w:ascii="Times New Roman" w:eastAsia="Times New Roman" w:hAnsi="Times New Roman" w:cs="Times New Roman"/>
                <w:b/>
                <w:sz w:val="24"/>
                <w:szCs w:val="24"/>
                <w:lang w:val="uk-UA"/>
              </w:rPr>
              <w:t>озвиток України як незалежної держави</w:t>
            </w:r>
          </w:p>
        </w:tc>
      </w:tr>
      <w:tr w:rsidR="00A32716" w:rsidRPr="00D67F88" w14:paraId="31133BAD" w14:textId="77777777" w:rsidTr="00B9481D">
        <w:trPr>
          <w:trHeight w:val="280"/>
        </w:trPr>
        <w:tc>
          <w:tcPr>
            <w:tcW w:w="709" w:type="dxa"/>
          </w:tcPr>
          <w:p w14:paraId="4E638797"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5B5586F8" w14:textId="6AAEF3FA"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Державотворчі процеси.  </w:t>
            </w:r>
          </w:p>
        </w:tc>
        <w:tc>
          <w:tcPr>
            <w:tcW w:w="1134" w:type="dxa"/>
          </w:tcPr>
          <w:p w14:paraId="7B27AD22" w14:textId="1516EDB3"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112CE4C4" w14:textId="5AAB8D8A"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0250F080" w14:textId="77777777" w:rsidR="004255D8" w:rsidRPr="004255D8" w:rsidRDefault="004255D8" w:rsidP="004255D8">
            <w:pPr>
              <w:numPr>
                <w:ilvl w:val="0"/>
                <w:numId w:val="146"/>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 xml:space="preserve">хронологічні межі Помаранчевої революції, дати схвалення Конституції України, </w:t>
            </w:r>
            <w:proofErr w:type="spellStart"/>
            <w:r w:rsidRPr="004255D8">
              <w:rPr>
                <w:rFonts w:ascii="Times New Roman" w:hAnsi="Times New Roman"/>
                <w:kern w:val="2"/>
                <w:sz w:val="20"/>
                <w:szCs w:val="16"/>
                <w:lang w:val="uk-UA"/>
                <w14:ligatures w14:val="standardContextual"/>
              </w:rPr>
              <w:t>Тузлівської</w:t>
            </w:r>
            <w:proofErr w:type="spellEnd"/>
            <w:r w:rsidRPr="004255D8">
              <w:rPr>
                <w:rFonts w:ascii="Times New Roman" w:hAnsi="Times New Roman"/>
                <w:kern w:val="2"/>
                <w:sz w:val="20"/>
                <w:szCs w:val="16"/>
                <w:lang w:val="uk-UA"/>
                <w14:ligatures w14:val="standardContextual"/>
              </w:rPr>
              <w:t xml:space="preserve"> кризи, проголошення курсу на євроатлантичну інтеграцію;</w:t>
            </w:r>
          </w:p>
          <w:p w14:paraId="762701F0" w14:textId="77777777" w:rsidR="004255D8" w:rsidRPr="004255D8" w:rsidRDefault="004255D8" w:rsidP="004255D8">
            <w:pPr>
              <w:numPr>
                <w:ilvl w:val="0"/>
                <w:numId w:val="146"/>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основні державотворчі процеси в Україні впродовж 1991–2013 рр.</w:t>
            </w:r>
          </w:p>
          <w:p w14:paraId="5182512B" w14:textId="7F95EFB0"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0F70CEA4" w14:textId="77777777" w:rsidR="004255D8" w:rsidRPr="004255D8" w:rsidRDefault="004255D8" w:rsidP="004255D8">
            <w:pPr>
              <w:numPr>
                <w:ilvl w:val="0"/>
                <w:numId w:val="147"/>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зміст понять: «багатовекторність зовнішньої політики», «дефолт», «євроінтеграція», «корупція», «олігархічна система», «Помаранчева революція», «приватизація», «прожитковий мінімум», «тіньова економіка»;</w:t>
            </w:r>
          </w:p>
          <w:p w14:paraId="75B43241" w14:textId="77777777" w:rsidR="004255D8" w:rsidRPr="004255D8" w:rsidRDefault="004255D8" w:rsidP="004255D8">
            <w:pPr>
              <w:numPr>
                <w:ilvl w:val="0"/>
                <w:numId w:val="147"/>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історичне значення прийняття Конституції України, запровадження національної валюти, проголошення курсу на євроатлантичну інтеграцію, суперечливі наслідки Будапештського меморандуму;</w:t>
            </w:r>
          </w:p>
          <w:p w14:paraId="1CF8EF29" w14:textId="77777777" w:rsidR="004255D8" w:rsidRPr="004255D8" w:rsidRDefault="004255D8" w:rsidP="004255D8">
            <w:pPr>
              <w:numPr>
                <w:ilvl w:val="0"/>
                <w:numId w:val="147"/>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чинники формування громадянського суспільства в незалежній Україні;</w:t>
            </w:r>
          </w:p>
          <w:p w14:paraId="14FBC200" w14:textId="77777777" w:rsidR="004255D8" w:rsidRPr="004255D8" w:rsidRDefault="004255D8" w:rsidP="004255D8">
            <w:pPr>
              <w:numPr>
                <w:ilvl w:val="0"/>
                <w:numId w:val="147"/>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значення «Помаранчевої революції».</w:t>
            </w:r>
          </w:p>
          <w:p w14:paraId="194E4621" w14:textId="0055CE8D"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6AE52871" w14:textId="77777777" w:rsidR="004255D8" w:rsidRPr="004255D8" w:rsidRDefault="004255D8" w:rsidP="004255D8">
            <w:pPr>
              <w:numPr>
                <w:ilvl w:val="0"/>
                <w:numId w:val="148"/>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встановлювати хронологічну послідовність подій, що відображають процеси державотворення в Україні, синхронізувати їх з відповідними подіями регіональної історії, історії країн Центрально-Східної Європи;</w:t>
            </w:r>
          </w:p>
          <w:p w14:paraId="744D69B0" w14:textId="77777777" w:rsidR="004255D8" w:rsidRPr="004255D8" w:rsidRDefault="004255D8" w:rsidP="004255D8">
            <w:pPr>
              <w:numPr>
                <w:ilvl w:val="0"/>
                <w:numId w:val="148"/>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використовувати історичну карту для інтерпретації та реконструкції подій;</w:t>
            </w:r>
          </w:p>
          <w:p w14:paraId="58DC81D7" w14:textId="77777777" w:rsidR="004255D8" w:rsidRPr="004255D8" w:rsidRDefault="004255D8" w:rsidP="004255D8">
            <w:pPr>
              <w:numPr>
                <w:ilvl w:val="0"/>
                <w:numId w:val="148"/>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визначати: 1) основні тенденції та протиріччя соціально-економічного розвитку України в 1991–1998, 1999– 2004, 2005–2009, 2010–2013 рр., 2) ознаки формування олігархічної системи в Україні; 3) суперечності пошуків Україною зовнішньополітичних орієнтирів;</w:t>
            </w:r>
          </w:p>
          <w:p w14:paraId="1E6E0D85" w14:textId="77777777" w:rsidR="004255D8" w:rsidRPr="004255D8" w:rsidRDefault="004255D8" w:rsidP="004255D8">
            <w:pPr>
              <w:numPr>
                <w:ilvl w:val="0"/>
                <w:numId w:val="148"/>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висловлювати аргументовані судження про перебіг державотворчих процесів; важливість розвитку України як незалежної демократичної держави, її європейської інтеграції;</w:t>
            </w:r>
          </w:p>
          <w:p w14:paraId="3C29F7C6" w14:textId="7CC7A8B2" w:rsidR="00A32716" w:rsidRPr="004255D8" w:rsidRDefault="004255D8" w:rsidP="004255D8">
            <w:pPr>
              <w:numPr>
                <w:ilvl w:val="0"/>
                <w:numId w:val="148"/>
              </w:numPr>
              <w:spacing w:after="0" w:line="259" w:lineRule="auto"/>
              <w:contextualSpacing/>
              <w:rPr>
                <w:rFonts w:ascii="Times New Roman" w:hAnsi="Times New Roman"/>
                <w:kern w:val="2"/>
                <w:sz w:val="28"/>
                <w:lang w:val="uk-UA"/>
                <w14:ligatures w14:val="standardContextual"/>
              </w:rPr>
            </w:pPr>
            <w:r w:rsidRPr="004255D8">
              <w:rPr>
                <w:rFonts w:ascii="Times New Roman" w:hAnsi="Times New Roman"/>
                <w:kern w:val="2"/>
                <w:sz w:val="20"/>
                <w:szCs w:val="16"/>
                <w:lang w:val="uk-UA"/>
                <w14:ligatures w14:val="standardContextual"/>
              </w:rPr>
              <w:t>схарактеризувати політичну діяльність Віктора Ющенка, Леоніда Кучми, Віктора Януковича</w:t>
            </w:r>
          </w:p>
        </w:tc>
      </w:tr>
      <w:tr w:rsidR="00A32716" w:rsidRPr="00D67F88" w14:paraId="08354B89" w14:textId="77777777" w:rsidTr="00B9481D">
        <w:trPr>
          <w:trHeight w:val="280"/>
        </w:trPr>
        <w:tc>
          <w:tcPr>
            <w:tcW w:w="709" w:type="dxa"/>
          </w:tcPr>
          <w:p w14:paraId="2D2AA4FE"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58086CE1" w14:textId="31277C81"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Стан економіки.</w:t>
            </w:r>
            <w:r w:rsidRPr="00D67F88">
              <w:rPr>
                <w:rFonts w:ascii="Times New Roman" w:eastAsia="Times New Roman" w:hAnsi="Times New Roman" w:cs="Times New Roman"/>
                <w:color w:val="2E75B5"/>
                <w:sz w:val="24"/>
                <w:szCs w:val="24"/>
                <w:lang w:val="uk-UA"/>
              </w:rPr>
              <w:t xml:space="preserve">  </w:t>
            </w:r>
          </w:p>
        </w:tc>
        <w:tc>
          <w:tcPr>
            <w:tcW w:w="1134" w:type="dxa"/>
          </w:tcPr>
          <w:p w14:paraId="5645CDF3" w14:textId="33B70F79"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EFAD7CA"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6D691729" w14:textId="77777777" w:rsidTr="00B9481D">
        <w:trPr>
          <w:trHeight w:val="280"/>
        </w:trPr>
        <w:tc>
          <w:tcPr>
            <w:tcW w:w="709" w:type="dxa"/>
          </w:tcPr>
          <w:p w14:paraId="7F9F7080"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22ABE55F" w14:textId="23817EC8"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Міжнародні відносини України.  </w:t>
            </w:r>
          </w:p>
        </w:tc>
        <w:tc>
          <w:tcPr>
            <w:tcW w:w="1134" w:type="dxa"/>
          </w:tcPr>
          <w:p w14:paraId="378B458E" w14:textId="10D95EB1"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74F81C78"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692008F7" w14:textId="77777777" w:rsidTr="00B9481D">
        <w:trPr>
          <w:trHeight w:val="280"/>
        </w:trPr>
        <w:tc>
          <w:tcPr>
            <w:tcW w:w="709" w:type="dxa"/>
          </w:tcPr>
          <w:p w14:paraId="73AA6B90"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6BED7443" w14:textId="52E0257F"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Інтеграція України в європейський та світовий економічний простір: виклики і відповіді.  </w:t>
            </w:r>
          </w:p>
        </w:tc>
        <w:tc>
          <w:tcPr>
            <w:tcW w:w="1134" w:type="dxa"/>
          </w:tcPr>
          <w:p w14:paraId="0F921F69" w14:textId="7E125595"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73CBB65D"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4ED7E332" w14:textId="77777777" w:rsidTr="00B9481D">
        <w:trPr>
          <w:trHeight w:val="280"/>
        </w:trPr>
        <w:tc>
          <w:tcPr>
            <w:tcW w:w="709" w:type="dxa"/>
          </w:tcPr>
          <w:p w14:paraId="2554AB9B"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3C482450" w14:textId="39E97940"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Помаранчева революція. </w:t>
            </w:r>
          </w:p>
        </w:tc>
        <w:tc>
          <w:tcPr>
            <w:tcW w:w="1134" w:type="dxa"/>
          </w:tcPr>
          <w:p w14:paraId="36A5E415" w14:textId="26086A24"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152BDD5D"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4CF7435A" w14:textId="77777777" w:rsidTr="00B9481D">
        <w:trPr>
          <w:trHeight w:val="280"/>
        </w:trPr>
        <w:tc>
          <w:tcPr>
            <w:tcW w:w="709" w:type="dxa"/>
          </w:tcPr>
          <w:p w14:paraId="4B33C7A9"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1C7F77B6" w14:textId="5BAE7925"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Суспільно-політичне життя України у 2005–2013 рр. </w:t>
            </w:r>
          </w:p>
        </w:tc>
        <w:tc>
          <w:tcPr>
            <w:tcW w:w="1134" w:type="dxa"/>
          </w:tcPr>
          <w:p w14:paraId="6120485F" w14:textId="2BDCB6A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E855AC0"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29A220CB" w14:textId="77777777" w:rsidTr="00B9481D">
        <w:trPr>
          <w:trHeight w:val="280"/>
        </w:trPr>
        <w:tc>
          <w:tcPr>
            <w:tcW w:w="709" w:type="dxa"/>
          </w:tcPr>
          <w:p w14:paraId="2D9EB40F"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3C6E60BE" w14:textId="4EB68704" w:rsidR="00A32716" w:rsidRPr="00D67F88" w:rsidRDefault="00A32716"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w:t>
            </w:r>
            <w:r w:rsidR="004255D8" w:rsidRPr="004255D8">
              <w:rPr>
                <w:rFonts w:ascii="Times New Roman" w:eastAsia="Times New Roman" w:hAnsi="Times New Roman" w:cs="Times New Roman"/>
                <w:sz w:val="24"/>
                <w:szCs w:val="24"/>
                <w:lang w:val="uk-UA"/>
              </w:rPr>
              <w:t>Розвиток України як незалежної держави</w:t>
            </w:r>
            <w:r w:rsidRPr="00D67F88">
              <w:rPr>
                <w:rFonts w:ascii="Times New Roman" w:eastAsia="Times New Roman" w:hAnsi="Times New Roman" w:cs="Times New Roman"/>
                <w:sz w:val="24"/>
                <w:szCs w:val="24"/>
                <w:lang w:val="uk-UA"/>
              </w:rPr>
              <w:t xml:space="preserve">» </w:t>
            </w:r>
          </w:p>
        </w:tc>
        <w:tc>
          <w:tcPr>
            <w:tcW w:w="1134" w:type="dxa"/>
          </w:tcPr>
          <w:p w14:paraId="718222D3" w14:textId="6A0EAC69"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87EF5A2"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A32716" w:rsidRPr="00D67F88" w14:paraId="6BB5FEFD" w14:textId="77777777" w:rsidTr="00B9481D">
        <w:trPr>
          <w:trHeight w:val="280"/>
        </w:trPr>
        <w:tc>
          <w:tcPr>
            <w:tcW w:w="709" w:type="dxa"/>
          </w:tcPr>
          <w:p w14:paraId="4BD0D686" w14:textId="77777777" w:rsidR="00A32716" w:rsidRPr="00D67F88" w:rsidRDefault="00A32716"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25C2B729" w14:textId="637233A0" w:rsidR="00A32716" w:rsidRPr="00D67F88" w:rsidRDefault="00A32716"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Тематичний контроль «</w:t>
            </w:r>
            <w:r w:rsidR="004255D8" w:rsidRPr="004255D8">
              <w:rPr>
                <w:rFonts w:ascii="Times New Roman" w:eastAsia="Times New Roman" w:hAnsi="Times New Roman" w:cs="Times New Roman"/>
                <w:b/>
                <w:color w:val="FF0000"/>
                <w:sz w:val="24"/>
                <w:szCs w:val="24"/>
                <w:lang w:val="uk-UA"/>
              </w:rPr>
              <w:t>Розвиток України як незалежної держави</w:t>
            </w:r>
            <w:r w:rsidRPr="00D67F88">
              <w:rPr>
                <w:rFonts w:ascii="Times New Roman" w:eastAsia="Times New Roman" w:hAnsi="Times New Roman" w:cs="Times New Roman"/>
                <w:b/>
                <w:color w:val="FF0000"/>
                <w:sz w:val="24"/>
                <w:szCs w:val="24"/>
                <w:lang w:val="uk-UA"/>
              </w:rPr>
              <w:t xml:space="preserve">» </w:t>
            </w:r>
          </w:p>
        </w:tc>
        <w:tc>
          <w:tcPr>
            <w:tcW w:w="1134" w:type="dxa"/>
          </w:tcPr>
          <w:p w14:paraId="39F969A0" w14:textId="4FF91A00"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055EEC6" w14:textId="77777777" w:rsidR="00A32716" w:rsidRPr="00D67F88" w:rsidRDefault="00A32716" w:rsidP="006E0B3E">
            <w:pPr>
              <w:spacing w:after="0" w:line="240" w:lineRule="auto"/>
              <w:jc w:val="center"/>
              <w:rPr>
                <w:rFonts w:ascii="Times New Roman" w:eastAsia="Times New Roman" w:hAnsi="Times New Roman" w:cs="Times New Roman"/>
                <w:b/>
                <w:sz w:val="24"/>
                <w:szCs w:val="24"/>
                <w:lang w:val="uk-UA"/>
              </w:rPr>
            </w:pPr>
          </w:p>
        </w:tc>
      </w:tr>
      <w:tr w:rsidR="006E0B3E" w:rsidRPr="00D67F88" w14:paraId="796674EB" w14:textId="77777777" w:rsidTr="00B9481D">
        <w:trPr>
          <w:trHeight w:val="280"/>
        </w:trPr>
        <w:tc>
          <w:tcPr>
            <w:tcW w:w="16018" w:type="dxa"/>
            <w:gridSpan w:val="4"/>
          </w:tcPr>
          <w:p w14:paraId="400420AD" w14:textId="77777777" w:rsidR="006E0B3E" w:rsidRPr="00D67F88" w:rsidRDefault="006E0B3E" w:rsidP="006E0B3E">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6. Європейський вибір України. Російсько-українська війна</w:t>
            </w:r>
          </w:p>
        </w:tc>
      </w:tr>
      <w:tr w:rsidR="008578A4" w:rsidRPr="00D67F88" w14:paraId="2C17EE2B" w14:textId="77777777" w:rsidTr="00B9481D">
        <w:trPr>
          <w:trHeight w:val="280"/>
        </w:trPr>
        <w:tc>
          <w:tcPr>
            <w:tcW w:w="709" w:type="dxa"/>
          </w:tcPr>
          <w:p w14:paraId="6AA06709"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269DB44A" w14:textId="3C3EC987"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Революція Гідності 2013–2014 рр.  </w:t>
            </w:r>
          </w:p>
        </w:tc>
        <w:tc>
          <w:tcPr>
            <w:tcW w:w="1134" w:type="dxa"/>
          </w:tcPr>
          <w:p w14:paraId="0B1A4391" w14:textId="22675462"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val="restart"/>
          </w:tcPr>
          <w:p w14:paraId="14FAF997" w14:textId="480B6179"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7B45C2F6" w14:textId="77777777" w:rsidR="004255D8" w:rsidRPr="004255D8" w:rsidRDefault="004255D8" w:rsidP="004255D8">
            <w:pPr>
              <w:numPr>
                <w:ilvl w:val="0"/>
                <w:numId w:val="149"/>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хронологічні межі Революції Гідності та російсько-української війни ХХІ ст., оборони Донецького аеропорту та міста Маріуполь, дати окупації Криму, трагедії біля міста Іловайськ та в місті Буча, широкомасштабного вторгнення військ РФ в Україну;</w:t>
            </w:r>
          </w:p>
          <w:p w14:paraId="3E553E8B" w14:textId="77777777" w:rsidR="004255D8" w:rsidRPr="004255D8" w:rsidRDefault="004255D8" w:rsidP="004255D8">
            <w:pPr>
              <w:numPr>
                <w:ilvl w:val="0"/>
                <w:numId w:val="149"/>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основні регіони і місця бойових дій російсько-української війни.</w:t>
            </w:r>
          </w:p>
          <w:p w14:paraId="674D38FB" w14:textId="62F05629"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188FD0E6"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зміст понять: «безвізовий режим», «волонтерський рух», «гібридна війна», «денацифікація України», «</w:t>
            </w:r>
            <w:proofErr w:type="spellStart"/>
            <w:r w:rsidRPr="004255D8">
              <w:rPr>
                <w:rFonts w:ascii="Times New Roman" w:hAnsi="Times New Roman"/>
                <w:kern w:val="2"/>
                <w:sz w:val="20"/>
                <w:szCs w:val="16"/>
                <w:lang w:val="uk-UA"/>
                <w14:ligatures w14:val="standardContextual"/>
              </w:rPr>
              <w:t>добробат</w:t>
            </w:r>
            <w:proofErr w:type="spellEnd"/>
            <w:r w:rsidRPr="004255D8">
              <w:rPr>
                <w:rFonts w:ascii="Times New Roman" w:hAnsi="Times New Roman"/>
                <w:kern w:val="2"/>
                <w:sz w:val="20"/>
                <w:szCs w:val="16"/>
                <w:lang w:val="uk-UA"/>
                <w14:ligatures w14:val="standardContextual"/>
              </w:rPr>
              <w:t>», «Євромайдан», «злочин агресії» «інтеграція», «кіборги», «</w:t>
            </w:r>
            <w:proofErr w:type="spellStart"/>
            <w:r w:rsidRPr="004255D8">
              <w:rPr>
                <w:rFonts w:ascii="Times New Roman" w:hAnsi="Times New Roman"/>
                <w:kern w:val="2"/>
                <w:sz w:val="20"/>
                <w:szCs w:val="16"/>
                <w:lang w:val="uk-UA"/>
                <w14:ligatures w14:val="standardContextual"/>
              </w:rPr>
              <w:t>колабораційна</w:t>
            </w:r>
            <w:proofErr w:type="spellEnd"/>
            <w:r w:rsidRPr="004255D8">
              <w:rPr>
                <w:rFonts w:ascii="Times New Roman" w:hAnsi="Times New Roman"/>
                <w:kern w:val="2"/>
                <w:sz w:val="20"/>
                <w:szCs w:val="16"/>
                <w:lang w:val="uk-UA"/>
                <w14:ligatures w14:val="standardContextual"/>
              </w:rPr>
              <w:t xml:space="preserve"> діяльність», «люстрація», «</w:t>
            </w:r>
            <w:proofErr w:type="spellStart"/>
            <w:r w:rsidRPr="004255D8">
              <w:rPr>
                <w:rFonts w:ascii="Times New Roman" w:hAnsi="Times New Roman"/>
                <w:kern w:val="2"/>
                <w:sz w:val="20"/>
                <w:szCs w:val="16"/>
                <w:lang w:val="uk-UA"/>
                <w14:ligatures w14:val="standardContextual"/>
              </w:rPr>
              <w:t>рашизм</w:t>
            </w:r>
            <w:proofErr w:type="spellEnd"/>
            <w:r w:rsidRPr="004255D8">
              <w:rPr>
                <w:rFonts w:ascii="Times New Roman" w:hAnsi="Times New Roman"/>
                <w:kern w:val="2"/>
                <w:sz w:val="20"/>
                <w:szCs w:val="16"/>
                <w:lang w:val="uk-UA"/>
                <w14:ligatures w14:val="standardContextual"/>
              </w:rPr>
              <w:t xml:space="preserve">», </w:t>
            </w:r>
            <w:r w:rsidRPr="004255D8">
              <w:rPr>
                <w:rFonts w:ascii="Times New Roman" w:hAnsi="Times New Roman"/>
                <w:kern w:val="2"/>
                <w:sz w:val="20"/>
                <w:szCs w:val="16"/>
                <w:lang w:val="uk-UA"/>
                <w14:ligatures w14:val="standardContextual"/>
              </w:rPr>
              <w:lastRenderedPageBreak/>
              <w:t>«</w:t>
            </w:r>
            <w:proofErr w:type="spellStart"/>
            <w:r w:rsidRPr="004255D8">
              <w:rPr>
                <w:rFonts w:ascii="Times New Roman" w:hAnsi="Times New Roman"/>
                <w:kern w:val="2"/>
                <w:sz w:val="20"/>
                <w:szCs w:val="16"/>
                <w:lang w:val="uk-UA"/>
                <w14:ligatures w14:val="standardContextual"/>
              </w:rPr>
              <w:t>реімперіалізація</w:t>
            </w:r>
            <w:proofErr w:type="spellEnd"/>
            <w:r w:rsidRPr="004255D8">
              <w:rPr>
                <w:rFonts w:ascii="Times New Roman" w:hAnsi="Times New Roman"/>
                <w:kern w:val="2"/>
                <w:sz w:val="20"/>
                <w:szCs w:val="16"/>
                <w:lang w:val="uk-UA"/>
                <w14:ligatures w14:val="standardContextual"/>
              </w:rPr>
              <w:t>», «російсько-українська війна», «</w:t>
            </w:r>
            <w:proofErr w:type="spellStart"/>
            <w:r w:rsidRPr="004255D8">
              <w:rPr>
                <w:rFonts w:ascii="Times New Roman" w:hAnsi="Times New Roman"/>
                <w:kern w:val="2"/>
                <w:sz w:val="20"/>
                <w:szCs w:val="16"/>
                <w:lang w:val="uk-UA"/>
                <w14:ligatures w14:val="standardContextual"/>
              </w:rPr>
              <w:t>русскій</w:t>
            </w:r>
            <w:proofErr w:type="spellEnd"/>
            <w:r w:rsidRPr="004255D8">
              <w:rPr>
                <w:rFonts w:ascii="Times New Roman" w:hAnsi="Times New Roman"/>
                <w:kern w:val="2"/>
                <w:sz w:val="20"/>
                <w:szCs w:val="16"/>
                <w:lang w:val="uk-UA"/>
                <w14:ligatures w14:val="standardContextual"/>
              </w:rPr>
              <w:t xml:space="preserve"> мір», «статус кандидата на членство в ЄС», «тимчасово окупована територія», «</w:t>
            </w:r>
            <w:proofErr w:type="spellStart"/>
            <w:r w:rsidRPr="004255D8">
              <w:rPr>
                <w:rFonts w:ascii="Times New Roman" w:hAnsi="Times New Roman"/>
                <w:kern w:val="2"/>
                <w:sz w:val="20"/>
                <w:szCs w:val="16"/>
                <w:lang w:val="uk-UA"/>
                <w14:ligatures w14:val="standardContextual"/>
              </w:rPr>
              <w:t>томос</w:t>
            </w:r>
            <w:proofErr w:type="spellEnd"/>
            <w:r w:rsidRPr="004255D8">
              <w:rPr>
                <w:rFonts w:ascii="Times New Roman" w:hAnsi="Times New Roman"/>
                <w:kern w:val="2"/>
                <w:sz w:val="20"/>
                <w:szCs w:val="16"/>
                <w:lang w:val="uk-UA"/>
                <w14:ligatures w14:val="standardContextual"/>
              </w:rPr>
              <w:t>»;</w:t>
            </w:r>
          </w:p>
          <w:p w14:paraId="604DC79E"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передумови та значення Революції Гідності;</w:t>
            </w:r>
          </w:p>
          <w:p w14:paraId="22EFDDDA"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необхідність вшанування пам’яті героїв Небесної Сотні та російсько-української війни;</w:t>
            </w:r>
          </w:p>
          <w:p w14:paraId="671ECBC9"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характер російсько-української війни як справедливої, визвольної для України, несправедливої, загарбницької для Росії;</w:t>
            </w:r>
          </w:p>
          <w:p w14:paraId="237CC4D3"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proofErr w:type="spellStart"/>
            <w:r w:rsidRPr="004255D8">
              <w:rPr>
                <w:rFonts w:ascii="Times New Roman" w:hAnsi="Times New Roman"/>
                <w:kern w:val="2"/>
                <w:sz w:val="20"/>
                <w:szCs w:val="16"/>
                <w:lang w:val="uk-UA"/>
                <w14:ligatures w14:val="standardContextual"/>
              </w:rPr>
              <w:t>псевдореферендуми</w:t>
            </w:r>
            <w:proofErr w:type="spellEnd"/>
            <w:r w:rsidRPr="004255D8">
              <w:rPr>
                <w:rFonts w:ascii="Times New Roman" w:hAnsi="Times New Roman"/>
                <w:kern w:val="2"/>
                <w:sz w:val="20"/>
                <w:szCs w:val="16"/>
                <w:lang w:val="uk-UA"/>
                <w14:ligatures w14:val="standardContextual"/>
              </w:rPr>
              <w:t xml:space="preserve"> в Криму та на Донбасі, анексію Автономної Республіки Крим (АРК) та міста Севастополь, </w:t>
            </w:r>
            <w:proofErr w:type="spellStart"/>
            <w:r w:rsidRPr="004255D8">
              <w:rPr>
                <w:rFonts w:ascii="Times New Roman" w:hAnsi="Times New Roman"/>
                <w:kern w:val="2"/>
                <w:sz w:val="20"/>
                <w:szCs w:val="16"/>
                <w:lang w:val="uk-UA"/>
                <w14:ligatures w14:val="standardContextual"/>
              </w:rPr>
              <w:t>російськоукраїнську</w:t>
            </w:r>
            <w:proofErr w:type="spellEnd"/>
            <w:r w:rsidRPr="004255D8">
              <w:rPr>
                <w:rFonts w:ascii="Times New Roman" w:hAnsi="Times New Roman"/>
                <w:kern w:val="2"/>
                <w:sz w:val="20"/>
                <w:szCs w:val="16"/>
                <w:lang w:val="uk-UA"/>
                <w14:ligatures w14:val="standardContextual"/>
              </w:rPr>
              <w:t xml:space="preserve"> війну як прояви процесу </w:t>
            </w:r>
            <w:proofErr w:type="spellStart"/>
            <w:r w:rsidRPr="004255D8">
              <w:rPr>
                <w:rFonts w:ascii="Times New Roman" w:hAnsi="Times New Roman"/>
                <w:kern w:val="2"/>
                <w:sz w:val="20"/>
                <w:szCs w:val="16"/>
                <w:lang w:val="uk-UA"/>
                <w14:ligatures w14:val="standardContextual"/>
              </w:rPr>
              <w:t>реімперіалізації</w:t>
            </w:r>
            <w:proofErr w:type="spellEnd"/>
            <w:r w:rsidRPr="004255D8">
              <w:rPr>
                <w:rFonts w:ascii="Times New Roman" w:hAnsi="Times New Roman"/>
                <w:kern w:val="2"/>
                <w:sz w:val="20"/>
                <w:szCs w:val="16"/>
                <w:lang w:val="uk-UA"/>
                <w14:ligatures w14:val="standardContextual"/>
              </w:rPr>
              <w:t xml:space="preserve"> Росії;</w:t>
            </w:r>
          </w:p>
          <w:p w14:paraId="04978E39"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широкомасштабне вторгнення, злочини російських військ в Україні 2022 р. як акт геноциду української нації;</w:t>
            </w:r>
          </w:p>
          <w:p w14:paraId="4537E3B1"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захист суверенітету і територіальної цілісності України, забезпечення її економічної та інформаційної безпеки, як обов’язкову умову незалежності;</w:t>
            </w:r>
          </w:p>
          <w:p w14:paraId="0C26E5FB"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роль громадянського суспільства у розвитку української держави та забезпеченні її обороноздатності;</w:t>
            </w:r>
          </w:p>
          <w:p w14:paraId="4B517825"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важливість для України повноправного членства в ЄС і Організації Північноатлантичного договору (НАТО);</w:t>
            </w:r>
          </w:p>
          <w:p w14:paraId="0F7AF27E" w14:textId="77777777" w:rsidR="004255D8" w:rsidRPr="004255D8" w:rsidRDefault="004255D8" w:rsidP="004255D8">
            <w:pPr>
              <w:numPr>
                <w:ilvl w:val="0"/>
                <w:numId w:val="150"/>
              </w:numPr>
              <w:spacing w:after="0" w:line="259" w:lineRule="auto"/>
              <w:contextualSpacing/>
              <w:rPr>
                <w:rFonts w:ascii="Times New Roman" w:hAnsi="Times New Roman"/>
                <w:b/>
                <w:bCs/>
                <w:kern w:val="2"/>
                <w:sz w:val="20"/>
                <w:szCs w:val="16"/>
                <w:lang w:val="uk-UA"/>
                <w14:ligatures w14:val="standardContextual"/>
              </w:rPr>
            </w:pPr>
            <w:r w:rsidRPr="004255D8">
              <w:rPr>
                <w:rFonts w:ascii="Times New Roman" w:hAnsi="Times New Roman"/>
                <w:kern w:val="2"/>
                <w:sz w:val="20"/>
                <w:szCs w:val="16"/>
                <w:lang w:val="uk-UA"/>
                <w14:ligatures w14:val="standardContextual"/>
              </w:rPr>
              <w:t>значення міжнародної підтримки територіальної цілісності та державної незалежності України.</w:t>
            </w:r>
          </w:p>
          <w:p w14:paraId="7AB59773" w14:textId="102A8DF7" w:rsidR="004255D8" w:rsidRPr="004255D8" w:rsidRDefault="004255D8" w:rsidP="004255D8">
            <w:pPr>
              <w:spacing w:after="0" w:line="259" w:lineRule="auto"/>
              <w:rPr>
                <w:rFonts w:ascii="Times New Roman" w:hAnsi="Times New Roman"/>
                <w:b/>
                <w:bCs/>
                <w:kern w:val="2"/>
                <w:sz w:val="20"/>
                <w:szCs w:val="16"/>
                <w:lang w:val="uk-UA"/>
                <w14:ligatures w14:val="standardContextual"/>
              </w:rPr>
            </w:pPr>
            <w:r w:rsidRPr="004255D8">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4255D8">
              <w:rPr>
                <w:rFonts w:ascii="Times New Roman" w:hAnsi="Times New Roman"/>
                <w:b/>
                <w:bCs/>
                <w:kern w:val="2"/>
                <w:sz w:val="20"/>
                <w:szCs w:val="16"/>
                <w:lang w:val="uk-UA"/>
                <w14:ligatures w14:val="standardContextual"/>
              </w:rPr>
              <w:t>:</w:t>
            </w:r>
          </w:p>
          <w:p w14:paraId="23800227" w14:textId="77777777" w:rsidR="004255D8" w:rsidRPr="004255D8" w:rsidRDefault="004255D8" w:rsidP="004255D8">
            <w:pPr>
              <w:numPr>
                <w:ilvl w:val="0"/>
                <w:numId w:val="151"/>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встановлювати хронологію подій російсько-української війни;</w:t>
            </w:r>
          </w:p>
          <w:p w14:paraId="00DF50E3" w14:textId="77777777" w:rsidR="004255D8" w:rsidRPr="004255D8" w:rsidRDefault="004255D8" w:rsidP="004255D8">
            <w:pPr>
              <w:numPr>
                <w:ilvl w:val="0"/>
                <w:numId w:val="151"/>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використовувати карту як джерело інформації про перебіг російсько-української війни;</w:t>
            </w:r>
          </w:p>
          <w:p w14:paraId="122EC938" w14:textId="77777777" w:rsidR="004255D8" w:rsidRPr="004255D8" w:rsidRDefault="004255D8" w:rsidP="004255D8">
            <w:pPr>
              <w:numPr>
                <w:ilvl w:val="0"/>
                <w:numId w:val="151"/>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обґрунтувати на основі аналізу документів злочини РФ як геноцид українського народу;</w:t>
            </w:r>
          </w:p>
          <w:p w14:paraId="27EA1807" w14:textId="77777777" w:rsidR="004255D8" w:rsidRPr="004255D8" w:rsidRDefault="004255D8" w:rsidP="004255D8">
            <w:pPr>
              <w:numPr>
                <w:ilvl w:val="0"/>
                <w:numId w:val="151"/>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визначати передумови, ознаки та наслідки збройної агресії Росії проти України;</w:t>
            </w:r>
          </w:p>
          <w:p w14:paraId="5AA889BD" w14:textId="77777777" w:rsidR="004255D8" w:rsidRPr="004255D8" w:rsidRDefault="004255D8" w:rsidP="004255D8">
            <w:pPr>
              <w:numPr>
                <w:ilvl w:val="0"/>
                <w:numId w:val="151"/>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висловлювати обґрунтовані судження щодо можливих шляхів розвитку України в Європі та у світі;</w:t>
            </w:r>
          </w:p>
          <w:p w14:paraId="099ECC80" w14:textId="3E082F67" w:rsidR="008578A4" w:rsidRPr="004255D8" w:rsidRDefault="004255D8" w:rsidP="004255D8">
            <w:pPr>
              <w:numPr>
                <w:ilvl w:val="0"/>
                <w:numId w:val="151"/>
              </w:numPr>
              <w:spacing w:after="0" w:line="259" w:lineRule="auto"/>
              <w:contextualSpacing/>
              <w:rPr>
                <w:rFonts w:ascii="Times New Roman" w:hAnsi="Times New Roman"/>
                <w:kern w:val="2"/>
                <w:sz w:val="20"/>
                <w:szCs w:val="16"/>
                <w:lang w:val="uk-UA"/>
                <w14:ligatures w14:val="standardContextual"/>
              </w:rPr>
            </w:pPr>
            <w:r w:rsidRPr="004255D8">
              <w:rPr>
                <w:rFonts w:ascii="Times New Roman" w:hAnsi="Times New Roman"/>
                <w:kern w:val="2"/>
                <w:sz w:val="20"/>
                <w:szCs w:val="16"/>
                <w:lang w:val="uk-UA"/>
                <w14:ligatures w14:val="standardContextual"/>
              </w:rPr>
              <w:t>схарактеризувати діяльність Петра Порошенка, Володимира Зеленського, інших знакових постатей політичного, громадського, культурного, церковного життя сучасної України (на вибір учительки/учителя учениці/учня).</w:t>
            </w:r>
          </w:p>
        </w:tc>
      </w:tr>
      <w:tr w:rsidR="008578A4" w:rsidRPr="00D67F88" w14:paraId="724D3F72" w14:textId="77777777" w:rsidTr="00B9481D">
        <w:trPr>
          <w:trHeight w:val="280"/>
        </w:trPr>
        <w:tc>
          <w:tcPr>
            <w:tcW w:w="709" w:type="dxa"/>
          </w:tcPr>
          <w:p w14:paraId="314D9525"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085F8203" w14:textId="59973884"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Збройна агресія Російської Федерації проти України.  </w:t>
            </w:r>
          </w:p>
        </w:tc>
        <w:tc>
          <w:tcPr>
            <w:tcW w:w="1134" w:type="dxa"/>
          </w:tcPr>
          <w:p w14:paraId="530B7133" w14:textId="7FB0FB3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79028FA2"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52AC3902" w14:textId="77777777" w:rsidTr="00B9481D">
        <w:trPr>
          <w:trHeight w:val="280"/>
        </w:trPr>
        <w:tc>
          <w:tcPr>
            <w:tcW w:w="709" w:type="dxa"/>
          </w:tcPr>
          <w:p w14:paraId="1887F386"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4454263C" w14:textId="01A8BBA0"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Суспільно-політичне і соціально-економічне становище України в умовах «гібридної війни». Релігійне життя.  </w:t>
            </w:r>
          </w:p>
        </w:tc>
        <w:tc>
          <w:tcPr>
            <w:tcW w:w="1134" w:type="dxa"/>
          </w:tcPr>
          <w:p w14:paraId="6B4BA2C9" w14:textId="43A265FD"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FB0F4CD"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476E65C6" w14:textId="77777777" w:rsidTr="00B9481D">
        <w:trPr>
          <w:trHeight w:val="280"/>
        </w:trPr>
        <w:tc>
          <w:tcPr>
            <w:tcW w:w="709" w:type="dxa"/>
          </w:tcPr>
          <w:p w14:paraId="3413E814"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7ABB25BF" w14:textId="19600FAD"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Культура, освіта, наука.  </w:t>
            </w:r>
          </w:p>
        </w:tc>
        <w:tc>
          <w:tcPr>
            <w:tcW w:w="1134" w:type="dxa"/>
          </w:tcPr>
          <w:p w14:paraId="78A41276" w14:textId="482F823C"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9651F4B"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1C5279AE" w14:textId="77777777" w:rsidTr="00B9481D">
        <w:trPr>
          <w:trHeight w:val="280"/>
        </w:trPr>
        <w:tc>
          <w:tcPr>
            <w:tcW w:w="709" w:type="dxa"/>
          </w:tcPr>
          <w:p w14:paraId="34298DD3"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39329C4A" w14:textId="3B605456"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Широкомасштабне вторгнення російських військ на терени України: перебіг, результати. Злочини геноциду та воєнні злочини РФ проти України </w:t>
            </w:r>
          </w:p>
        </w:tc>
        <w:tc>
          <w:tcPr>
            <w:tcW w:w="1134" w:type="dxa"/>
          </w:tcPr>
          <w:p w14:paraId="65A2850B" w14:textId="5E38E7D9"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6D6DFBF"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34CAABE2" w14:textId="77777777" w:rsidTr="00B9481D">
        <w:trPr>
          <w:trHeight w:val="280"/>
        </w:trPr>
        <w:tc>
          <w:tcPr>
            <w:tcW w:w="709" w:type="dxa"/>
          </w:tcPr>
          <w:p w14:paraId="2312D324"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243AD822" w14:textId="79902FC5"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Розгортання дипломатичної боротьби України. </w:t>
            </w:r>
          </w:p>
        </w:tc>
        <w:tc>
          <w:tcPr>
            <w:tcW w:w="1134" w:type="dxa"/>
          </w:tcPr>
          <w:p w14:paraId="008251D8" w14:textId="48234DDE"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28A7581"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0C4F68B1" w14:textId="77777777" w:rsidTr="00B9481D">
        <w:trPr>
          <w:trHeight w:val="280"/>
        </w:trPr>
        <w:tc>
          <w:tcPr>
            <w:tcW w:w="709" w:type="dxa"/>
          </w:tcPr>
          <w:p w14:paraId="5E30D028"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11AE88EE" w14:textId="10B81C3E"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Повсякдення в умовах війни: індивідуальний досвід, стратегії виживання та протистояння. </w:t>
            </w:r>
          </w:p>
        </w:tc>
        <w:tc>
          <w:tcPr>
            <w:tcW w:w="1134" w:type="dxa"/>
          </w:tcPr>
          <w:p w14:paraId="6FC7CDF4" w14:textId="0D6F15EB"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5F34EC05"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102E344E" w14:textId="77777777" w:rsidTr="00B9481D">
        <w:trPr>
          <w:trHeight w:val="280"/>
        </w:trPr>
        <w:tc>
          <w:tcPr>
            <w:tcW w:w="709" w:type="dxa"/>
          </w:tcPr>
          <w:p w14:paraId="54098CE2" w14:textId="77777777" w:rsidR="008578A4" w:rsidRPr="00D67F88" w:rsidRDefault="008578A4" w:rsidP="006E0B3E">
            <w:pPr>
              <w:pStyle w:val="a5"/>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0D6E9EA9" w14:textId="3E459AB2"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Історичний портрет -Герої російсько-української війни. </w:t>
            </w:r>
          </w:p>
        </w:tc>
        <w:tc>
          <w:tcPr>
            <w:tcW w:w="1134" w:type="dxa"/>
          </w:tcPr>
          <w:p w14:paraId="67C963BA" w14:textId="51E19750"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403C876"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48500747" w14:textId="77777777" w:rsidTr="00B9481D">
        <w:trPr>
          <w:trHeight w:val="280"/>
        </w:trPr>
        <w:tc>
          <w:tcPr>
            <w:tcW w:w="709" w:type="dxa"/>
          </w:tcPr>
          <w:p w14:paraId="65D8C134"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4778DD74" w14:textId="0F4C6A0C" w:rsidR="008578A4" w:rsidRPr="00D67F88" w:rsidRDefault="008578A4" w:rsidP="006E0B3E">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«Творення нової України». </w:t>
            </w:r>
          </w:p>
        </w:tc>
        <w:tc>
          <w:tcPr>
            <w:tcW w:w="1134" w:type="dxa"/>
          </w:tcPr>
          <w:p w14:paraId="02D484C2" w14:textId="25681C00"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2DF5C33F"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6C9BCA81" w14:textId="77777777" w:rsidTr="00B9481D">
        <w:trPr>
          <w:trHeight w:val="280"/>
        </w:trPr>
        <w:tc>
          <w:tcPr>
            <w:tcW w:w="709" w:type="dxa"/>
          </w:tcPr>
          <w:p w14:paraId="413412E6"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05C5CECF" w14:textId="2873829A" w:rsidR="008578A4" w:rsidRPr="00D67F88" w:rsidRDefault="008578A4" w:rsidP="006E0B3E">
            <w:pPr>
              <w:spacing w:after="0" w:line="240" w:lineRule="auto"/>
              <w:rPr>
                <w:rFonts w:ascii="Times New Roman" w:eastAsia="Times New Roman" w:hAnsi="Times New Roman" w:cs="Times New Roman"/>
                <w:b/>
                <w:color w:val="FF0000"/>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«Творення нової України»  </w:t>
            </w:r>
          </w:p>
        </w:tc>
        <w:tc>
          <w:tcPr>
            <w:tcW w:w="1134" w:type="dxa"/>
          </w:tcPr>
          <w:p w14:paraId="109B9918" w14:textId="260702B2"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3C4CE28B"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r w:rsidR="008578A4" w:rsidRPr="00D67F88" w14:paraId="35373822" w14:textId="77777777" w:rsidTr="00B9481D">
        <w:trPr>
          <w:trHeight w:val="280"/>
        </w:trPr>
        <w:tc>
          <w:tcPr>
            <w:tcW w:w="709" w:type="dxa"/>
          </w:tcPr>
          <w:p w14:paraId="75E09D47" w14:textId="77777777" w:rsidR="008578A4" w:rsidRPr="00D67F88" w:rsidRDefault="008578A4" w:rsidP="006E0B3E">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4"/>
                <w:szCs w:val="24"/>
                <w:lang w:val="uk-UA"/>
              </w:rPr>
            </w:pPr>
          </w:p>
        </w:tc>
        <w:tc>
          <w:tcPr>
            <w:tcW w:w="3402" w:type="dxa"/>
          </w:tcPr>
          <w:p w14:paraId="44FEAA99" w14:textId="65171DEC" w:rsidR="008578A4" w:rsidRPr="00D67F88" w:rsidRDefault="008578A4" w:rsidP="006E0B3E">
            <w:pPr>
              <w:spacing w:after="0" w:line="240" w:lineRule="auto"/>
              <w:rPr>
                <w:rFonts w:ascii="Times New Roman" w:eastAsia="Times New Roman" w:hAnsi="Times New Roman" w:cs="Times New Roman"/>
                <w:bCs/>
                <w:color w:val="FF0000"/>
                <w:sz w:val="24"/>
                <w:szCs w:val="24"/>
                <w:lang w:val="uk-UA"/>
              </w:rPr>
            </w:pPr>
            <w:r w:rsidRPr="00D67F88">
              <w:rPr>
                <w:rFonts w:ascii="Times New Roman" w:eastAsia="Times New Roman" w:hAnsi="Times New Roman" w:cs="Times New Roman"/>
                <w:bCs/>
                <w:sz w:val="24"/>
                <w:szCs w:val="24"/>
                <w:lang w:val="uk-UA"/>
              </w:rPr>
              <w:t>Узагальнення вивченого у ІІ семестрі</w:t>
            </w:r>
          </w:p>
        </w:tc>
        <w:tc>
          <w:tcPr>
            <w:tcW w:w="1134" w:type="dxa"/>
          </w:tcPr>
          <w:p w14:paraId="78E38885"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c>
          <w:tcPr>
            <w:tcW w:w="10773" w:type="dxa"/>
            <w:vMerge/>
          </w:tcPr>
          <w:p w14:paraId="4BF94775" w14:textId="77777777" w:rsidR="008578A4" w:rsidRPr="00D67F88" w:rsidRDefault="008578A4" w:rsidP="006E0B3E">
            <w:pPr>
              <w:spacing w:after="0" w:line="240" w:lineRule="auto"/>
              <w:jc w:val="center"/>
              <w:rPr>
                <w:rFonts w:ascii="Times New Roman" w:eastAsia="Times New Roman" w:hAnsi="Times New Roman" w:cs="Times New Roman"/>
                <w:b/>
                <w:sz w:val="24"/>
                <w:szCs w:val="24"/>
                <w:lang w:val="uk-UA"/>
              </w:rPr>
            </w:pPr>
          </w:p>
        </w:tc>
      </w:tr>
    </w:tbl>
    <w:p w14:paraId="3BA6723A" w14:textId="77777777" w:rsidR="00206F23" w:rsidRPr="00D67F88" w:rsidRDefault="00206F23">
      <w:pPr>
        <w:spacing w:after="0" w:line="240" w:lineRule="auto"/>
        <w:rPr>
          <w:rFonts w:ascii="Times New Roman" w:eastAsia="Times New Roman" w:hAnsi="Times New Roman" w:cs="Times New Roman"/>
          <w:b/>
          <w:sz w:val="24"/>
          <w:szCs w:val="24"/>
          <w:lang w:val="uk-UA"/>
        </w:rPr>
      </w:pPr>
    </w:p>
    <w:p w14:paraId="5974967F" w14:textId="77777777" w:rsidR="00CF1039" w:rsidRPr="00D67F88" w:rsidRDefault="00CF1039"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Календарне планування з всесвітньої історії. 11  клас</w:t>
      </w:r>
    </w:p>
    <w:p w14:paraId="68BE5A6E" w14:textId="77777777" w:rsidR="00CF1039" w:rsidRPr="00D67F88" w:rsidRDefault="00CF1039"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 година на тиждень)</w:t>
      </w:r>
    </w:p>
    <w:tbl>
      <w:tblPr>
        <w:tblW w:w="1601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3543"/>
        <w:gridCol w:w="1560"/>
        <w:gridCol w:w="10347"/>
      </w:tblGrid>
      <w:tr w:rsidR="00CF1039" w:rsidRPr="00D67F88" w14:paraId="6C731072" w14:textId="77777777" w:rsidTr="00CF1039">
        <w:trPr>
          <w:trHeight w:val="280"/>
        </w:trPr>
        <w:tc>
          <w:tcPr>
            <w:tcW w:w="568" w:type="dxa"/>
          </w:tcPr>
          <w:p w14:paraId="69A0150F" w14:textId="77777777" w:rsidR="00CF1039" w:rsidRPr="00D67F88" w:rsidRDefault="00CF1039"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w:t>
            </w:r>
          </w:p>
        </w:tc>
        <w:tc>
          <w:tcPr>
            <w:tcW w:w="3543" w:type="dxa"/>
          </w:tcPr>
          <w:p w14:paraId="3D54DE41" w14:textId="77777777" w:rsidR="00CF1039" w:rsidRPr="00D67F88" w:rsidRDefault="00CF1039"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Тема</w:t>
            </w:r>
          </w:p>
        </w:tc>
        <w:tc>
          <w:tcPr>
            <w:tcW w:w="1560" w:type="dxa"/>
          </w:tcPr>
          <w:p w14:paraId="7BDF3C7A" w14:textId="77777777" w:rsidR="00CF1039" w:rsidRPr="00D67F88" w:rsidRDefault="00CF1039"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Дата </w:t>
            </w:r>
          </w:p>
        </w:tc>
        <w:tc>
          <w:tcPr>
            <w:tcW w:w="10347" w:type="dxa"/>
          </w:tcPr>
          <w:p w14:paraId="3E1FFE7F" w14:textId="6FBA5422" w:rsidR="00CF1039" w:rsidRPr="00D67F88" w:rsidRDefault="00CF1039"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Очікувані результати навчання</w:t>
            </w:r>
          </w:p>
        </w:tc>
      </w:tr>
      <w:tr w:rsidR="00CF1039" w:rsidRPr="00D67F88" w14:paraId="0B1BF3D1" w14:textId="77777777" w:rsidTr="00CF1039">
        <w:trPr>
          <w:trHeight w:val="280"/>
        </w:trPr>
        <w:tc>
          <w:tcPr>
            <w:tcW w:w="16018" w:type="dxa"/>
            <w:gridSpan w:val="4"/>
          </w:tcPr>
          <w:p w14:paraId="154ADC1A" w14:textId="77777777" w:rsidR="00CF1039" w:rsidRPr="00D67F88" w:rsidRDefault="00CF1039"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 СЕМЕСТР</w:t>
            </w:r>
          </w:p>
          <w:p w14:paraId="73EAA07E" w14:textId="77777777" w:rsidR="00CF1039" w:rsidRPr="00D67F88" w:rsidRDefault="00CF1039"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1. Облаштування повоєнного світу</w:t>
            </w:r>
          </w:p>
        </w:tc>
      </w:tr>
      <w:tr w:rsidR="00A32716" w:rsidRPr="00D67F88" w14:paraId="236BAADF" w14:textId="77777777" w:rsidTr="00CF1039">
        <w:trPr>
          <w:trHeight w:val="280"/>
        </w:trPr>
        <w:tc>
          <w:tcPr>
            <w:tcW w:w="568" w:type="dxa"/>
          </w:tcPr>
          <w:p w14:paraId="4A655E16"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Borders>
              <w:right w:val="single" w:sz="4" w:space="0" w:color="000000"/>
            </w:tcBorders>
          </w:tcPr>
          <w:p w14:paraId="2DD73E92" w14:textId="6C3C1410" w:rsidR="00A32716" w:rsidRPr="007A0D2E" w:rsidRDefault="00A32716" w:rsidP="00CF1039">
            <w:pPr>
              <w:spacing w:after="0" w:line="240" w:lineRule="auto"/>
              <w:rPr>
                <w:rFonts w:ascii="Times New Roman" w:eastAsia="Times New Roman" w:hAnsi="Times New Roman" w:cs="Times New Roman"/>
                <w:sz w:val="24"/>
                <w:szCs w:val="24"/>
                <w:lang w:val="en-US"/>
              </w:rPr>
            </w:pPr>
            <w:r w:rsidRPr="00D67F88">
              <w:rPr>
                <w:rFonts w:ascii="Times New Roman" w:eastAsia="Times New Roman" w:hAnsi="Times New Roman" w:cs="Times New Roman"/>
                <w:sz w:val="24"/>
                <w:szCs w:val="24"/>
                <w:lang w:val="uk-UA"/>
              </w:rPr>
              <w:t xml:space="preserve">Вступ. </w:t>
            </w:r>
            <w:r w:rsidR="00767422">
              <w:rPr>
                <w:rFonts w:ascii="Times New Roman" w:eastAsia="Times New Roman" w:hAnsi="Times New Roman" w:cs="Times New Roman"/>
                <w:sz w:val="24"/>
                <w:szCs w:val="24"/>
                <w:lang w:val="uk-UA"/>
              </w:rPr>
              <w:t xml:space="preserve"> </w:t>
            </w:r>
            <w:r w:rsidR="00767422" w:rsidRPr="00D67F88">
              <w:rPr>
                <w:rFonts w:ascii="Times New Roman" w:eastAsia="Times New Roman" w:hAnsi="Times New Roman" w:cs="Times New Roman"/>
                <w:color w:val="5B9BD5" w:themeColor="accent1"/>
                <w:sz w:val="24"/>
                <w:szCs w:val="24"/>
                <w:lang w:val="uk-UA"/>
              </w:rPr>
              <w:t>(Дистанційне навчання: асинхронний режим)</w:t>
            </w:r>
          </w:p>
        </w:tc>
        <w:tc>
          <w:tcPr>
            <w:tcW w:w="1560" w:type="dxa"/>
            <w:tcBorders>
              <w:left w:val="single" w:sz="4" w:space="0" w:color="000000"/>
            </w:tcBorders>
          </w:tcPr>
          <w:p w14:paraId="358832F1" w14:textId="2F3FB936"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06.09</w:t>
            </w:r>
          </w:p>
        </w:tc>
        <w:tc>
          <w:tcPr>
            <w:tcW w:w="10347" w:type="dxa"/>
            <w:vMerge w:val="restart"/>
          </w:tcPr>
          <w:p w14:paraId="1CEE7653" w14:textId="2CA4A95B" w:rsidR="0032298C" w:rsidRPr="0032298C" w:rsidRDefault="0032298C" w:rsidP="0032298C">
            <w:pPr>
              <w:spacing w:after="0" w:line="259" w:lineRule="auto"/>
              <w:rPr>
                <w:rFonts w:ascii="Times New Roman" w:hAnsi="Times New Roman"/>
                <w:b/>
                <w:bCs/>
                <w:kern w:val="2"/>
                <w:szCs w:val="18"/>
                <w:lang w:val="uk-UA"/>
                <w14:ligatures w14:val="standardContextual"/>
              </w:rPr>
            </w:pPr>
            <w:r w:rsidRPr="0032298C">
              <w:rPr>
                <w:rFonts w:ascii="Times New Roman" w:hAnsi="Times New Roman"/>
                <w:b/>
                <w:bCs/>
                <w:kern w:val="2"/>
                <w:szCs w:val="18"/>
                <w:lang w:val="uk-UA"/>
                <w14:ligatures w14:val="standardContextual"/>
              </w:rPr>
              <w:t>Зна</w:t>
            </w:r>
            <w:r w:rsidR="00FF186F">
              <w:rPr>
                <w:rFonts w:ascii="Times New Roman" w:hAnsi="Times New Roman"/>
                <w:b/>
                <w:bCs/>
                <w:kern w:val="2"/>
                <w:szCs w:val="18"/>
                <w:lang w:val="uk-UA"/>
                <w14:ligatures w14:val="standardContextual"/>
              </w:rPr>
              <w:t>ю</w:t>
            </w:r>
            <w:r w:rsidRPr="0032298C">
              <w:rPr>
                <w:rFonts w:ascii="Times New Roman" w:hAnsi="Times New Roman"/>
                <w:b/>
                <w:bCs/>
                <w:kern w:val="2"/>
                <w:szCs w:val="18"/>
                <w:lang w:val="uk-UA"/>
                <w14:ligatures w14:val="standardContextual"/>
              </w:rPr>
              <w:t>:</w:t>
            </w:r>
          </w:p>
          <w:p w14:paraId="033E21B4" w14:textId="77777777" w:rsidR="0032298C" w:rsidRPr="0032298C" w:rsidRDefault="0032298C" w:rsidP="0032298C">
            <w:pPr>
              <w:numPr>
                <w:ilvl w:val="0"/>
                <w:numId w:val="152"/>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t>час створення ООН, Організації Об’єднаних</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Націй з питань освіти, науки і культури</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(ЮНЕСКО), Світового банку; поділу</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Німеччини; утворення НАТО і ОВД.</w:t>
            </w:r>
          </w:p>
          <w:p w14:paraId="019F97D0" w14:textId="177D83A5" w:rsidR="0032298C" w:rsidRPr="0032298C" w:rsidRDefault="0032298C" w:rsidP="0032298C">
            <w:pPr>
              <w:spacing w:after="0" w:line="259" w:lineRule="auto"/>
              <w:rPr>
                <w:rFonts w:ascii="Times New Roman" w:hAnsi="Times New Roman"/>
                <w:b/>
                <w:bCs/>
                <w:kern w:val="2"/>
                <w:szCs w:val="18"/>
                <w:lang w:val="uk-UA"/>
                <w14:ligatures w14:val="standardContextual"/>
              </w:rPr>
            </w:pPr>
            <w:r w:rsidRPr="0032298C">
              <w:rPr>
                <w:rFonts w:ascii="Times New Roman" w:hAnsi="Times New Roman"/>
                <w:b/>
                <w:bCs/>
                <w:kern w:val="2"/>
                <w:szCs w:val="18"/>
                <w:lang w:val="uk-UA"/>
                <w14:ligatures w14:val="standardContextual"/>
              </w:rPr>
              <w:t>Розумі</w:t>
            </w:r>
            <w:r w:rsidR="00FF186F">
              <w:rPr>
                <w:rFonts w:ascii="Times New Roman" w:hAnsi="Times New Roman"/>
                <w:b/>
                <w:bCs/>
                <w:kern w:val="2"/>
                <w:szCs w:val="18"/>
                <w:lang w:val="uk-UA"/>
                <w14:ligatures w14:val="standardContextual"/>
              </w:rPr>
              <w:t>ю</w:t>
            </w:r>
            <w:r w:rsidRPr="0032298C">
              <w:rPr>
                <w:rFonts w:ascii="Times New Roman" w:hAnsi="Times New Roman"/>
                <w:b/>
                <w:bCs/>
                <w:kern w:val="2"/>
                <w:szCs w:val="18"/>
                <w:lang w:val="uk-UA"/>
                <w14:ligatures w14:val="standardContextual"/>
              </w:rPr>
              <w:t>:</w:t>
            </w:r>
          </w:p>
          <w:p w14:paraId="628FBA7D" w14:textId="77777777" w:rsidR="0032298C" w:rsidRPr="0032298C" w:rsidRDefault="0032298C" w:rsidP="0032298C">
            <w:pPr>
              <w:numPr>
                <w:ilvl w:val="0"/>
                <w:numId w:val="152"/>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t>поняття: «біполярний (двополюсний) світ»,</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«доктрина», «конфронтація», «соціалістичний</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табір», «холодна війна»;</w:t>
            </w:r>
          </w:p>
          <w:p w14:paraId="3EF23987" w14:textId="77777777" w:rsidR="0032298C" w:rsidRPr="0032298C" w:rsidRDefault="0032298C" w:rsidP="0032298C">
            <w:pPr>
              <w:numPr>
                <w:ilvl w:val="0"/>
                <w:numId w:val="152"/>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t xml:space="preserve">характерні риси </w:t>
            </w:r>
            <w:proofErr w:type="spellStart"/>
            <w:r w:rsidRPr="0032298C">
              <w:rPr>
                <w:rFonts w:ascii="Times New Roman" w:hAnsi="Times New Roman"/>
                <w:kern w:val="2"/>
                <w:szCs w:val="18"/>
                <w:lang w:val="uk-UA"/>
                <w14:ligatures w14:val="standardContextual"/>
              </w:rPr>
              <w:t>Ялтинсько</w:t>
            </w:r>
            <w:proofErr w:type="spellEnd"/>
            <w:r w:rsidRPr="0032298C">
              <w:rPr>
                <w:rFonts w:ascii="Times New Roman" w:hAnsi="Times New Roman"/>
                <w:kern w:val="2"/>
                <w:szCs w:val="18"/>
                <w:lang w:val="uk-UA"/>
                <w14:ligatures w14:val="standardContextual"/>
              </w:rPr>
              <w:t>-Потсдамської</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системи міжнародних відносин;</w:t>
            </w:r>
          </w:p>
          <w:p w14:paraId="6D95BAE5" w14:textId="77777777" w:rsidR="0032298C" w:rsidRPr="0032298C" w:rsidRDefault="0032298C" w:rsidP="0032298C">
            <w:pPr>
              <w:numPr>
                <w:ilvl w:val="0"/>
                <w:numId w:val="152"/>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t>мету, принципи та механізми діяльності</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ООН, спеціалізованих організацій під егідою</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ООН, критерії ефективності діяльності ООН;</w:t>
            </w:r>
          </w:p>
          <w:p w14:paraId="242FCEA4" w14:textId="77777777" w:rsidR="0032298C" w:rsidRPr="0032298C" w:rsidRDefault="0032298C" w:rsidP="0032298C">
            <w:pPr>
              <w:numPr>
                <w:ilvl w:val="0"/>
                <w:numId w:val="152"/>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lastRenderedPageBreak/>
              <w:t>вплив «плану Маршалла» на відбудову</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повоєнної Європи і формування</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«двополюсного світу»;</w:t>
            </w:r>
          </w:p>
          <w:p w14:paraId="59172F56" w14:textId="77777777" w:rsidR="0032298C" w:rsidRPr="0032298C" w:rsidRDefault="0032298C" w:rsidP="0032298C">
            <w:pPr>
              <w:numPr>
                <w:ilvl w:val="0"/>
                <w:numId w:val="152"/>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t>значення «Загальної декларації прав</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людини» (1948 р.) і міжнародних пактів</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про</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права людини (1966 р.) як основи сучасного міжнародного права.</w:t>
            </w:r>
          </w:p>
          <w:p w14:paraId="697FD433" w14:textId="5D3A9925" w:rsidR="0032298C" w:rsidRPr="0032298C" w:rsidRDefault="0032298C" w:rsidP="0032298C">
            <w:pPr>
              <w:spacing w:after="0" w:line="259" w:lineRule="auto"/>
              <w:rPr>
                <w:rFonts w:ascii="Times New Roman" w:hAnsi="Times New Roman"/>
                <w:b/>
                <w:bCs/>
                <w:kern w:val="2"/>
                <w:szCs w:val="18"/>
                <w:lang w:val="uk-UA"/>
                <w14:ligatures w14:val="standardContextual"/>
              </w:rPr>
            </w:pPr>
            <w:r w:rsidRPr="0032298C">
              <w:rPr>
                <w:rFonts w:ascii="Times New Roman" w:hAnsi="Times New Roman"/>
                <w:b/>
                <w:bCs/>
                <w:kern w:val="2"/>
                <w:szCs w:val="18"/>
                <w:lang w:val="uk-UA"/>
                <w14:ligatures w14:val="standardContextual"/>
              </w:rPr>
              <w:t>Умі</w:t>
            </w:r>
            <w:r w:rsidR="00FF186F">
              <w:rPr>
                <w:rFonts w:ascii="Times New Roman" w:hAnsi="Times New Roman"/>
                <w:b/>
                <w:bCs/>
                <w:kern w:val="2"/>
                <w:szCs w:val="18"/>
                <w:lang w:val="uk-UA"/>
                <w14:ligatures w14:val="standardContextual"/>
              </w:rPr>
              <w:t>ю</w:t>
            </w:r>
            <w:r w:rsidRPr="0032298C">
              <w:rPr>
                <w:rFonts w:ascii="Times New Roman" w:hAnsi="Times New Roman"/>
                <w:b/>
                <w:bCs/>
                <w:kern w:val="2"/>
                <w:szCs w:val="18"/>
                <w:lang w:val="uk-UA"/>
                <w14:ligatures w14:val="standardContextual"/>
              </w:rPr>
              <w:t>:</w:t>
            </w:r>
          </w:p>
          <w:p w14:paraId="67FCA030" w14:textId="77777777" w:rsidR="0032298C" w:rsidRPr="0032298C" w:rsidRDefault="0032298C" w:rsidP="0032298C">
            <w:pPr>
              <w:numPr>
                <w:ilvl w:val="0"/>
                <w:numId w:val="153"/>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t>встановити послідовність подій повоєнних</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часів, пов’язаних з утворенням</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«двополюсного світу»;</w:t>
            </w:r>
          </w:p>
          <w:p w14:paraId="04C7D55C" w14:textId="77777777" w:rsidR="007A0D2E" w:rsidRDefault="0032298C" w:rsidP="007A0D2E">
            <w:pPr>
              <w:numPr>
                <w:ilvl w:val="0"/>
                <w:numId w:val="153"/>
              </w:numPr>
              <w:spacing w:after="0" w:line="259" w:lineRule="auto"/>
              <w:contextualSpacing/>
              <w:rPr>
                <w:rFonts w:ascii="Times New Roman" w:hAnsi="Times New Roman"/>
                <w:kern w:val="2"/>
                <w:szCs w:val="18"/>
                <w:lang w:val="uk-UA"/>
                <w14:ligatures w14:val="standardContextual"/>
              </w:rPr>
            </w:pPr>
            <w:r w:rsidRPr="0032298C">
              <w:rPr>
                <w:rFonts w:ascii="Times New Roman" w:hAnsi="Times New Roman"/>
                <w:kern w:val="2"/>
                <w:szCs w:val="18"/>
                <w:lang w:val="uk-UA"/>
                <w14:ligatures w14:val="standardContextual"/>
              </w:rPr>
              <w:t>використовувати карту як джерело</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інформації про територіальні зміни в Європі</w:t>
            </w:r>
            <w:r w:rsidRPr="0032298C">
              <w:rPr>
                <w:rFonts w:ascii="Times New Roman" w:hAnsi="Times New Roman"/>
                <w:kern w:val="2"/>
                <w:szCs w:val="18"/>
                <w:lang w:val="en-US"/>
                <w14:ligatures w14:val="standardContextual"/>
              </w:rPr>
              <w:t xml:space="preserve"> </w:t>
            </w:r>
            <w:r w:rsidRPr="0032298C">
              <w:rPr>
                <w:rFonts w:ascii="Times New Roman" w:hAnsi="Times New Roman"/>
                <w:kern w:val="2"/>
                <w:szCs w:val="18"/>
                <w:lang w:val="uk-UA"/>
                <w14:ligatures w14:val="standardContextual"/>
              </w:rPr>
              <w:t>за підсумками війни;</w:t>
            </w:r>
          </w:p>
          <w:p w14:paraId="45172177" w14:textId="3AB31F62" w:rsidR="00A32716" w:rsidRPr="007A0D2E" w:rsidRDefault="0032298C" w:rsidP="007A0D2E">
            <w:pPr>
              <w:numPr>
                <w:ilvl w:val="0"/>
                <w:numId w:val="153"/>
              </w:numPr>
              <w:spacing w:after="0" w:line="259" w:lineRule="auto"/>
              <w:contextualSpacing/>
              <w:rPr>
                <w:rFonts w:ascii="Times New Roman" w:hAnsi="Times New Roman"/>
                <w:kern w:val="2"/>
                <w:szCs w:val="18"/>
                <w:lang w:val="uk-UA"/>
                <w14:ligatures w14:val="standardContextual"/>
              </w:rPr>
            </w:pPr>
            <w:r w:rsidRPr="007A0D2E">
              <w:rPr>
                <w:rFonts w:ascii="Times New Roman" w:hAnsi="Times New Roman"/>
                <w:kern w:val="2"/>
                <w:szCs w:val="18"/>
                <w:lang w:val="uk-UA"/>
                <w14:ligatures w14:val="standardContextual"/>
              </w:rPr>
              <w:t>встановити причини і наслідки розв’язування</w:t>
            </w:r>
            <w:r w:rsidRPr="007A0D2E">
              <w:rPr>
                <w:rFonts w:ascii="Times New Roman" w:hAnsi="Times New Roman"/>
                <w:kern w:val="2"/>
                <w:szCs w:val="18"/>
                <w:lang w:val="en-US"/>
                <w14:ligatures w14:val="standardContextual"/>
              </w:rPr>
              <w:t xml:space="preserve"> </w:t>
            </w:r>
            <w:r w:rsidRPr="007A0D2E">
              <w:rPr>
                <w:rFonts w:ascii="Times New Roman" w:hAnsi="Times New Roman"/>
                <w:kern w:val="2"/>
                <w:szCs w:val="18"/>
                <w:lang w:val="uk-UA"/>
                <w14:ligatures w14:val="standardContextual"/>
              </w:rPr>
              <w:t>«холодної війни».</w:t>
            </w:r>
          </w:p>
        </w:tc>
      </w:tr>
      <w:tr w:rsidR="00A32716" w:rsidRPr="00D67F88" w14:paraId="288894EE" w14:textId="77777777" w:rsidTr="00CF1039">
        <w:trPr>
          <w:trHeight w:val="280"/>
        </w:trPr>
        <w:tc>
          <w:tcPr>
            <w:tcW w:w="568" w:type="dxa"/>
          </w:tcPr>
          <w:p w14:paraId="74870247"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Borders>
              <w:right w:val="single" w:sz="4" w:space="0" w:color="000000"/>
            </w:tcBorders>
          </w:tcPr>
          <w:p w14:paraId="7A6F52C1" w14:textId="3BE9817F"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Створення нової системи міжнародних відносин </w:t>
            </w:r>
          </w:p>
        </w:tc>
        <w:tc>
          <w:tcPr>
            <w:tcW w:w="1560" w:type="dxa"/>
            <w:tcBorders>
              <w:left w:val="single" w:sz="4" w:space="0" w:color="000000"/>
            </w:tcBorders>
          </w:tcPr>
          <w:p w14:paraId="1BC6A4C9" w14:textId="0D2FCDB8"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13.09</w:t>
            </w:r>
          </w:p>
        </w:tc>
        <w:tc>
          <w:tcPr>
            <w:tcW w:w="10347" w:type="dxa"/>
            <w:vMerge/>
          </w:tcPr>
          <w:p w14:paraId="2EAC7170"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73C0D132" w14:textId="77777777" w:rsidTr="00CF1039">
        <w:trPr>
          <w:trHeight w:val="280"/>
        </w:trPr>
        <w:tc>
          <w:tcPr>
            <w:tcW w:w="568" w:type="dxa"/>
          </w:tcPr>
          <w:p w14:paraId="1AC62DA1"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Borders>
              <w:right w:val="single" w:sz="4" w:space="0" w:color="000000"/>
            </w:tcBorders>
          </w:tcPr>
          <w:p w14:paraId="3FD131AF" w14:textId="30456990"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Формування біполярного світу </w:t>
            </w:r>
          </w:p>
        </w:tc>
        <w:tc>
          <w:tcPr>
            <w:tcW w:w="1560" w:type="dxa"/>
            <w:tcBorders>
              <w:left w:val="single" w:sz="4" w:space="0" w:color="000000"/>
            </w:tcBorders>
          </w:tcPr>
          <w:p w14:paraId="576BE941" w14:textId="3A54B7ED"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20.09</w:t>
            </w:r>
          </w:p>
        </w:tc>
        <w:tc>
          <w:tcPr>
            <w:tcW w:w="10347" w:type="dxa"/>
            <w:vMerge/>
          </w:tcPr>
          <w:p w14:paraId="61E044EB"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CF1039" w:rsidRPr="00D67F88" w14:paraId="271470EE" w14:textId="77777777" w:rsidTr="00CF1039">
        <w:trPr>
          <w:trHeight w:val="280"/>
        </w:trPr>
        <w:tc>
          <w:tcPr>
            <w:tcW w:w="16018" w:type="dxa"/>
            <w:gridSpan w:val="4"/>
          </w:tcPr>
          <w:p w14:paraId="47266599" w14:textId="77777777" w:rsidR="00CF1039" w:rsidRPr="00D67F88" w:rsidRDefault="00CF1039"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2. Держави Північної Америки та Західної Європи: формування  постіндустріального суспільства</w:t>
            </w:r>
          </w:p>
        </w:tc>
      </w:tr>
      <w:tr w:rsidR="004255D8" w:rsidRPr="00D67F88" w14:paraId="1134B55A" w14:textId="77777777" w:rsidTr="00CF1039">
        <w:trPr>
          <w:trHeight w:val="280"/>
        </w:trPr>
        <w:tc>
          <w:tcPr>
            <w:tcW w:w="568" w:type="dxa"/>
          </w:tcPr>
          <w:p w14:paraId="563D25D6" w14:textId="77777777" w:rsidR="004255D8" w:rsidRPr="00D67F88" w:rsidRDefault="004255D8"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Borders>
              <w:right w:val="single" w:sz="4" w:space="0" w:color="000000"/>
            </w:tcBorders>
          </w:tcPr>
          <w:p w14:paraId="02E1789C" w14:textId="7F513304" w:rsidR="004255D8" w:rsidRPr="00D67F88" w:rsidRDefault="004255D8"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Тенденції економічного і соціального розвитку держав Північної Америки та Західної Європи. </w:t>
            </w:r>
          </w:p>
        </w:tc>
        <w:tc>
          <w:tcPr>
            <w:tcW w:w="1560" w:type="dxa"/>
            <w:tcBorders>
              <w:left w:val="single" w:sz="4" w:space="0" w:color="000000"/>
            </w:tcBorders>
          </w:tcPr>
          <w:p w14:paraId="1EDCA16F" w14:textId="214D432E"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27.09</w:t>
            </w:r>
          </w:p>
        </w:tc>
        <w:tc>
          <w:tcPr>
            <w:tcW w:w="10347" w:type="dxa"/>
            <w:vMerge w:val="restart"/>
          </w:tcPr>
          <w:p w14:paraId="71B8C13D" w14:textId="4D503910" w:rsidR="005507AD" w:rsidRPr="005507AD" w:rsidRDefault="005507AD" w:rsidP="005507AD">
            <w:pPr>
              <w:spacing w:after="0" w:line="259" w:lineRule="auto"/>
              <w:rPr>
                <w:rFonts w:ascii="Times New Roman" w:hAnsi="Times New Roman"/>
                <w:b/>
                <w:bCs/>
                <w:kern w:val="2"/>
                <w:sz w:val="20"/>
                <w:szCs w:val="16"/>
                <w:lang w:val="uk-UA"/>
                <w14:ligatures w14:val="standardContextual"/>
              </w:rPr>
            </w:pPr>
            <w:r w:rsidRPr="005507AD">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5507AD">
              <w:rPr>
                <w:rFonts w:ascii="Times New Roman" w:hAnsi="Times New Roman"/>
                <w:b/>
                <w:bCs/>
                <w:kern w:val="2"/>
                <w:sz w:val="20"/>
                <w:szCs w:val="16"/>
                <w:lang w:val="uk-UA"/>
                <w14:ligatures w14:val="standardContextual"/>
              </w:rPr>
              <w:t>:</w:t>
            </w:r>
          </w:p>
          <w:p w14:paraId="57DA23EA" w14:textId="77777777" w:rsidR="005507AD" w:rsidRPr="005507AD" w:rsidRDefault="005507AD" w:rsidP="005507AD">
            <w:pPr>
              <w:numPr>
                <w:ilvl w:val="0"/>
                <w:numId w:val="154"/>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 xml:space="preserve">час </w:t>
            </w:r>
            <w:proofErr w:type="spellStart"/>
            <w:r w:rsidRPr="005507AD">
              <w:rPr>
                <w:rFonts w:ascii="Times New Roman" w:hAnsi="Times New Roman"/>
                <w:kern w:val="2"/>
                <w:sz w:val="20"/>
                <w:szCs w:val="16"/>
                <w:lang w:val="uk-UA"/>
                <w14:ligatures w14:val="standardContextual"/>
              </w:rPr>
              <w:t>рейганоміки</w:t>
            </w:r>
            <w:proofErr w:type="spellEnd"/>
            <w:r w:rsidRPr="005507AD">
              <w:rPr>
                <w:rFonts w:ascii="Times New Roman" w:hAnsi="Times New Roman"/>
                <w:kern w:val="2"/>
                <w:sz w:val="20"/>
                <w:szCs w:val="16"/>
                <w:lang w:val="uk-UA"/>
                <w14:ligatures w14:val="standardContextual"/>
              </w:rPr>
              <w:t xml:space="preserve"> і </w:t>
            </w:r>
            <w:proofErr w:type="spellStart"/>
            <w:r w:rsidRPr="005507AD">
              <w:rPr>
                <w:rFonts w:ascii="Times New Roman" w:hAnsi="Times New Roman"/>
                <w:kern w:val="2"/>
                <w:sz w:val="20"/>
                <w:szCs w:val="16"/>
                <w:lang w:val="uk-UA"/>
                <w14:ligatures w14:val="standardContextual"/>
              </w:rPr>
              <w:t>тетчеризму</w:t>
            </w:r>
            <w:proofErr w:type="spellEnd"/>
            <w:r w:rsidRPr="005507AD">
              <w:rPr>
                <w:rFonts w:ascii="Times New Roman" w:hAnsi="Times New Roman"/>
                <w:kern w:val="2"/>
                <w:sz w:val="20"/>
                <w:szCs w:val="16"/>
                <w:lang w:val="uk-UA"/>
                <w14:ligatures w14:val="standardContextual"/>
              </w:rPr>
              <w:t>, падіння</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авторитарних режимів у Греції, Португалії та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Іспанії, виступів афроамериканців за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громадянські права у США; «червоного травня»</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у Франції; укладення Римських угод та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Маастрихтського договору.</w:t>
            </w:r>
          </w:p>
          <w:p w14:paraId="66A0B16E" w14:textId="290731BD" w:rsidR="005507AD" w:rsidRPr="005507AD" w:rsidRDefault="005507AD" w:rsidP="005507AD">
            <w:pPr>
              <w:spacing w:after="0" w:line="259" w:lineRule="auto"/>
              <w:rPr>
                <w:rFonts w:ascii="Times New Roman" w:hAnsi="Times New Roman"/>
                <w:b/>
                <w:bCs/>
                <w:kern w:val="2"/>
                <w:sz w:val="20"/>
                <w:szCs w:val="16"/>
                <w:lang w:val="uk-UA"/>
                <w14:ligatures w14:val="standardContextual"/>
              </w:rPr>
            </w:pPr>
            <w:r w:rsidRPr="005507AD">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5507AD">
              <w:rPr>
                <w:rFonts w:ascii="Times New Roman" w:hAnsi="Times New Roman"/>
                <w:b/>
                <w:bCs/>
                <w:kern w:val="2"/>
                <w:sz w:val="20"/>
                <w:szCs w:val="16"/>
                <w:lang w:val="uk-UA"/>
                <w14:ligatures w14:val="standardContextual"/>
              </w:rPr>
              <w:t>:</w:t>
            </w:r>
          </w:p>
          <w:p w14:paraId="3DC3B89B" w14:textId="77777777" w:rsidR="005507AD" w:rsidRPr="005507AD" w:rsidRDefault="005507AD" w:rsidP="005507AD">
            <w:pPr>
              <w:numPr>
                <w:ilvl w:val="0"/>
                <w:numId w:val="154"/>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поняття: «</w:t>
            </w:r>
            <w:proofErr w:type="spellStart"/>
            <w:r w:rsidRPr="005507AD">
              <w:rPr>
                <w:rFonts w:ascii="Times New Roman" w:hAnsi="Times New Roman"/>
                <w:kern w:val="2"/>
                <w:sz w:val="20"/>
                <w:szCs w:val="16"/>
                <w:lang w:val="uk-UA"/>
                <w14:ligatures w14:val="standardContextual"/>
              </w:rPr>
              <w:t>брексіт</w:t>
            </w:r>
            <w:proofErr w:type="spellEnd"/>
            <w:r w:rsidRPr="005507AD">
              <w:rPr>
                <w:rFonts w:ascii="Times New Roman" w:hAnsi="Times New Roman"/>
                <w:kern w:val="2"/>
                <w:sz w:val="20"/>
                <w:szCs w:val="16"/>
                <w:lang w:val="uk-UA"/>
                <w14:ligatures w14:val="standardContextual"/>
              </w:rPr>
              <w:t>», «економічне диво»,</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«маккартизм», «науково-технічна революція»,</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w:t>
            </w:r>
            <w:proofErr w:type="spellStart"/>
            <w:r w:rsidRPr="005507AD">
              <w:rPr>
                <w:rFonts w:ascii="Times New Roman" w:hAnsi="Times New Roman"/>
                <w:kern w:val="2"/>
                <w:sz w:val="20"/>
                <w:szCs w:val="16"/>
                <w:lang w:val="uk-UA"/>
                <w14:ligatures w14:val="standardContextual"/>
              </w:rPr>
              <w:t>неоконсерватизм</w:t>
            </w:r>
            <w:proofErr w:type="spellEnd"/>
            <w:r w:rsidRPr="005507AD">
              <w:rPr>
                <w:rFonts w:ascii="Times New Roman" w:hAnsi="Times New Roman"/>
                <w:kern w:val="2"/>
                <w:sz w:val="20"/>
                <w:szCs w:val="16"/>
                <w:lang w:val="uk-UA"/>
                <w14:ligatures w14:val="standardContextual"/>
              </w:rPr>
              <w:t>», «неолібералізм»,</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w:t>
            </w:r>
            <w:proofErr w:type="spellStart"/>
            <w:r w:rsidRPr="005507AD">
              <w:rPr>
                <w:rFonts w:ascii="Times New Roman" w:hAnsi="Times New Roman"/>
                <w:kern w:val="2"/>
                <w:sz w:val="20"/>
                <w:szCs w:val="16"/>
                <w:lang w:val="uk-UA"/>
                <w14:ligatures w14:val="standardContextual"/>
              </w:rPr>
              <w:t>рейганоміка</w:t>
            </w:r>
            <w:proofErr w:type="spellEnd"/>
            <w:r w:rsidRPr="005507AD">
              <w:rPr>
                <w:rFonts w:ascii="Times New Roman" w:hAnsi="Times New Roman"/>
                <w:kern w:val="2"/>
                <w:sz w:val="20"/>
                <w:szCs w:val="16"/>
                <w:lang w:val="uk-UA"/>
                <w14:ligatures w14:val="standardContextual"/>
              </w:rPr>
              <w:t>», «соціальне ринкове</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господарство», «</w:t>
            </w:r>
            <w:proofErr w:type="spellStart"/>
            <w:r w:rsidRPr="005507AD">
              <w:rPr>
                <w:rFonts w:ascii="Times New Roman" w:hAnsi="Times New Roman"/>
                <w:kern w:val="2"/>
                <w:sz w:val="20"/>
                <w:szCs w:val="16"/>
                <w:lang w:val="uk-UA"/>
                <w14:ligatures w14:val="standardContextual"/>
              </w:rPr>
              <w:t>тетчеризм</w:t>
            </w:r>
            <w:proofErr w:type="spellEnd"/>
            <w:r w:rsidRPr="005507AD">
              <w:rPr>
                <w:rFonts w:ascii="Times New Roman" w:hAnsi="Times New Roman"/>
                <w:kern w:val="2"/>
                <w:sz w:val="20"/>
                <w:szCs w:val="16"/>
                <w:lang w:val="uk-UA"/>
                <w14:ligatures w14:val="standardContextual"/>
              </w:rPr>
              <w:t>»;</w:t>
            </w:r>
          </w:p>
          <w:p w14:paraId="188DDE83" w14:textId="77777777" w:rsidR="005507AD" w:rsidRPr="005507AD" w:rsidRDefault="005507AD" w:rsidP="005507AD">
            <w:pPr>
              <w:numPr>
                <w:ilvl w:val="0"/>
                <w:numId w:val="154"/>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основні тенденції розвитку політичних систем</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країн Заходу у другій половині ХХ – на початку</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ХХІ ст.;</w:t>
            </w:r>
          </w:p>
          <w:p w14:paraId="159E1704" w14:textId="77777777" w:rsidR="005507AD" w:rsidRPr="005507AD" w:rsidRDefault="005507AD" w:rsidP="005507AD">
            <w:pPr>
              <w:numPr>
                <w:ilvl w:val="0"/>
                <w:numId w:val="154"/>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причини утвердження США як провідної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держави «вільного світу»;</w:t>
            </w:r>
          </w:p>
          <w:p w14:paraId="6CE5BC9B" w14:textId="77777777" w:rsidR="005507AD" w:rsidRPr="005507AD" w:rsidRDefault="005507AD" w:rsidP="005507AD">
            <w:pPr>
              <w:numPr>
                <w:ilvl w:val="0"/>
                <w:numId w:val="154"/>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значення об’єднання Німеччини й утворення</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Європейського Союзу;</w:t>
            </w:r>
          </w:p>
          <w:p w14:paraId="44818370" w14:textId="77777777" w:rsidR="005507AD" w:rsidRPr="005507AD" w:rsidRDefault="005507AD" w:rsidP="005507AD">
            <w:pPr>
              <w:numPr>
                <w:ilvl w:val="0"/>
                <w:numId w:val="154"/>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внесок української діаспори в науково-технічну</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революцію.</w:t>
            </w:r>
          </w:p>
          <w:p w14:paraId="379C46B7" w14:textId="25B82B7E" w:rsidR="005507AD" w:rsidRPr="005507AD" w:rsidRDefault="005507AD" w:rsidP="005507AD">
            <w:pPr>
              <w:spacing w:after="0" w:line="259" w:lineRule="auto"/>
              <w:rPr>
                <w:rFonts w:ascii="Times New Roman" w:hAnsi="Times New Roman"/>
                <w:b/>
                <w:bCs/>
                <w:kern w:val="2"/>
                <w:sz w:val="20"/>
                <w:szCs w:val="16"/>
                <w:lang w:val="uk-UA"/>
                <w14:ligatures w14:val="standardContextual"/>
              </w:rPr>
            </w:pPr>
            <w:r w:rsidRPr="005507AD">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5507AD">
              <w:rPr>
                <w:rFonts w:ascii="Times New Roman" w:hAnsi="Times New Roman"/>
                <w:b/>
                <w:bCs/>
                <w:kern w:val="2"/>
                <w:sz w:val="20"/>
                <w:szCs w:val="16"/>
                <w:lang w:val="uk-UA"/>
                <w14:ligatures w14:val="standardContextual"/>
              </w:rPr>
              <w:t>:</w:t>
            </w:r>
          </w:p>
          <w:p w14:paraId="0151AAF5"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встановити послідовність і синхронність</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подій, пов’язаних з утвердженням у Західній</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Європі ліберальної демократії та соціальної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ринкової економіки;</w:t>
            </w:r>
          </w:p>
          <w:p w14:paraId="35182FA1"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використовувати карту як джерело інформації про процеси економічної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інтеграції Західної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Європи;</w:t>
            </w:r>
          </w:p>
          <w:p w14:paraId="7BE7F6EC"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схарактеризувати шведську соціальну модель,</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процеси зміцнення демократії та формування</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соціального ринкового господарства на Заході в</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другій половині ХХ – у першій чверті ХХІ ст.;</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етнонаціональні проблеми Заходу та оцінити</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шанси на їх розв’язання у найближчому</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майбутньому;</w:t>
            </w:r>
          </w:p>
          <w:p w14:paraId="0CF8B35C"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визначити особливості «економічного дива» у</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Федеративній Республіці Німеччині (ФРН) та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Італії;</w:t>
            </w:r>
          </w:p>
          <w:p w14:paraId="3C0596C8"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визначити причини та наслідки руху</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афроамериканців за громадянські права,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 xml:space="preserve">боротьби за права конфесійних, </w:t>
            </w:r>
            <w:proofErr w:type="spellStart"/>
            <w:r w:rsidRPr="005507AD">
              <w:rPr>
                <w:rFonts w:ascii="Times New Roman" w:hAnsi="Times New Roman"/>
                <w:kern w:val="2"/>
                <w:sz w:val="20"/>
                <w:szCs w:val="16"/>
                <w:lang w:val="uk-UA"/>
                <w14:ligatures w14:val="standardContextual"/>
              </w:rPr>
              <w:t>мовних</w:t>
            </w:r>
            <w:proofErr w:type="spellEnd"/>
            <w:r w:rsidRPr="005507AD">
              <w:rPr>
                <w:rFonts w:ascii="Times New Roman" w:hAnsi="Times New Roman"/>
                <w:kern w:val="2"/>
                <w:sz w:val="20"/>
                <w:szCs w:val="16"/>
                <w:lang w:val="uk-UA"/>
                <w14:ligatures w14:val="standardContextual"/>
              </w:rPr>
              <w:t xml:space="preserve"> і</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сексуальних меншин у країнах Заходу;</w:t>
            </w:r>
          </w:p>
          <w:p w14:paraId="3D763FA3"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визначити причини та ознаки кризових явищ в</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ЄС, розробити стратегію їх подолання;</w:t>
            </w:r>
          </w:p>
          <w:p w14:paraId="7C7426E7"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визначити роль США та ЄС в сучасних</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міжнародних відносинах;</w:t>
            </w:r>
          </w:p>
          <w:p w14:paraId="0F057231" w14:textId="77777777" w:rsidR="005507AD" w:rsidRPr="005507AD" w:rsidRDefault="005507AD" w:rsidP="005507AD">
            <w:pPr>
              <w:numPr>
                <w:ilvl w:val="0"/>
                <w:numId w:val="155"/>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висловлювати обґрунтовані судження про</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громадсько-політичну діяльність Ангели</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 xml:space="preserve">Меркель, Бориса Джонсона, Джозефа </w:t>
            </w:r>
            <w:proofErr w:type="spellStart"/>
            <w:r w:rsidRPr="005507AD">
              <w:rPr>
                <w:rFonts w:ascii="Times New Roman" w:hAnsi="Times New Roman"/>
                <w:kern w:val="2"/>
                <w:sz w:val="20"/>
                <w:szCs w:val="16"/>
                <w:lang w:val="uk-UA"/>
                <w14:ligatures w14:val="standardContextual"/>
              </w:rPr>
              <w:t>Байдена</w:t>
            </w:r>
            <w:proofErr w:type="spellEnd"/>
            <w:r w:rsidRPr="005507AD">
              <w:rPr>
                <w:rFonts w:ascii="Times New Roman" w:hAnsi="Times New Roman"/>
                <w:kern w:val="2"/>
                <w:sz w:val="20"/>
                <w:szCs w:val="16"/>
                <w:lang w:val="uk-UA"/>
                <w14:ligatures w14:val="standardContextual"/>
              </w:rPr>
              <w:t>,</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Джона Кеннеді, Конрада Аденауера, Маргарет</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 xml:space="preserve">Тетчер, Мартіна Лютера Кінга, П’єра </w:t>
            </w:r>
            <w:proofErr w:type="spellStart"/>
            <w:r w:rsidRPr="005507AD">
              <w:rPr>
                <w:rFonts w:ascii="Times New Roman" w:hAnsi="Times New Roman"/>
                <w:kern w:val="2"/>
                <w:sz w:val="20"/>
                <w:szCs w:val="16"/>
                <w:lang w:val="uk-UA"/>
                <w14:ligatures w14:val="standardContextual"/>
              </w:rPr>
              <w:t>Трюдо</w:t>
            </w:r>
            <w:proofErr w:type="spellEnd"/>
            <w:r w:rsidRPr="005507AD">
              <w:rPr>
                <w:rFonts w:ascii="Times New Roman" w:hAnsi="Times New Roman"/>
                <w:kern w:val="2"/>
                <w:sz w:val="20"/>
                <w:szCs w:val="16"/>
                <w:lang w:val="uk-UA"/>
                <w14:ligatures w14:val="standardContextual"/>
              </w:rPr>
              <w:t>,</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 xml:space="preserve">Рональда Рейгана, Франсуа </w:t>
            </w:r>
            <w:proofErr w:type="spellStart"/>
            <w:r w:rsidRPr="005507AD">
              <w:rPr>
                <w:rFonts w:ascii="Times New Roman" w:hAnsi="Times New Roman"/>
                <w:kern w:val="2"/>
                <w:sz w:val="20"/>
                <w:szCs w:val="16"/>
                <w:lang w:val="uk-UA"/>
                <w14:ligatures w14:val="standardContextual"/>
              </w:rPr>
              <w:t>Міттерана</w:t>
            </w:r>
            <w:proofErr w:type="spellEnd"/>
            <w:r w:rsidRPr="005507AD">
              <w:rPr>
                <w:rFonts w:ascii="Times New Roman" w:hAnsi="Times New Roman"/>
                <w:kern w:val="2"/>
                <w:sz w:val="20"/>
                <w:szCs w:val="16"/>
                <w:lang w:val="uk-UA"/>
                <w14:ligatures w14:val="standardContextual"/>
              </w:rPr>
              <w:t>, Шарля</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де Голля.</w:t>
            </w:r>
          </w:p>
          <w:p w14:paraId="1129F1FA" w14:textId="77777777" w:rsidR="004255D8" w:rsidRPr="0032298C" w:rsidRDefault="004255D8" w:rsidP="00CF1039">
            <w:pPr>
              <w:spacing w:after="0" w:line="240" w:lineRule="auto"/>
              <w:jc w:val="center"/>
              <w:rPr>
                <w:rFonts w:ascii="Times New Roman" w:eastAsia="Times New Roman" w:hAnsi="Times New Roman" w:cs="Times New Roman"/>
                <w:b/>
                <w:sz w:val="24"/>
                <w:szCs w:val="24"/>
                <w:lang w:val="en-US"/>
              </w:rPr>
            </w:pPr>
          </w:p>
        </w:tc>
      </w:tr>
      <w:tr w:rsidR="004255D8" w:rsidRPr="00D67F88" w14:paraId="090AAACD" w14:textId="77777777" w:rsidTr="00CF1039">
        <w:trPr>
          <w:trHeight w:val="280"/>
        </w:trPr>
        <w:tc>
          <w:tcPr>
            <w:tcW w:w="568" w:type="dxa"/>
          </w:tcPr>
          <w:p w14:paraId="2E1DF3A5" w14:textId="77777777" w:rsidR="004255D8" w:rsidRPr="00D67F88" w:rsidRDefault="004255D8"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Borders>
              <w:right w:val="single" w:sz="4" w:space="0" w:color="000000"/>
            </w:tcBorders>
          </w:tcPr>
          <w:p w14:paraId="4E18D263" w14:textId="691F0B60" w:rsidR="004255D8" w:rsidRPr="00D67F88" w:rsidRDefault="004255D8"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Тенденції політичного розвитку держав Північної Америки та Західної Європи. </w:t>
            </w:r>
          </w:p>
        </w:tc>
        <w:tc>
          <w:tcPr>
            <w:tcW w:w="1560" w:type="dxa"/>
            <w:tcBorders>
              <w:left w:val="single" w:sz="4" w:space="0" w:color="000000"/>
            </w:tcBorders>
          </w:tcPr>
          <w:p w14:paraId="294C0AD0" w14:textId="372B3BDD"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04.10</w:t>
            </w:r>
          </w:p>
        </w:tc>
        <w:tc>
          <w:tcPr>
            <w:tcW w:w="10347" w:type="dxa"/>
            <w:vMerge/>
          </w:tcPr>
          <w:p w14:paraId="6547A826" w14:textId="77777777"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p>
        </w:tc>
      </w:tr>
      <w:tr w:rsidR="004255D8" w:rsidRPr="00D67F88" w14:paraId="7FB566A0" w14:textId="77777777" w:rsidTr="00CF1039">
        <w:trPr>
          <w:trHeight w:val="280"/>
        </w:trPr>
        <w:tc>
          <w:tcPr>
            <w:tcW w:w="568" w:type="dxa"/>
          </w:tcPr>
          <w:p w14:paraId="79472AA6" w14:textId="77777777" w:rsidR="004255D8" w:rsidRPr="00D67F88" w:rsidRDefault="004255D8"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3A3C1AA4" w14:textId="67044381" w:rsidR="004255D8" w:rsidRPr="00D67F88" w:rsidRDefault="004255D8"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США та Канада </w:t>
            </w:r>
          </w:p>
        </w:tc>
        <w:tc>
          <w:tcPr>
            <w:tcW w:w="1560" w:type="dxa"/>
          </w:tcPr>
          <w:p w14:paraId="2ED6D4A1" w14:textId="09A1EE29"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11.10</w:t>
            </w:r>
          </w:p>
        </w:tc>
        <w:tc>
          <w:tcPr>
            <w:tcW w:w="10347" w:type="dxa"/>
            <w:vMerge/>
          </w:tcPr>
          <w:p w14:paraId="02A7F02C" w14:textId="77777777"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p>
        </w:tc>
      </w:tr>
      <w:tr w:rsidR="004255D8" w:rsidRPr="00D67F88" w14:paraId="0648299A" w14:textId="77777777" w:rsidTr="00CF1039">
        <w:trPr>
          <w:trHeight w:val="280"/>
        </w:trPr>
        <w:tc>
          <w:tcPr>
            <w:tcW w:w="568" w:type="dxa"/>
          </w:tcPr>
          <w:p w14:paraId="6D2F137E" w14:textId="77777777" w:rsidR="004255D8" w:rsidRPr="00D67F88" w:rsidRDefault="004255D8"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420BB3FF" w14:textId="299E9FB4" w:rsidR="004255D8" w:rsidRPr="00D67F88" w:rsidRDefault="004255D8"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Велика Британія та Франція </w:t>
            </w:r>
          </w:p>
        </w:tc>
        <w:tc>
          <w:tcPr>
            <w:tcW w:w="1560" w:type="dxa"/>
          </w:tcPr>
          <w:p w14:paraId="560514C7" w14:textId="44AAE3FB"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18.10</w:t>
            </w:r>
          </w:p>
        </w:tc>
        <w:tc>
          <w:tcPr>
            <w:tcW w:w="10347" w:type="dxa"/>
            <w:vMerge/>
          </w:tcPr>
          <w:p w14:paraId="1BFAF9A7" w14:textId="77777777"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p>
        </w:tc>
      </w:tr>
      <w:tr w:rsidR="004255D8" w:rsidRPr="00D67F88" w14:paraId="33656F42" w14:textId="77777777" w:rsidTr="00CF1039">
        <w:trPr>
          <w:trHeight w:val="280"/>
        </w:trPr>
        <w:tc>
          <w:tcPr>
            <w:tcW w:w="568" w:type="dxa"/>
          </w:tcPr>
          <w:p w14:paraId="1970B9B0" w14:textId="77777777" w:rsidR="004255D8" w:rsidRPr="00D67F88" w:rsidRDefault="004255D8"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14904605" w14:textId="45618F30" w:rsidR="004255D8" w:rsidRPr="00D67F88" w:rsidRDefault="004255D8"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ФРН та Італія </w:t>
            </w:r>
          </w:p>
        </w:tc>
        <w:tc>
          <w:tcPr>
            <w:tcW w:w="1560" w:type="dxa"/>
          </w:tcPr>
          <w:p w14:paraId="7DDAE051" w14:textId="249659D8"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25.10</w:t>
            </w:r>
          </w:p>
        </w:tc>
        <w:tc>
          <w:tcPr>
            <w:tcW w:w="10347" w:type="dxa"/>
            <w:vMerge/>
          </w:tcPr>
          <w:p w14:paraId="50DC6D99" w14:textId="77777777"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p>
        </w:tc>
      </w:tr>
      <w:tr w:rsidR="004255D8" w:rsidRPr="00D67F88" w14:paraId="59854877" w14:textId="77777777" w:rsidTr="00CF1039">
        <w:trPr>
          <w:trHeight w:val="280"/>
        </w:trPr>
        <w:tc>
          <w:tcPr>
            <w:tcW w:w="568" w:type="dxa"/>
          </w:tcPr>
          <w:p w14:paraId="556A074C" w14:textId="77777777" w:rsidR="004255D8" w:rsidRPr="00D67F88" w:rsidRDefault="004255D8"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5FA6E405" w14:textId="4ABEF343" w:rsidR="004255D8" w:rsidRPr="00D67F88" w:rsidRDefault="004255D8"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знань «Держави Північної Америки та Західної Європи: формування постіндустріального суспільства» </w:t>
            </w:r>
          </w:p>
        </w:tc>
        <w:tc>
          <w:tcPr>
            <w:tcW w:w="1560" w:type="dxa"/>
          </w:tcPr>
          <w:p w14:paraId="208685DC" w14:textId="0EC3018E"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08.11</w:t>
            </w:r>
          </w:p>
        </w:tc>
        <w:tc>
          <w:tcPr>
            <w:tcW w:w="10347" w:type="dxa"/>
            <w:vMerge/>
          </w:tcPr>
          <w:p w14:paraId="63CA0DEE" w14:textId="77777777"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p>
        </w:tc>
      </w:tr>
      <w:tr w:rsidR="004255D8" w:rsidRPr="00D67F88" w14:paraId="71953259" w14:textId="77777777" w:rsidTr="00CF1039">
        <w:trPr>
          <w:trHeight w:val="280"/>
        </w:trPr>
        <w:tc>
          <w:tcPr>
            <w:tcW w:w="568" w:type="dxa"/>
          </w:tcPr>
          <w:p w14:paraId="6939D15F" w14:textId="77777777" w:rsidR="004255D8" w:rsidRPr="00D67F88" w:rsidRDefault="004255D8"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6A22290A" w14:textId="43CEC060" w:rsidR="004255D8" w:rsidRPr="00D67F88" w:rsidRDefault="004255D8"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«Облаштування повоєнного світу. Держави Північної Америки та Західної Європи: формування  постіндустріального суспільства» </w:t>
            </w:r>
          </w:p>
        </w:tc>
        <w:tc>
          <w:tcPr>
            <w:tcW w:w="1560" w:type="dxa"/>
          </w:tcPr>
          <w:p w14:paraId="3B8D4451" w14:textId="6DBC09F4"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15.11</w:t>
            </w:r>
          </w:p>
        </w:tc>
        <w:tc>
          <w:tcPr>
            <w:tcW w:w="10347" w:type="dxa"/>
            <w:vMerge/>
          </w:tcPr>
          <w:p w14:paraId="3582AF8B" w14:textId="77777777" w:rsidR="004255D8" w:rsidRPr="00D67F88" w:rsidRDefault="004255D8" w:rsidP="00CF1039">
            <w:pPr>
              <w:spacing w:after="0" w:line="240" w:lineRule="auto"/>
              <w:jc w:val="center"/>
              <w:rPr>
                <w:rFonts w:ascii="Times New Roman" w:eastAsia="Times New Roman" w:hAnsi="Times New Roman" w:cs="Times New Roman"/>
                <w:b/>
                <w:sz w:val="24"/>
                <w:szCs w:val="24"/>
                <w:lang w:val="uk-UA"/>
              </w:rPr>
            </w:pPr>
          </w:p>
        </w:tc>
      </w:tr>
      <w:tr w:rsidR="00CF1039" w:rsidRPr="00D67F88" w14:paraId="7B689D69" w14:textId="77777777" w:rsidTr="00CF1039">
        <w:trPr>
          <w:trHeight w:val="280"/>
        </w:trPr>
        <w:tc>
          <w:tcPr>
            <w:tcW w:w="16018" w:type="dxa"/>
            <w:gridSpan w:val="4"/>
          </w:tcPr>
          <w:p w14:paraId="03B96BC9" w14:textId="77777777" w:rsidR="00CF1039" w:rsidRPr="00D67F88" w:rsidRDefault="00CF1039"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3. Держави Центрально-Східної Європи: трансформаційні процеси</w:t>
            </w:r>
          </w:p>
        </w:tc>
      </w:tr>
      <w:tr w:rsidR="00A32716" w:rsidRPr="00D67F88" w14:paraId="5959CD15" w14:textId="77777777" w:rsidTr="00CF1039">
        <w:trPr>
          <w:trHeight w:val="280"/>
        </w:trPr>
        <w:tc>
          <w:tcPr>
            <w:tcW w:w="568" w:type="dxa"/>
          </w:tcPr>
          <w:p w14:paraId="776BC977"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7D1CD20A" w14:textId="77777777"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Особливості розвитку країн Центрально-Східної Європи</w:t>
            </w:r>
          </w:p>
          <w:p w14:paraId="55B2B48E" w14:textId="1A872E7A"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lastRenderedPageBreak/>
              <w:t xml:space="preserve">в другій половині 1940 — першій половині 1950-х </w:t>
            </w:r>
            <w:proofErr w:type="spellStart"/>
            <w:r w:rsidRPr="00D67F88">
              <w:rPr>
                <w:rFonts w:ascii="Times New Roman" w:eastAsia="Times New Roman" w:hAnsi="Times New Roman" w:cs="Times New Roman"/>
                <w:sz w:val="24"/>
                <w:szCs w:val="24"/>
                <w:lang w:val="uk-UA"/>
              </w:rPr>
              <w:t>рр</w:t>
            </w:r>
            <w:proofErr w:type="spellEnd"/>
            <w:r w:rsidRPr="00D67F88">
              <w:rPr>
                <w:rFonts w:ascii="Times New Roman" w:eastAsia="Times New Roman" w:hAnsi="Times New Roman" w:cs="Times New Roman"/>
                <w:sz w:val="24"/>
                <w:szCs w:val="24"/>
                <w:lang w:val="uk-UA"/>
              </w:rPr>
              <w:t xml:space="preserve"> </w:t>
            </w:r>
          </w:p>
        </w:tc>
        <w:tc>
          <w:tcPr>
            <w:tcW w:w="1560" w:type="dxa"/>
          </w:tcPr>
          <w:p w14:paraId="43C58D38" w14:textId="39C6F261"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lastRenderedPageBreak/>
              <w:t>22.11</w:t>
            </w:r>
          </w:p>
        </w:tc>
        <w:tc>
          <w:tcPr>
            <w:tcW w:w="10347" w:type="dxa"/>
            <w:vMerge w:val="restart"/>
          </w:tcPr>
          <w:p w14:paraId="6E80043B" w14:textId="50A185F0" w:rsidR="005507AD" w:rsidRPr="005507AD" w:rsidRDefault="005507AD" w:rsidP="005507AD">
            <w:pPr>
              <w:spacing w:after="0" w:line="259" w:lineRule="auto"/>
              <w:rPr>
                <w:rFonts w:ascii="Times New Roman" w:hAnsi="Times New Roman"/>
                <w:b/>
                <w:bCs/>
                <w:kern w:val="2"/>
                <w:sz w:val="20"/>
                <w:szCs w:val="16"/>
                <w:lang w:val="uk-UA"/>
                <w14:ligatures w14:val="standardContextual"/>
              </w:rPr>
            </w:pPr>
            <w:r w:rsidRPr="005507AD">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5507AD">
              <w:rPr>
                <w:rFonts w:ascii="Times New Roman" w:hAnsi="Times New Roman"/>
                <w:b/>
                <w:bCs/>
                <w:kern w:val="2"/>
                <w:sz w:val="20"/>
                <w:szCs w:val="16"/>
                <w:lang w:val="uk-UA"/>
                <w14:ligatures w14:val="standardContextual"/>
              </w:rPr>
              <w:t>:</w:t>
            </w:r>
          </w:p>
          <w:p w14:paraId="402F3D1A" w14:textId="77777777" w:rsidR="005507AD" w:rsidRPr="005507AD" w:rsidRDefault="005507AD" w:rsidP="005507AD">
            <w:pPr>
              <w:numPr>
                <w:ilvl w:val="0"/>
                <w:numId w:val="156"/>
              </w:numPr>
              <w:spacing w:after="0" w:line="259" w:lineRule="auto"/>
              <w:contextualSpacing/>
              <w:rPr>
                <w:rFonts w:ascii="Times New Roman" w:hAnsi="Times New Roman"/>
                <w:b/>
                <w:bCs/>
                <w:kern w:val="2"/>
                <w:sz w:val="20"/>
                <w:szCs w:val="16"/>
                <w:lang w:val="uk-UA"/>
                <w14:ligatures w14:val="standardContextual"/>
              </w:rPr>
            </w:pPr>
            <w:r w:rsidRPr="005507AD">
              <w:rPr>
                <w:rFonts w:ascii="Times New Roman" w:hAnsi="Times New Roman"/>
                <w:kern w:val="2"/>
                <w:sz w:val="20"/>
                <w:szCs w:val="16"/>
                <w:lang w:val="uk-UA"/>
                <w14:ligatures w14:val="standardContextual"/>
              </w:rPr>
              <w:lastRenderedPageBreak/>
              <w:t>час Угорської революції, «Празької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весни», утворення РЕВ; перебудови в</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СРСР/СССР, «оксамитових революцій»,</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розпаду СРСР/СССР, Югославії та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Чехословаччини.</w:t>
            </w:r>
          </w:p>
          <w:p w14:paraId="6F47D70C" w14:textId="04E62BCE" w:rsidR="005507AD" w:rsidRPr="005507AD" w:rsidRDefault="005507AD" w:rsidP="005507AD">
            <w:pPr>
              <w:spacing w:after="0" w:line="259" w:lineRule="auto"/>
              <w:rPr>
                <w:rFonts w:ascii="Times New Roman" w:hAnsi="Times New Roman"/>
                <w:b/>
                <w:bCs/>
                <w:kern w:val="2"/>
                <w:sz w:val="20"/>
                <w:szCs w:val="16"/>
                <w:lang w:val="uk-UA"/>
                <w14:ligatures w14:val="standardContextual"/>
              </w:rPr>
            </w:pPr>
            <w:r w:rsidRPr="005507AD">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5507AD">
              <w:rPr>
                <w:rFonts w:ascii="Times New Roman" w:hAnsi="Times New Roman"/>
                <w:b/>
                <w:bCs/>
                <w:kern w:val="2"/>
                <w:sz w:val="20"/>
                <w:szCs w:val="16"/>
                <w:lang w:val="uk-UA"/>
                <w14:ligatures w14:val="standardContextual"/>
              </w:rPr>
              <w:t>:</w:t>
            </w:r>
          </w:p>
          <w:p w14:paraId="3211E7F0" w14:textId="77777777" w:rsidR="005507AD" w:rsidRPr="005507AD" w:rsidRDefault="005507AD" w:rsidP="005507AD">
            <w:pPr>
              <w:numPr>
                <w:ilvl w:val="0"/>
                <w:numId w:val="156"/>
              </w:numPr>
              <w:spacing w:after="0" w:line="259" w:lineRule="auto"/>
              <w:contextualSpacing/>
              <w:rPr>
                <w:rFonts w:ascii="Times New Roman" w:hAnsi="Times New Roman"/>
                <w:b/>
                <w:bCs/>
                <w:kern w:val="2"/>
                <w:sz w:val="20"/>
                <w:szCs w:val="16"/>
                <w:lang w:val="uk-UA"/>
                <w14:ligatures w14:val="standardContextual"/>
              </w:rPr>
            </w:pPr>
            <w:r w:rsidRPr="005507AD">
              <w:rPr>
                <w:rFonts w:ascii="Times New Roman" w:hAnsi="Times New Roman"/>
                <w:kern w:val="2"/>
                <w:sz w:val="20"/>
                <w:szCs w:val="16"/>
                <w:lang w:val="uk-UA"/>
                <w14:ligatures w14:val="standardContextual"/>
              </w:rPr>
              <w:t>поняття: «гласність», «оксамитова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революція», «перебудова», «Празька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весна», «самоврядний соціалізм»,</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«соціалізм із людським обличчям»,</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«шокова терапія»;</w:t>
            </w:r>
          </w:p>
          <w:p w14:paraId="73FBB056" w14:textId="363FBC47" w:rsidR="005507AD" w:rsidRPr="005507AD" w:rsidRDefault="005507AD" w:rsidP="005507AD">
            <w:pPr>
              <w:numPr>
                <w:ilvl w:val="0"/>
                <w:numId w:val="156"/>
              </w:numPr>
              <w:spacing w:after="0" w:line="259" w:lineRule="auto"/>
              <w:contextualSpacing/>
              <w:rPr>
                <w:rFonts w:ascii="Times New Roman" w:hAnsi="Times New Roman"/>
                <w:b/>
                <w:bCs/>
                <w:kern w:val="2"/>
                <w:sz w:val="20"/>
                <w:szCs w:val="16"/>
                <w:lang w:val="uk-UA"/>
                <w14:ligatures w14:val="standardContextual"/>
              </w:rPr>
            </w:pPr>
            <w:r w:rsidRPr="005507AD">
              <w:rPr>
                <w:rFonts w:ascii="Times New Roman" w:hAnsi="Times New Roman"/>
                <w:kern w:val="2"/>
                <w:sz w:val="20"/>
                <w:szCs w:val="16"/>
                <w:lang w:val="uk-UA"/>
                <w14:ligatures w14:val="standardContextual"/>
              </w:rPr>
              <w:t>вплив на розвиток регіону Центрально</w:t>
            </w:r>
            <w:r>
              <w:rPr>
                <w:rFonts w:ascii="Times New Roman" w:hAnsi="Times New Roman"/>
                <w:kern w:val="2"/>
                <w:sz w:val="20"/>
                <w:szCs w:val="16"/>
                <w:lang w:val="en-US"/>
                <w14:ligatures w14:val="standardContextual"/>
              </w:rPr>
              <w:t>-</w:t>
            </w:r>
            <w:r w:rsidRPr="005507AD">
              <w:rPr>
                <w:rFonts w:ascii="Times New Roman" w:hAnsi="Times New Roman"/>
                <w:kern w:val="2"/>
                <w:sz w:val="20"/>
                <w:szCs w:val="16"/>
                <w:lang w:val="uk-UA"/>
                <w14:ligatures w14:val="standardContextual"/>
              </w:rPr>
              <w:t>Східної Європи політичних процесів в</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СРСР/СССР та «холодної війни»;</w:t>
            </w:r>
          </w:p>
          <w:p w14:paraId="19A8BE64" w14:textId="77777777" w:rsidR="005507AD" w:rsidRPr="005507AD" w:rsidRDefault="005507AD" w:rsidP="005507AD">
            <w:pPr>
              <w:numPr>
                <w:ilvl w:val="0"/>
                <w:numId w:val="156"/>
              </w:numPr>
              <w:spacing w:after="0" w:line="259" w:lineRule="auto"/>
              <w:contextualSpacing/>
              <w:rPr>
                <w:rFonts w:ascii="Times New Roman" w:hAnsi="Times New Roman"/>
                <w:b/>
                <w:bCs/>
                <w:kern w:val="2"/>
                <w:sz w:val="20"/>
                <w:szCs w:val="16"/>
                <w:lang w:val="uk-UA"/>
                <w14:ligatures w14:val="standardContextual"/>
              </w:rPr>
            </w:pPr>
            <w:r w:rsidRPr="005507AD">
              <w:rPr>
                <w:rFonts w:ascii="Times New Roman" w:hAnsi="Times New Roman"/>
                <w:kern w:val="2"/>
                <w:sz w:val="20"/>
                <w:szCs w:val="16"/>
                <w:lang w:val="uk-UA"/>
                <w14:ligatures w14:val="standardContextual"/>
              </w:rPr>
              <w:t>особливості втілення сталінської моделі</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соціалізму в країнах Центрально-Східної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Європи.</w:t>
            </w:r>
          </w:p>
          <w:p w14:paraId="799CD293" w14:textId="4B327134" w:rsidR="005507AD" w:rsidRPr="005507AD" w:rsidRDefault="005507AD" w:rsidP="005507AD">
            <w:pPr>
              <w:spacing w:after="0" w:line="259" w:lineRule="auto"/>
              <w:rPr>
                <w:rFonts w:ascii="Times New Roman" w:hAnsi="Times New Roman"/>
                <w:b/>
                <w:bCs/>
                <w:kern w:val="2"/>
                <w:sz w:val="20"/>
                <w:szCs w:val="16"/>
                <w:lang w:val="uk-UA"/>
                <w14:ligatures w14:val="standardContextual"/>
              </w:rPr>
            </w:pPr>
            <w:r w:rsidRPr="005507AD">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5507AD">
              <w:rPr>
                <w:rFonts w:ascii="Times New Roman" w:hAnsi="Times New Roman"/>
                <w:b/>
                <w:bCs/>
                <w:kern w:val="2"/>
                <w:sz w:val="20"/>
                <w:szCs w:val="16"/>
                <w:lang w:val="uk-UA"/>
                <w14:ligatures w14:val="standardContextual"/>
              </w:rPr>
              <w:t>:</w:t>
            </w:r>
          </w:p>
          <w:p w14:paraId="10473FDA" w14:textId="77777777" w:rsidR="005507AD" w:rsidRPr="005507AD" w:rsidRDefault="005507AD" w:rsidP="005507AD">
            <w:pPr>
              <w:numPr>
                <w:ilvl w:val="0"/>
                <w:numId w:val="157"/>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визначити роль СРСР/СССР у</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формуванні соціально-економічної і</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політичної ситуації у країнах Центрально</w:t>
            </w:r>
            <w:r w:rsidRPr="005507AD">
              <w:rPr>
                <w:rFonts w:ascii="Times New Roman" w:hAnsi="Times New Roman"/>
                <w:kern w:val="2"/>
                <w:sz w:val="20"/>
                <w:szCs w:val="16"/>
                <w:lang w:val="en-US"/>
                <w14:ligatures w14:val="standardContextual"/>
              </w:rPr>
              <w:t>-</w:t>
            </w:r>
            <w:r w:rsidRPr="005507AD">
              <w:rPr>
                <w:rFonts w:ascii="Times New Roman" w:hAnsi="Times New Roman"/>
                <w:kern w:val="2"/>
                <w:sz w:val="20"/>
                <w:szCs w:val="16"/>
                <w:lang w:val="uk-UA"/>
                <w14:ligatures w14:val="standardContextual"/>
              </w:rPr>
              <w:t>Східної Європи у період сталінської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 xml:space="preserve">диктатури та </w:t>
            </w:r>
            <w:proofErr w:type="spellStart"/>
            <w:r w:rsidRPr="005507AD">
              <w:rPr>
                <w:rFonts w:ascii="Times New Roman" w:hAnsi="Times New Roman"/>
                <w:kern w:val="2"/>
                <w:sz w:val="20"/>
                <w:szCs w:val="16"/>
                <w:lang w:val="uk-UA"/>
                <w14:ligatures w14:val="standardContextual"/>
              </w:rPr>
              <w:t>постсталінські</w:t>
            </w:r>
            <w:proofErr w:type="spellEnd"/>
            <w:r w:rsidRPr="005507AD">
              <w:rPr>
                <w:rFonts w:ascii="Times New Roman" w:hAnsi="Times New Roman"/>
                <w:kern w:val="2"/>
                <w:sz w:val="20"/>
                <w:szCs w:val="16"/>
                <w:lang w:val="uk-UA"/>
                <w14:ligatures w14:val="standardContextual"/>
              </w:rPr>
              <w:t xml:space="preserve"> часи; роль</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етнічних проблем у війні в колишній</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Югославії;</w:t>
            </w:r>
          </w:p>
          <w:p w14:paraId="186937C9" w14:textId="77777777" w:rsidR="005507AD" w:rsidRPr="005507AD" w:rsidRDefault="005507AD" w:rsidP="005507AD">
            <w:pPr>
              <w:numPr>
                <w:ilvl w:val="0"/>
                <w:numId w:val="157"/>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використовувати карту як джерело</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інформації про процес трансформації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держав соціалістичного табору наприкінці</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80-х років ХХ ст.;</w:t>
            </w:r>
          </w:p>
          <w:p w14:paraId="178DC63B" w14:textId="77777777" w:rsidR="005507AD" w:rsidRPr="005507AD" w:rsidRDefault="005507AD" w:rsidP="005507AD">
            <w:pPr>
              <w:numPr>
                <w:ilvl w:val="0"/>
                <w:numId w:val="157"/>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встановити причини революції в</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Угорщині, Празької весни, розпаду</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СРСР/СССР і падіння комуністичних</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режимів у Центрально-Східній Європі.</w:t>
            </w:r>
          </w:p>
          <w:p w14:paraId="34FA7F5B" w14:textId="77777777" w:rsidR="005507AD" w:rsidRPr="005507AD" w:rsidRDefault="005507AD" w:rsidP="005507AD">
            <w:pPr>
              <w:numPr>
                <w:ilvl w:val="0"/>
                <w:numId w:val="157"/>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порівняти трансформаційні процеси в</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країнах Центрально-Східної Європи;</w:t>
            </w:r>
          </w:p>
          <w:p w14:paraId="08F48933" w14:textId="77777777" w:rsidR="005507AD" w:rsidRPr="005507AD" w:rsidRDefault="005507AD" w:rsidP="005507AD">
            <w:pPr>
              <w:numPr>
                <w:ilvl w:val="0"/>
                <w:numId w:val="157"/>
              </w:numPr>
              <w:spacing w:after="0" w:line="259" w:lineRule="auto"/>
              <w:contextualSpacing/>
              <w:rPr>
                <w:rFonts w:ascii="Times New Roman" w:hAnsi="Times New Roman"/>
                <w:kern w:val="2"/>
                <w:sz w:val="20"/>
                <w:szCs w:val="16"/>
                <w:lang w:val="uk-UA"/>
                <w14:ligatures w14:val="standardContextual"/>
              </w:rPr>
            </w:pPr>
            <w:r w:rsidRPr="005507AD">
              <w:rPr>
                <w:rFonts w:ascii="Times New Roman" w:hAnsi="Times New Roman"/>
                <w:kern w:val="2"/>
                <w:sz w:val="20"/>
                <w:szCs w:val="16"/>
                <w:lang w:val="uk-UA"/>
                <w14:ligatures w14:val="standardContextual"/>
              </w:rPr>
              <w:t>визначити роль країн Центрально-Східної</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Європи в сучасних міжнародних</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відносинах;</w:t>
            </w:r>
          </w:p>
          <w:p w14:paraId="0CC76AD3" w14:textId="36C6C4BA" w:rsidR="00A32716" w:rsidRPr="005507AD" w:rsidRDefault="005507AD" w:rsidP="005507AD">
            <w:pPr>
              <w:numPr>
                <w:ilvl w:val="0"/>
                <w:numId w:val="157"/>
              </w:numPr>
              <w:spacing w:after="0" w:line="259" w:lineRule="auto"/>
              <w:contextualSpacing/>
              <w:rPr>
                <w:rFonts w:ascii="Times New Roman" w:hAnsi="Times New Roman"/>
                <w:kern w:val="2"/>
                <w:sz w:val="28"/>
                <w:lang w:val="uk-UA"/>
                <w14:ligatures w14:val="standardContextual"/>
              </w:rPr>
            </w:pPr>
            <w:r w:rsidRPr="005507AD">
              <w:rPr>
                <w:rFonts w:ascii="Times New Roman" w:hAnsi="Times New Roman"/>
                <w:kern w:val="2"/>
                <w:sz w:val="20"/>
                <w:szCs w:val="16"/>
                <w:lang w:val="uk-UA"/>
                <w14:ligatures w14:val="standardContextual"/>
              </w:rPr>
              <w:t>висловлювати аргументовані судження</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про діяльність Анджея Дуди, Вацлава</w:t>
            </w:r>
            <w:r w:rsidRPr="005507AD">
              <w:rPr>
                <w:rFonts w:ascii="Times New Roman" w:hAnsi="Times New Roman"/>
                <w:kern w:val="2"/>
                <w:sz w:val="20"/>
                <w:szCs w:val="16"/>
                <w:lang w:val="en-US"/>
                <w14:ligatures w14:val="standardContextual"/>
              </w:rPr>
              <w:t xml:space="preserve"> </w:t>
            </w:r>
            <w:r w:rsidRPr="005507AD">
              <w:rPr>
                <w:rFonts w:ascii="Times New Roman" w:hAnsi="Times New Roman"/>
                <w:kern w:val="2"/>
                <w:sz w:val="20"/>
                <w:szCs w:val="16"/>
                <w:lang w:val="uk-UA"/>
                <w14:ligatures w14:val="standardContextual"/>
              </w:rPr>
              <w:t xml:space="preserve">Гавела, Далі Грибаускайте, Йосифа </w:t>
            </w:r>
            <w:proofErr w:type="spellStart"/>
            <w:r w:rsidRPr="005507AD">
              <w:rPr>
                <w:rFonts w:ascii="Times New Roman" w:hAnsi="Times New Roman"/>
                <w:kern w:val="2"/>
                <w:sz w:val="20"/>
                <w:szCs w:val="16"/>
                <w:lang w:val="uk-UA"/>
                <w14:ligatures w14:val="standardContextual"/>
              </w:rPr>
              <w:t>Броз</w:t>
            </w:r>
            <w:proofErr w:type="spellEnd"/>
            <w:r w:rsidRPr="005507AD">
              <w:rPr>
                <w:rFonts w:ascii="Times New Roman" w:hAnsi="Times New Roman"/>
                <w:kern w:val="2"/>
                <w:sz w:val="20"/>
                <w:szCs w:val="16"/>
                <w:lang w:val="en-US"/>
                <w14:ligatures w14:val="standardContextual"/>
              </w:rPr>
              <w:t xml:space="preserve"> </w:t>
            </w:r>
            <w:proofErr w:type="spellStart"/>
            <w:r w:rsidRPr="005507AD">
              <w:rPr>
                <w:rFonts w:ascii="Times New Roman" w:hAnsi="Times New Roman"/>
                <w:kern w:val="2"/>
                <w:sz w:val="20"/>
                <w:szCs w:val="16"/>
                <w:lang w:val="uk-UA"/>
                <w14:ligatures w14:val="standardContextual"/>
              </w:rPr>
              <w:t>Тіто</w:t>
            </w:r>
            <w:proofErr w:type="spellEnd"/>
            <w:r w:rsidRPr="005507AD">
              <w:rPr>
                <w:rFonts w:ascii="Times New Roman" w:hAnsi="Times New Roman"/>
                <w:kern w:val="2"/>
                <w:sz w:val="20"/>
                <w:szCs w:val="16"/>
                <w:lang w:val="uk-UA"/>
                <w14:ligatures w14:val="standardContextual"/>
              </w:rPr>
              <w:t xml:space="preserve">, Леха Валенси, Олександра </w:t>
            </w:r>
            <w:proofErr w:type="spellStart"/>
            <w:r w:rsidRPr="005507AD">
              <w:rPr>
                <w:rFonts w:ascii="Times New Roman" w:hAnsi="Times New Roman"/>
                <w:kern w:val="2"/>
                <w:sz w:val="20"/>
                <w:szCs w:val="16"/>
                <w:lang w:val="uk-UA"/>
                <w14:ligatures w14:val="standardContextual"/>
              </w:rPr>
              <w:t>Дубчека</w:t>
            </w:r>
            <w:proofErr w:type="spellEnd"/>
            <w:r w:rsidRPr="005507AD">
              <w:rPr>
                <w:rFonts w:ascii="Times New Roman" w:hAnsi="Times New Roman"/>
                <w:kern w:val="2"/>
                <w:sz w:val="20"/>
                <w:szCs w:val="16"/>
                <w:lang w:val="uk-UA"/>
                <w14:ligatures w14:val="standardContextual"/>
              </w:rPr>
              <w:t>.</w:t>
            </w:r>
          </w:p>
        </w:tc>
      </w:tr>
      <w:tr w:rsidR="00A32716" w:rsidRPr="00D67F88" w14:paraId="072F026E" w14:textId="77777777" w:rsidTr="00CF1039">
        <w:trPr>
          <w:trHeight w:val="280"/>
        </w:trPr>
        <w:tc>
          <w:tcPr>
            <w:tcW w:w="568" w:type="dxa"/>
          </w:tcPr>
          <w:p w14:paraId="651D93D1"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3ABC9610" w14:textId="6DB6F30C"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Країни Центрально-Східної Європи в другій половині 1950 — 1960-х рр.  </w:t>
            </w:r>
          </w:p>
        </w:tc>
        <w:tc>
          <w:tcPr>
            <w:tcW w:w="1560" w:type="dxa"/>
          </w:tcPr>
          <w:p w14:paraId="6FD5B52F" w14:textId="4A0917AA"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29.11</w:t>
            </w:r>
          </w:p>
        </w:tc>
        <w:tc>
          <w:tcPr>
            <w:tcW w:w="10347" w:type="dxa"/>
            <w:vMerge/>
          </w:tcPr>
          <w:p w14:paraId="7494AFF3"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3B9B0B12" w14:textId="77777777" w:rsidTr="00CF1039">
        <w:trPr>
          <w:trHeight w:val="280"/>
        </w:trPr>
        <w:tc>
          <w:tcPr>
            <w:tcW w:w="568" w:type="dxa"/>
          </w:tcPr>
          <w:p w14:paraId="317CE0E5"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1ECC8E1B" w14:textId="4F0ECFB1"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Країни Центрально-Східної Європи в 1970—1980-х рр. </w:t>
            </w:r>
          </w:p>
        </w:tc>
        <w:tc>
          <w:tcPr>
            <w:tcW w:w="1560" w:type="dxa"/>
          </w:tcPr>
          <w:p w14:paraId="28745E47" w14:textId="36104FEF"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06.12</w:t>
            </w:r>
          </w:p>
        </w:tc>
        <w:tc>
          <w:tcPr>
            <w:tcW w:w="10347" w:type="dxa"/>
            <w:vMerge/>
          </w:tcPr>
          <w:p w14:paraId="135193AD"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16A5C22B" w14:textId="77777777" w:rsidTr="00CF1039">
        <w:trPr>
          <w:trHeight w:val="280"/>
        </w:trPr>
        <w:tc>
          <w:tcPr>
            <w:tcW w:w="568" w:type="dxa"/>
          </w:tcPr>
          <w:p w14:paraId="4604865C"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36A34293" w14:textId="06429D2F"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Країни Центрально-Східної Європи в 1990-х рр. — на початку XXI ст.  </w:t>
            </w:r>
          </w:p>
        </w:tc>
        <w:tc>
          <w:tcPr>
            <w:tcW w:w="1560" w:type="dxa"/>
          </w:tcPr>
          <w:p w14:paraId="303DE25C" w14:textId="28163D2F"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13.12</w:t>
            </w:r>
          </w:p>
        </w:tc>
        <w:tc>
          <w:tcPr>
            <w:tcW w:w="10347" w:type="dxa"/>
            <w:vMerge/>
          </w:tcPr>
          <w:p w14:paraId="5121BEE9"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2A094AF8" w14:textId="77777777" w:rsidTr="00CF1039">
        <w:trPr>
          <w:trHeight w:val="280"/>
        </w:trPr>
        <w:tc>
          <w:tcPr>
            <w:tcW w:w="568" w:type="dxa"/>
          </w:tcPr>
          <w:p w14:paraId="7016B712"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327A2A5F" w14:textId="1E96FAD6" w:rsidR="00A32716" w:rsidRPr="00D67F88" w:rsidRDefault="00A32716"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Тематичний контроль «Держави Центрально-Східної Європи: трансформаційні процеси»</w:t>
            </w:r>
            <w:r w:rsidRPr="00D67F88">
              <w:rPr>
                <w:rFonts w:ascii="Times New Roman" w:eastAsia="Times New Roman" w:hAnsi="Times New Roman" w:cs="Times New Roman"/>
                <w:color w:val="2E75B5"/>
                <w:sz w:val="24"/>
                <w:szCs w:val="24"/>
                <w:lang w:val="uk-UA"/>
              </w:rPr>
              <w:t xml:space="preserve"> </w:t>
            </w:r>
          </w:p>
        </w:tc>
        <w:tc>
          <w:tcPr>
            <w:tcW w:w="1560" w:type="dxa"/>
          </w:tcPr>
          <w:p w14:paraId="13B849AB" w14:textId="49441630"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20.12</w:t>
            </w:r>
          </w:p>
        </w:tc>
        <w:tc>
          <w:tcPr>
            <w:tcW w:w="10347" w:type="dxa"/>
            <w:vMerge/>
          </w:tcPr>
          <w:p w14:paraId="1FEEDFB8"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CF1039" w:rsidRPr="00D67F88" w14:paraId="78C89EA9" w14:textId="77777777" w:rsidTr="00CF1039">
        <w:trPr>
          <w:trHeight w:val="280"/>
        </w:trPr>
        <w:tc>
          <w:tcPr>
            <w:tcW w:w="16018" w:type="dxa"/>
            <w:gridSpan w:val="4"/>
          </w:tcPr>
          <w:p w14:paraId="418DDD9E" w14:textId="77777777" w:rsidR="00CF1039" w:rsidRPr="00D67F88" w:rsidRDefault="00CF1039" w:rsidP="00CF1039">
            <w:pPr>
              <w:spacing w:after="0" w:line="240" w:lineRule="auto"/>
              <w:jc w:val="center"/>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ІІ СЕМЕСТР</w:t>
            </w:r>
          </w:p>
          <w:p w14:paraId="7A7BC1D9" w14:textId="291DD7CE" w:rsidR="00CF1039" w:rsidRPr="00D67F88" w:rsidRDefault="00CF1039"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Розділ 4. </w:t>
            </w:r>
            <w:r w:rsidR="005507AD" w:rsidRPr="005507AD">
              <w:rPr>
                <w:rFonts w:ascii="Times New Roman" w:eastAsia="Times New Roman" w:hAnsi="Times New Roman" w:cs="Times New Roman"/>
                <w:b/>
                <w:sz w:val="24"/>
                <w:szCs w:val="24"/>
                <w:lang w:val="uk-UA"/>
              </w:rPr>
              <w:t>Розпад колоніальних імперій. Країни Азії, Африки, Латинської Америки</w:t>
            </w:r>
          </w:p>
        </w:tc>
      </w:tr>
      <w:tr w:rsidR="00A32716" w:rsidRPr="00D67F88" w14:paraId="47D08F3B" w14:textId="77777777" w:rsidTr="00CF1039">
        <w:trPr>
          <w:trHeight w:val="280"/>
        </w:trPr>
        <w:tc>
          <w:tcPr>
            <w:tcW w:w="568" w:type="dxa"/>
          </w:tcPr>
          <w:p w14:paraId="437BAAE9"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7A588DAC" w14:textId="4494CC6C"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Японія </w:t>
            </w:r>
          </w:p>
        </w:tc>
        <w:tc>
          <w:tcPr>
            <w:tcW w:w="1560" w:type="dxa"/>
          </w:tcPr>
          <w:p w14:paraId="3240084E" w14:textId="6F6E1FAE"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val="restart"/>
          </w:tcPr>
          <w:p w14:paraId="65337C05" w14:textId="17FFB082" w:rsidR="007A2DBA" w:rsidRPr="007A2DBA" w:rsidRDefault="007A2DBA" w:rsidP="007A2DBA">
            <w:pPr>
              <w:spacing w:after="0" w:line="259" w:lineRule="auto"/>
              <w:rPr>
                <w:rFonts w:ascii="Times New Roman" w:hAnsi="Times New Roman"/>
                <w:b/>
                <w:bCs/>
                <w:kern w:val="2"/>
                <w:sz w:val="20"/>
                <w:szCs w:val="16"/>
                <w:lang w:val="uk-UA"/>
                <w14:ligatures w14:val="standardContextual"/>
              </w:rPr>
            </w:pPr>
            <w:r w:rsidRPr="007A2DBA">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7A2DBA">
              <w:rPr>
                <w:rFonts w:ascii="Times New Roman" w:hAnsi="Times New Roman"/>
                <w:b/>
                <w:bCs/>
                <w:kern w:val="2"/>
                <w:sz w:val="20"/>
                <w:szCs w:val="16"/>
                <w:lang w:val="uk-UA"/>
                <w14:ligatures w14:val="standardContextual"/>
              </w:rPr>
              <w:t>:</w:t>
            </w:r>
          </w:p>
          <w:p w14:paraId="0329BB17" w14:textId="77777777" w:rsidR="007A2DBA" w:rsidRPr="007A2DBA" w:rsidRDefault="007A2DBA" w:rsidP="007A2DBA">
            <w:pPr>
              <w:numPr>
                <w:ilvl w:val="0"/>
                <w:numId w:val="158"/>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час японського економічного дива, реалізації курсу «трьох червоних знамен» і культурної революції Мао Цзедуна, здобуття незалежності народами Індії, утворення Ізраїлю та Пакистану, ісламської революції в Ірані, початку «Арабської весни», формування ІДІЛ, деколонізації Африки, ліквідації апартеїду, революції на Кубі.</w:t>
            </w:r>
          </w:p>
          <w:p w14:paraId="72FB0AB7" w14:textId="289FF99A" w:rsidR="007A2DBA" w:rsidRPr="007A2DBA" w:rsidRDefault="007A2DBA" w:rsidP="007A2DBA">
            <w:pPr>
              <w:spacing w:after="0" w:line="259" w:lineRule="auto"/>
              <w:rPr>
                <w:rFonts w:ascii="Times New Roman" w:hAnsi="Times New Roman"/>
                <w:b/>
                <w:bCs/>
                <w:kern w:val="2"/>
                <w:sz w:val="20"/>
                <w:szCs w:val="16"/>
                <w:lang w:val="uk-UA"/>
                <w14:ligatures w14:val="standardContextual"/>
              </w:rPr>
            </w:pPr>
            <w:r w:rsidRPr="007A2DBA">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7A2DBA">
              <w:rPr>
                <w:rFonts w:ascii="Times New Roman" w:hAnsi="Times New Roman"/>
                <w:b/>
                <w:bCs/>
                <w:kern w:val="2"/>
                <w:sz w:val="20"/>
                <w:szCs w:val="16"/>
                <w:lang w:val="uk-UA"/>
                <w14:ligatures w14:val="standardContextual"/>
              </w:rPr>
              <w:t>:</w:t>
            </w:r>
          </w:p>
          <w:p w14:paraId="23D6F284" w14:textId="77777777" w:rsidR="007A2DBA" w:rsidRPr="007A2DBA" w:rsidRDefault="007A2DBA" w:rsidP="007A2DBA">
            <w:pPr>
              <w:numPr>
                <w:ilvl w:val="0"/>
                <w:numId w:val="158"/>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поняття: «апартеїд», «Арабська весна», «деколонізація», «ісламська революція», «ісламський фундаменталізм», «рік Африки», «рух Неприєднання»;</w:t>
            </w:r>
          </w:p>
          <w:p w14:paraId="082268E1" w14:textId="77777777" w:rsidR="007A2DBA" w:rsidRPr="007A2DBA" w:rsidRDefault="007A2DBA" w:rsidP="007A2DBA">
            <w:pPr>
              <w:numPr>
                <w:ilvl w:val="0"/>
                <w:numId w:val="158"/>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 xml:space="preserve">причини й особливості «культурної революції» в Китаї, конфесійного протистояння в Південній Азії; Ісламської революції в Ірані, революції на Кубі; </w:t>
            </w:r>
            <w:proofErr w:type="spellStart"/>
            <w:r w:rsidRPr="007A2DBA">
              <w:rPr>
                <w:rFonts w:ascii="Times New Roman" w:hAnsi="Times New Roman"/>
                <w:kern w:val="2"/>
                <w:sz w:val="20"/>
                <w:szCs w:val="16"/>
                <w:lang w:val="uk-UA"/>
                <w14:ligatures w14:val="standardContextual"/>
              </w:rPr>
              <w:t>деколонізаційних</w:t>
            </w:r>
            <w:proofErr w:type="spellEnd"/>
            <w:r w:rsidRPr="007A2DBA">
              <w:rPr>
                <w:rFonts w:ascii="Times New Roman" w:hAnsi="Times New Roman"/>
                <w:kern w:val="2"/>
                <w:sz w:val="20"/>
                <w:szCs w:val="16"/>
                <w:lang w:val="uk-UA"/>
                <w14:ligatures w14:val="standardContextual"/>
              </w:rPr>
              <w:t xml:space="preserve"> процесів у світі; «японського економічного дива», «чотирьох модернізацій» Ден Сяопіна, «близькосхідної проблеми», «Арабської весни», воєн у Сирії;</w:t>
            </w:r>
          </w:p>
          <w:p w14:paraId="2B1E38AF" w14:textId="77777777" w:rsidR="007A2DBA" w:rsidRPr="007A2DBA" w:rsidRDefault="007A2DBA" w:rsidP="007A2DBA">
            <w:pPr>
              <w:numPr>
                <w:ilvl w:val="0"/>
                <w:numId w:val="158"/>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вплив воєн у Сирії та терористичної діяльності ІДІЛ на розвиток регіону і світу.</w:t>
            </w:r>
          </w:p>
          <w:p w14:paraId="41716D36" w14:textId="0E88C7BD" w:rsidR="007A2DBA" w:rsidRPr="007A2DBA" w:rsidRDefault="007A2DBA" w:rsidP="007A2DBA">
            <w:pPr>
              <w:spacing w:after="0" w:line="259" w:lineRule="auto"/>
              <w:rPr>
                <w:rFonts w:ascii="Times New Roman" w:hAnsi="Times New Roman"/>
                <w:b/>
                <w:bCs/>
                <w:kern w:val="2"/>
                <w:sz w:val="20"/>
                <w:szCs w:val="16"/>
                <w:lang w:val="uk-UA"/>
                <w14:ligatures w14:val="standardContextual"/>
              </w:rPr>
            </w:pPr>
            <w:r w:rsidRPr="007A2DBA">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7A2DBA">
              <w:rPr>
                <w:rFonts w:ascii="Times New Roman" w:hAnsi="Times New Roman"/>
                <w:b/>
                <w:bCs/>
                <w:kern w:val="2"/>
                <w:sz w:val="20"/>
                <w:szCs w:val="16"/>
                <w:lang w:val="uk-UA"/>
                <w14:ligatures w14:val="standardContextual"/>
              </w:rPr>
              <w:t>:</w:t>
            </w:r>
          </w:p>
          <w:p w14:paraId="37779014" w14:textId="77777777" w:rsidR="007A2DBA" w:rsidRPr="007A2DBA" w:rsidRDefault="007A2DBA" w:rsidP="007A2DBA">
            <w:pPr>
              <w:numPr>
                <w:ilvl w:val="0"/>
                <w:numId w:val="159"/>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встановити послідовність і синхронність подій, що відбулися в країнах Азії, Африки та Латинської Америки;</w:t>
            </w:r>
          </w:p>
          <w:p w14:paraId="00DF127B" w14:textId="77777777" w:rsidR="007A2DBA" w:rsidRPr="007A2DBA" w:rsidRDefault="007A2DBA" w:rsidP="007A2DBA">
            <w:pPr>
              <w:numPr>
                <w:ilvl w:val="0"/>
                <w:numId w:val="159"/>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 xml:space="preserve">використовувати карту як джерело інформації про процес деколонізації Азії та Африки, </w:t>
            </w:r>
            <w:proofErr w:type="spellStart"/>
            <w:r w:rsidRPr="007A2DBA">
              <w:rPr>
                <w:rFonts w:ascii="Times New Roman" w:hAnsi="Times New Roman"/>
                <w:kern w:val="2"/>
                <w:sz w:val="20"/>
                <w:szCs w:val="16"/>
                <w:lang w:val="uk-UA"/>
                <w14:ligatures w14:val="standardContextual"/>
              </w:rPr>
              <w:t>геофактори</w:t>
            </w:r>
            <w:proofErr w:type="spellEnd"/>
            <w:r w:rsidRPr="007A2DBA">
              <w:rPr>
                <w:rFonts w:ascii="Times New Roman" w:hAnsi="Times New Roman"/>
                <w:kern w:val="2"/>
                <w:sz w:val="20"/>
                <w:szCs w:val="16"/>
                <w:lang w:val="uk-UA"/>
                <w14:ligatures w14:val="standardContextual"/>
              </w:rPr>
              <w:t>, що сприяли формуванню військово-політичних союзів та економічних регіонів у цих частинах світу;</w:t>
            </w:r>
          </w:p>
          <w:p w14:paraId="08D4A98A" w14:textId="77777777" w:rsidR="007A2DBA" w:rsidRPr="007A2DBA" w:rsidRDefault="007A2DBA" w:rsidP="007A2DBA">
            <w:pPr>
              <w:numPr>
                <w:ilvl w:val="0"/>
                <w:numId w:val="159"/>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lastRenderedPageBreak/>
              <w:t xml:space="preserve">визначити можливі способи врегулювання «близькосхідної проблеми»; подолання наслідків апартеїду; особливості </w:t>
            </w:r>
            <w:proofErr w:type="spellStart"/>
            <w:r w:rsidRPr="007A2DBA">
              <w:rPr>
                <w:rFonts w:ascii="Times New Roman" w:hAnsi="Times New Roman"/>
                <w:kern w:val="2"/>
                <w:sz w:val="20"/>
                <w:szCs w:val="16"/>
                <w:lang w:val="uk-UA"/>
                <w14:ligatures w14:val="standardContextual"/>
              </w:rPr>
              <w:t>соціальноекономічного</w:t>
            </w:r>
            <w:proofErr w:type="spellEnd"/>
            <w:r w:rsidRPr="007A2DBA">
              <w:rPr>
                <w:rFonts w:ascii="Times New Roman" w:hAnsi="Times New Roman"/>
                <w:kern w:val="2"/>
                <w:sz w:val="20"/>
                <w:szCs w:val="16"/>
                <w:lang w:val="uk-UA"/>
                <w14:ligatures w14:val="standardContextual"/>
              </w:rPr>
              <w:t xml:space="preserve"> та політичного розвитку країн Латинської Америки;</w:t>
            </w:r>
          </w:p>
          <w:p w14:paraId="6178D718" w14:textId="77777777" w:rsidR="007A2DBA" w:rsidRPr="007A2DBA" w:rsidRDefault="007A2DBA" w:rsidP="007A2DBA">
            <w:pPr>
              <w:numPr>
                <w:ilvl w:val="0"/>
                <w:numId w:val="159"/>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порівняти «японське економічне диво» з аналогічними явищами в Німеччині та Італії; основні тенденції розвитку країн Азії, Африки та Латинської Америки;</w:t>
            </w:r>
          </w:p>
          <w:p w14:paraId="5D8B65E3" w14:textId="40EB0220" w:rsidR="00A32716" w:rsidRPr="007A2DBA" w:rsidRDefault="007A2DBA" w:rsidP="007A2DBA">
            <w:pPr>
              <w:numPr>
                <w:ilvl w:val="0"/>
                <w:numId w:val="159"/>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 xml:space="preserve">висловлювати аргументовані судження щодо громадсько-політичної діяльності </w:t>
            </w:r>
            <w:proofErr w:type="spellStart"/>
            <w:r w:rsidRPr="007A2DBA">
              <w:rPr>
                <w:rFonts w:ascii="Times New Roman" w:hAnsi="Times New Roman"/>
                <w:kern w:val="2"/>
                <w:sz w:val="20"/>
                <w:szCs w:val="16"/>
                <w:lang w:val="uk-UA"/>
                <w14:ligatures w14:val="standardContextual"/>
              </w:rPr>
              <w:t>Голди</w:t>
            </w:r>
            <w:proofErr w:type="spellEnd"/>
            <w:r w:rsidRPr="007A2DBA">
              <w:rPr>
                <w:rFonts w:ascii="Times New Roman" w:hAnsi="Times New Roman"/>
                <w:kern w:val="2"/>
                <w:sz w:val="20"/>
                <w:szCs w:val="16"/>
                <w:lang w:val="uk-UA"/>
                <w14:ligatures w14:val="standardContextual"/>
              </w:rPr>
              <w:t xml:space="preserve"> </w:t>
            </w:r>
            <w:proofErr w:type="spellStart"/>
            <w:r w:rsidRPr="007A2DBA">
              <w:rPr>
                <w:rFonts w:ascii="Times New Roman" w:hAnsi="Times New Roman"/>
                <w:kern w:val="2"/>
                <w:sz w:val="20"/>
                <w:szCs w:val="16"/>
                <w:lang w:val="uk-UA"/>
                <w14:ligatures w14:val="standardContextual"/>
              </w:rPr>
              <w:t>Меїр</w:t>
            </w:r>
            <w:proofErr w:type="spellEnd"/>
            <w:r w:rsidRPr="007A2DBA">
              <w:rPr>
                <w:rFonts w:ascii="Times New Roman" w:hAnsi="Times New Roman"/>
                <w:kern w:val="2"/>
                <w:sz w:val="20"/>
                <w:szCs w:val="16"/>
                <w:lang w:val="uk-UA"/>
                <w14:ligatures w14:val="standardContextual"/>
              </w:rPr>
              <w:t xml:space="preserve">, Ден Сяопіна, Індіри Ганді, Мао Цзедуна, Нельсона </w:t>
            </w:r>
            <w:proofErr w:type="spellStart"/>
            <w:r w:rsidRPr="007A2DBA">
              <w:rPr>
                <w:rFonts w:ascii="Times New Roman" w:hAnsi="Times New Roman"/>
                <w:kern w:val="2"/>
                <w:sz w:val="20"/>
                <w:szCs w:val="16"/>
                <w:lang w:val="uk-UA"/>
                <w14:ligatures w14:val="standardContextual"/>
              </w:rPr>
              <w:t>Мандели</w:t>
            </w:r>
            <w:proofErr w:type="spellEnd"/>
            <w:r w:rsidRPr="007A2DBA">
              <w:rPr>
                <w:rFonts w:ascii="Times New Roman" w:hAnsi="Times New Roman"/>
                <w:kern w:val="2"/>
                <w:sz w:val="20"/>
                <w:szCs w:val="16"/>
                <w:lang w:val="uk-UA"/>
                <w14:ligatures w14:val="standardContextual"/>
              </w:rPr>
              <w:t xml:space="preserve">, Фіделя Кастро, </w:t>
            </w:r>
            <w:proofErr w:type="spellStart"/>
            <w:r w:rsidRPr="007A2DBA">
              <w:rPr>
                <w:rFonts w:ascii="Times New Roman" w:hAnsi="Times New Roman"/>
                <w:kern w:val="2"/>
                <w:sz w:val="20"/>
                <w:szCs w:val="16"/>
                <w:lang w:val="uk-UA"/>
                <w14:ligatures w14:val="standardContextual"/>
              </w:rPr>
              <w:t>Хірохіто</w:t>
            </w:r>
            <w:proofErr w:type="spellEnd"/>
          </w:p>
        </w:tc>
      </w:tr>
      <w:tr w:rsidR="00A32716" w:rsidRPr="00D67F88" w14:paraId="6F4BA575" w14:textId="77777777" w:rsidTr="00CF1039">
        <w:trPr>
          <w:trHeight w:val="280"/>
        </w:trPr>
        <w:tc>
          <w:tcPr>
            <w:tcW w:w="568" w:type="dxa"/>
          </w:tcPr>
          <w:p w14:paraId="27139524"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354D3D3A" w14:textId="1B73157E"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Китай </w:t>
            </w:r>
          </w:p>
        </w:tc>
        <w:tc>
          <w:tcPr>
            <w:tcW w:w="1560" w:type="dxa"/>
          </w:tcPr>
          <w:p w14:paraId="6F32A7EB" w14:textId="6EC24913"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0560D803"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11B6E90B" w14:textId="77777777" w:rsidTr="00CF1039">
        <w:trPr>
          <w:trHeight w:val="280"/>
        </w:trPr>
        <w:tc>
          <w:tcPr>
            <w:tcW w:w="568" w:type="dxa"/>
          </w:tcPr>
          <w:p w14:paraId="44176673"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50C227D0" w14:textId="290C367A"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Індія </w:t>
            </w:r>
          </w:p>
        </w:tc>
        <w:tc>
          <w:tcPr>
            <w:tcW w:w="1560" w:type="dxa"/>
          </w:tcPr>
          <w:p w14:paraId="437E2ED4" w14:textId="2E7A494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5AD753CE"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5E70BF78" w14:textId="77777777" w:rsidTr="00CF1039">
        <w:trPr>
          <w:trHeight w:val="280"/>
        </w:trPr>
        <w:tc>
          <w:tcPr>
            <w:tcW w:w="568" w:type="dxa"/>
          </w:tcPr>
          <w:p w14:paraId="3117115B"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5D01990A" w14:textId="5492A688"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Близькосхідний конфлікт і спроби його врегулювання </w:t>
            </w:r>
          </w:p>
        </w:tc>
        <w:tc>
          <w:tcPr>
            <w:tcW w:w="1560" w:type="dxa"/>
          </w:tcPr>
          <w:p w14:paraId="2158EB54" w14:textId="2459E783"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6B48AF0F"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5B646CCD" w14:textId="77777777" w:rsidTr="00CF1039">
        <w:trPr>
          <w:trHeight w:val="280"/>
        </w:trPr>
        <w:tc>
          <w:tcPr>
            <w:tcW w:w="568" w:type="dxa"/>
          </w:tcPr>
          <w:p w14:paraId="266E4386"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6F2138DA" w14:textId="190BA2CC"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Країни Африки  </w:t>
            </w:r>
          </w:p>
        </w:tc>
        <w:tc>
          <w:tcPr>
            <w:tcW w:w="1560" w:type="dxa"/>
          </w:tcPr>
          <w:p w14:paraId="688F06D8" w14:textId="2813415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52066BDA"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10A0A157" w14:textId="77777777" w:rsidTr="00CF1039">
        <w:trPr>
          <w:trHeight w:val="280"/>
        </w:trPr>
        <w:tc>
          <w:tcPr>
            <w:tcW w:w="568" w:type="dxa"/>
          </w:tcPr>
          <w:p w14:paraId="36AECFD0"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6B672225" w14:textId="6E713B75"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Країни Латинської Америки </w:t>
            </w:r>
          </w:p>
        </w:tc>
        <w:tc>
          <w:tcPr>
            <w:tcW w:w="1560" w:type="dxa"/>
          </w:tcPr>
          <w:p w14:paraId="6E95DF7F" w14:textId="05BE7BA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06AC074C"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1455F833" w14:textId="77777777" w:rsidTr="00CF1039">
        <w:trPr>
          <w:trHeight w:val="280"/>
        </w:trPr>
        <w:tc>
          <w:tcPr>
            <w:tcW w:w="568" w:type="dxa"/>
          </w:tcPr>
          <w:p w14:paraId="7D5A38F4"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0947EB3F" w14:textId="0902DF0F"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Моделі інноваційного розвитку нових азіатських незалежних держав  </w:t>
            </w:r>
          </w:p>
        </w:tc>
        <w:tc>
          <w:tcPr>
            <w:tcW w:w="1560" w:type="dxa"/>
          </w:tcPr>
          <w:p w14:paraId="27187414" w14:textId="779A6F5C"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7029F2D6"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692291F6" w14:textId="77777777" w:rsidTr="00CF1039">
        <w:trPr>
          <w:trHeight w:val="280"/>
        </w:trPr>
        <w:tc>
          <w:tcPr>
            <w:tcW w:w="568" w:type="dxa"/>
          </w:tcPr>
          <w:p w14:paraId="411F8B21"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72293937" w14:textId="72B0C703"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Узагальнення «</w:t>
            </w:r>
            <w:r w:rsidR="007A2DBA" w:rsidRPr="007A2DBA">
              <w:rPr>
                <w:rFonts w:ascii="Times New Roman" w:eastAsia="Times New Roman" w:hAnsi="Times New Roman" w:cs="Times New Roman"/>
                <w:sz w:val="24"/>
                <w:szCs w:val="24"/>
                <w:lang w:val="uk-UA"/>
              </w:rPr>
              <w:t>Розпад колоніальних імперій. Країни Азії, Африки, Латинської Америки</w:t>
            </w:r>
            <w:r w:rsidRPr="00D67F88">
              <w:rPr>
                <w:rFonts w:ascii="Times New Roman" w:eastAsia="Times New Roman" w:hAnsi="Times New Roman" w:cs="Times New Roman"/>
                <w:sz w:val="24"/>
                <w:szCs w:val="24"/>
                <w:lang w:val="uk-UA"/>
              </w:rPr>
              <w:t xml:space="preserve">» </w:t>
            </w:r>
          </w:p>
        </w:tc>
        <w:tc>
          <w:tcPr>
            <w:tcW w:w="1560" w:type="dxa"/>
          </w:tcPr>
          <w:p w14:paraId="3284F715" w14:textId="7AAF1760"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32079D19"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5EA7816A" w14:textId="77777777" w:rsidTr="00CF1039">
        <w:trPr>
          <w:trHeight w:val="685"/>
        </w:trPr>
        <w:tc>
          <w:tcPr>
            <w:tcW w:w="568" w:type="dxa"/>
          </w:tcPr>
          <w:p w14:paraId="6E4667F3"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1E0ED076" w14:textId="3777DBB0" w:rsidR="00A32716" w:rsidRPr="00D67F88" w:rsidRDefault="00A32716"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color w:val="FF0000"/>
                <w:sz w:val="24"/>
                <w:szCs w:val="24"/>
                <w:lang w:val="uk-UA"/>
              </w:rPr>
              <w:t>Тематичний контроль «</w:t>
            </w:r>
            <w:r w:rsidR="007A2DBA" w:rsidRPr="007A2DBA">
              <w:rPr>
                <w:rFonts w:ascii="Times New Roman" w:eastAsia="Times New Roman" w:hAnsi="Times New Roman" w:cs="Times New Roman"/>
                <w:b/>
                <w:color w:val="FF0000"/>
                <w:sz w:val="24"/>
                <w:szCs w:val="24"/>
                <w:lang w:val="uk-UA"/>
              </w:rPr>
              <w:t>Розпад колоніальних імперій. Країни Азії, Африки, Латинської Америки</w:t>
            </w:r>
            <w:r w:rsidRPr="00D67F88">
              <w:rPr>
                <w:rFonts w:ascii="Times New Roman" w:eastAsia="Times New Roman" w:hAnsi="Times New Roman" w:cs="Times New Roman"/>
                <w:b/>
                <w:color w:val="FF0000"/>
                <w:sz w:val="24"/>
                <w:szCs w:val="24"/>
                <w:lang w:val="uk-UA"/>
              </w:rPr>
              <w:t xml:space="preserve">» </w:t>
            </w:r>
          </w:p>
        </w:tc>
        <w:tc>
          <w:tcPr>
            <w:tcW w:w="1560" w:type="dxa"/>
          </w:tcPr>
          <w:p w14:paraId="39600A05" w14:textId="2A20C0ED"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346D42C6"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CF1039" w:rsidRPr="00D67F88" w14:paraId="77B46924" w14:textId="77777777" w:rsidTr="00CF1039">
        <w:trPr>
          <w:trHeight w:val="280"/>
        </w:trPr>
        <w:tc>
          <w:tcPr>
            <w:tcW w:w="16018" w:type="dxa"/>
            <w:gridSpan w:val="4"/>
          </w:tcPr>
          <w:p w14:paraId="5B1CB764" w14:textId="77777777" w:rsidR="00CF1039" w:rsidRPr="00D67F88" w:rsidRDefault="00CF1039"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Міжнародні відносини</w:t>
            </w:r>
          </w:p>
        </w:tc>
      </w:tr>
      <w:tr w:rsidR="00A32716" w:rsidRPr="00D67F88" w14:paraId="378CF048" w14:textId="77777777" w:rsidTr="00CF1039">
        <w:trPr>
          <w:trHeight w:val="280"/>
        </w:trPr>
        <w:tc>
          <w:tcPr>
            <w:tcW w:w="568" w:type="dxa"/>
          </w:tcPr>
          <w:p w14:paraId="5F3286E8"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306E63CD" w14:textId="3A9C54B3"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Міжнародні відносини в 1950—1980-ті рр.  </w:t>
            </w:r>
          </w:p>
        </w:tc>
        <w:tc>
          <w:tcPr>
            <w:tcW w:w="1560" w:type="dxa"/>
          </w:tcPr>
          <w:p w14:paraId="15F76A12" w14:textId="45961219"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val="restart"/>
          </w:tcPr>
          <w:p w14:paraId="5630EDDF" w14:textId="6B6651D1" w:rsidR="007A2DBA" w:rsidRPr="007A2DBA" w:rsidRDefault="007A2DBA" w:rsidP="007A2DBA">
            <w:pPr>
              <w:spacing w:after="0" w:line="259" w:lineRule="auto"/>
              <w:rPr>
                <w:rFonts w:ascii="Times New Roman" w:hAnsi="Times New Roman"/>
                <w:b/>
                <w:bCs/>
                <w:kern w:val="2"/>
                <w:sz w:val="20"/>
                <w:szCs w:val="16"/>
                <w:lang w:val="uk-UA"/>
                <w14:ligatures w14:val="standardContextual"/>
              </w:rPr>
            </w:pPr>
            <w:r w:rsidRPr="007A2DBA">
              <w:rPr>
                <w:rFonts w:ascii="Times New Roman" w:hAnsi="Times New Roman"/>
                <w:b/>
                <w:bCs/>
                <w:kern w:val="2"/>
                <w:sz w:val="20"/>
                <w:szCs w:val="16"/>
                <w:lang w:val="uk-UA"/>
                <w14:ligatures w14:val="standardContextual"/>
              </w:rPr>
              <w:t>Зна</w:t>
            </w:r>
            <w:r w:rsidR="00FF186F">
              <w:rPr>
                <w:rFonts w:ascii="Times New Roman" w:hAnsi="Times New Roman"/>
                <w:b/>
                <w:bCs/>
                <w:kern w:val="2"/>
                <w:sz w:val="20"/>
                <w:szCs w:val="16"/>
                <w:lang w:val="uk-UA"/>
                <w14:ligatures w14:val="standardContextual"/>
              </w:rPr>
              <w:t>ю</w:t>
            </w:r>
            <w:r w:rsidRPr="007A2DBA">
              <w:rPr>
                <w:rFonts w:ascii="Times New Roman" w:hAnsi="Times New Roman"/>
                <w:b/>
                <w:bCs/>
                <w:kern w:val="2"/>
                <w:sz w:val="20"/>
                <w:szCs w:val="16"/>
                <w:lang w:val="uk-UA"/>
                <w14:ligatures w14:val="standardContextual"/>
              </w:rPr>
              <w:t>:</w:t>
            </w:r>
          </w:p>
          <w:p w14:paraId="2E227382" w14:textId="77777777" w:rsidR="007A2DBA" w:rsidRPr="007A2DBA" w:rsidRDefault="007A2DBA" w:rsidP="007A2DBA">
            <w:pPr>
              <w:numPr>
                <w:ilvl w:val="0"/>
                <w:numId w:val="160"/>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час «холодної війни», Берлінської і Карибської кризи, війн у Кореї, В’єтнамі, Афганістані, проведення Гельсінської конференції.</w:t>
            </w:r>
          </w:p>
          <w:p w14:paraId="7AB6007D" w14:textId="5A40A952" w:rsidR="007A2DBA" w:rsidRPr="007A2DBA" w:rsidRDefault="007A2DBA" w:rsidP="007A2DBA">
            <w:pPr>
              <w:spacing w:after="0" w:line="259" w:lineRule="auto"/>
              <w:rPr>
                <w:rFonts w:ascii="Times New Roman" w:hAnsi="Times New Roman"/>
                <w:b/>
                <w:bCs/>
                <w:kern w:val="2"/>
                <w:sz w:val="20"/>
                <w:szCs w:val="16"/>
                <w:lang w:val="uk-UA"/>
                <w14:ligatures w14:val="standardContextual"/>
              </w:rPr>
            </w:pPr>
            <w:r w:rsidRPr="007A2DBA">
              <w:rPr>
                <w:rFonts w:ascii="Times New Roman" w:hAnsi="Times New Roman"/>
                <w:b/>
                <w:bCs/>
                <w:kern w:val="2"/>
                <w:sz w:val="20"/>
                <w:szCs w:val="16"/>
                <w:lang w:val="uk-UA"/>
                <w14:ligatures w14:val="standardContextual"/>
              </w:rPr>
              <w:t>Розумі</w:t>
            </w:r>
            <w:r w:rsidR="00FF186F">
              <w:rPr>
                <w:rFonts w:ascii="Times New Roman" w:hAnsi="Times New Roman"/>
                <w:b/>
                <w:bCs/>
                <w:kern w:val="2"/>
                <w:sz w:val="20"/>
                <w:szCs w:val="16"/>
                <w:lang w:val="uk-UA"/>
                <w14:ligatures w14:val="standardContextual"/>
              </w:rPr>
              <w:t>ю</w:t>
            </w:r>
            <w:r w:rsidRPr="007A2DBA">
              <w:rPr>
                <w:rFonts w:ascii="Times New Roman" w:hAnsi="Times New Roman"/>
                <w:b/>
                <w:bCs/>
                <w:kern w:val="2"/>
                <w:sz w:val="20"/>
                <w:szCs w:val="16"/>
                <w:lang w:val="uk-UA"/>
                <w14:ligatures w14:val="standardContextual"/>
              </w:rPr>
              <w:t>:</w:t>
            </w:r>
          </w:p>
          <w:p w14:paraId="333DB971" w14:textId="77777777" w:rsidR="007A2DBA" w:rsidRPr="007A2DBA" w:rsidRDefault="007A2DBA" w:rsidP="007A2DBA">
            <w:pPr>
              <w:numPr>
                <w:ilvl w:val="0"/>
                <w:numId w:val="160"/>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поняття: «багатополярний світ», «Балканська криза», «Берлінська криза», «гібридна війна», «Карибська криза», «концепція “</w:t>
            </w:r>
            <w:proofErr w:type="spellStart"/>
            <w:r w:rsidRPr="007A2DBA">
              <w:rPr>
                <w:rFonts w:ascii="Times New Roman" w:hAnsi="Times New Roman"/>
                <w:kern w:val="2"/>
                <w:sz w:val="20"/>
                <w:szCs w:val="16"/>
                <w:lang w:val="uk-UA"/>
                <w14:ligatures w14:val="standardContextual"/>
              </w:rPr>
              <w:t>русского</w:t>
            </w:r>
            <w:proofErr w:type="spellEnd"/>
            <w:r w:rsidRPr="007A2DBA">
              <w:rPr>
                <w:rFonts w:ascii="Times New Roman" w:hAnsi="Times New Roman"/>
                <w:kern w:val="2"/>
                <w:sz w:val="20"/>
                <w:szCs w:val="16"/>
                <w:lang w:val="uk-UA"/>
                <w14:ligatures w14:val="standardContextual"/>
              </w:rPr>
              <w:t xml:space="preserve"> міра”», «міжнародний тероризм», «нове політичне мислення», «</w:t>
            </w:r>
            <w:proofErr w:type="spellStart"/>
            <w:r w:rsidRPr="007A2DBA">
              <w:rPr>
                <w:rFonts w:ascii="Times New Roman" w:hAnsi="Times New Roman"/>
                <w:kern w:val="2"/>
                <w:sz w:val="20"/>
                <w:szCs w:val="16"/>
                <w:lang w:val="uk-UA"/>
                <w14:ligatures w14:val="standardContextual"/>
              </w:rPr>
              <w:t>рашизм</w:t>
            </w:r>
            <w:proofErr w:type="spellEnd"/>
            <w:r w:rsidRPr="007A2DBA">
              <w:rPr>
                <w:rFonts w:ascii="Times New Roman" w:hAnsi="Times New Roman"/>
                <w:kern w:val="2"/>
                <w:sz w:val="20"/>
                <w:szCs w:val="16"/>
                <w:lang w:val="uk-UA"/>
                <w14:ligatures w14:val="standardContextual"/>
              </w:rPr>
              <w:t>», «розрядка»; причини, ознаки, динаміку та наслідки «холодної війни», міжнародного тероризму; політики розрядки, Гельсінської конференції; імперської зовнішньої політики Російської Федерації та політики «умиротворення» агресора.</w:t>
            </w:r>
          </w:p>
          <w:p w14:paraId="61FFEB9B" w14:textId="60D6E514" w:rsidR="007A2DBA" w:rsidRPr="007A2DBA" w:rsidRDefault="007A2DBA" w:rsidP="007A2DBA">
            <w:pPr>
              <w:spacing w:after="0" w:line="259" w:lineRule="auto"/>
              <w:rPr>
                <w:rFonts w:ascii="Times New Roman" w:hAnsi="Times New Roman"/>
                <w:b/>
                <w:bCs/>
                <w:kern w:val="2"/>
                <w:sz w:val="20"/>
                <w:szCs w:val="16"/>
                <w:lang w:val="uk-UA"/>
                <w14:ligatures w14:val="standardContextual"/>
              </w:rPr>
            </w:pPr>
            <w:r w:rsidRPr="007A2DBA">
              <w:rPr>
                <w:rFonts w:ascii="Times New Roman" w:hAnsi="Times New Roman"/>
                <w:b/>
                <w:bCs/>
                <w:kern w:val="2"/>
                <w:sz w:val="20"/>
                <w:szCs w:val="16"/>
                <w:lang w:val="uk-UA"/>
                <w14:ligatures w14:val="standardContextual"/>
              </w:rPr>
              <w:t>Умі</w:t>
            </w:r>
            <w:r w:rsidR="00FF186F">
              <w:rPr>
                <w:rFonts w:ascii="Times New Roman" w:hAnsi="Times New Roman"/>
                <w:b/>
                <w:bCs/>
                <w:kern w:val="2"/>
                <w:sz w:val="20"/>
                <w:szCs w:val="16"/>
                <w:lang w:val="uk-UA"/>
                <w14:ligatures w14:val="standardContextual"/>
              </w:rPr>
              <w:t>ю</w:t>
            </w:r>
            <w:r w:rsidRPr="007A2DBA">
              <w:rPr>
                <w:rFonts w:ascii="Times New Roman" w:hAnsi="Times New Roman"/>
                <w:b/>
                <w:bCs/>
                <w:kern w:val="2"/>
                <w:sz w:val="20"/>
                <w:szCs w:val="16"/>
                <w:lang w:val="uk-UA"/>
                <w14:ligatures w14:val="standardContextual"/>
              </w:rPr>
              <w:t>:</w:t>
            </w:r>
          </w:p>
          <w:p w14:paraId="31FE850F" w14:textId="77777777" w:rsidR="007A2DBA" w:rsidRPr="007A2DBA" w:rsidRDefault="007A2DBA" w:rsidP="007A2DBA">
            <w:pPr>
              <w:numPr>
                <w:ilvl w:val="0"/>
                <w:numId w:val="160"/>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використовувати карту як джерело інформації про події «холодної війни»: Берлінську кризу, Карибську кризу, війну у Кореї, В’єтнамі, в Афганістані, «Балканську кризу», війну в Україні, сучасну геополітичну ситуацію у світі;</w:t>
            </w:r>
          </w:p>
          <w:p w14:paraId="0C434B92" w14:textId="77777777" w:rsidR="007A2DBA" w:rsidRPr="007A2DBA" w:rsidRDefault="007A2DBA" w:rsidP="007A2DBA">
            <w:pPr>
              <w:numPr>
                <w:ilvl w:val="0"/>
                <w:numId w:val="160"/>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пояснити вплив Гельсінської конференції на міжнародні відносини на зламі ХХ–ХХІ ст.;</w:t>
            </w:r>
          </w:p>
          <w:p w14:paraId="0CB6DF95" w14:textId="77777777" w:rsidR="007A2DBA" w:rsidRPr="007A2DBA" w:rsidRDefault="007A2DBA" w:rsidP="007A2DBA">
            <w:pPr>
              <w:numPr>
                <w:ilvl w:val="0"/>
                <w:numId w:val="160"/>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схарактеризувати Берлінську кризу, війну в Кореї, Карибську кризу, війни у В’єтнамі та Афганістані як прояви загострення міжнародних відносин в умовах «холодної війни»;</w:t>
            </w:r>
          </w:p>
          <w:p w14:paraId="104401EA" w14:textId="77777777" w:rsidR="007A2DBA" w:rsidRDefault="007A2DBA" w:rsidP="007A2DBA">
            <w:pPr>
              <w:numPr>
                <w:ilvl w:val="0"/>
                <w:numId w:val="160"/>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пояснити процеси переходу від біполярності до багатополярного світу; вплив «нового політичного мислення» та розпаду СРСР/СССР на міжнародні відносини кінця ХХ – першої чверті ХХІ ст.;</w:t>
            </w:r>
          </w:p>
          <w:p w14:paraId="4FACE9AA" w14:textId="77EE6921" w:rsidR="00A32716" w:rsidRPr="007A2DBA" w:rsidRDefault="007A2DBA" w:rsidP="007A2DBA">
            <w:pPr>
              <w:numPr>
                <w:ilvl w:val="0"/>
                <w:numId w:val="160"/>
              </w:numPr>
              <w:spacing w:after="0" w:line="259" w:lineRule="auto"/>
              <w:contextualSpacing/>
              <w:rPr>
                <w:rFonts w:ascii="Times New Roman" w:hAnsi="Times New Roman"/>
                <w:kern w:val="2"/>
                <w:sz w:val="20"/>
                <w:szCs w:val="16"/>
                <w:lang w:val="uk-UA"/>
                <w14:ligatures w14:val="standardContextual"/>
              </w:rPr>
            </w:pPr>
            <w:r w:rsidRPr="007A2DBA">
              <w:rPr>
                <w:rFonts w:ascii="Times New Roman" w:hAnsi="Times New Roman"/>
                <w:kern w:val="2"/>
                <w:sz w:val="20"/>
                <w:szCs w:val="16"/>
                <w:lang w:val="uk-UA"/>
                <w14:ligatures w14:val="standardContextual"/>
              </w:rPr>
              <w:t>визначати характер російсько-української війни.</w:t>
            </w:r>
          </w:p>
        </w:tc>
      </w:tr>
      <w:tr w:rsidR="00A32716" w:rsidRPr="00D67F88" w14:paraId="3E157409" w14:textId="77777777" w:rsidTr="00CF1039">
        <w:trPr>
          <w:trHeight w:val="280"/>
        </w:trPr>
        <w:tc>
          <w:tcPr>
            <w:tcW w:w="568" w:type="dxa"/>
          </w:tcPr>
          <w:p w14:paraId="34EAC59C"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2DABC824" w14:textId="1A6A3B36"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Завершення «холодної війни». Міжнародні відносини наприкінці XX — на початку XXI ст.  </w:t>
            </w:r>
          </w:p>
        </w:tc>
        <w:tc>
          <w:tcPr>
            <w:tcW w:w="1560" w:type="dxa"/>
          </w:tcPr>
          <w:p w14:paraId="3229D815" w14:textId="2941264B"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0A5370A7"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3A148A3F" w14:textId="77777777" w:rsidTr="00CF1039">
        <w:trPr>
          <w:trHeight w:val="280"/>
        </w:trPr>
        <w:tc>
          <w:tcPr>
            <w:tcW w:w="568" w:type="dxa"/>
          </w:tcPr>
          <w:p w14:paraId="58114E0B"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2AEBCE7E" w14:textId="77777777"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Практичне заняття. Війни у В’єтнамі та Афганістані</w:t>
            </w:r>
          </w:p>
          <w:p w14:paraId="335D9117" w14:textId="786E3478"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та їх вплив на міжнародні відносини  </w:t>
            </w:r>
          </w:p>
        </w:tc>
        <w:tc>
          <w:tcPr>
            <w:tcW w:w="1560" w:type="dxa"/>
          </w:tcPr>
          <w:p w14:paraId="2793E69D" w14:textId="4366E396"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7002E4E8"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A32716" w:rsidRPr="00D67F88" w14:paraId="2D6E3ED2" w14:textId="77777777" w:rsidTr="00CF1039">
        <w:trPr>
          <w:trHeight w:val="280"/>
        </w:trPr>
        <w:tc>
          <w:tcPr>
            <w:tcW w:w="568" w:type="dxa"/>
          </w:tcPr>
          <w:p w14:paraId="4108775E" w14:textId="77777777" w:rsidR="00A32716" w:rsidRPr="00D67F88" w:rsidRDefault="00A32716"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7CD81AE0" w14:textId="36DFE617" w:rsidR="00A32716" w:rsidRPr="00D67F88" w:rsidRDefault="00A32716"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Агресія Росії проти України та її вплив на міжнародні відносини  </w:t>
            </w:r>
          </w:p>
        </w:tc>
        <w:tc>
          <w:tcPr>
            <w:tcW w:w="1560" w:type="dxa"/>
          </w:tcPr>
          <w:p w14:paraId="098BF964" w14:textId="5D35D140"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59EB2819" w14:textId="77777777" w:rsidR="00A32716" w:rsidRPr="00D67F88" w:rsidRDefault="00A32716" w:rsidP="00CF1039">
            <w:pPr>
              <w:spacing w:after="0" w:line="240" w:lineRule="auto"/>
              <w:jc w:val="center"/>
              <w:rPr>
                <w:rFonts w:ascii="Times New Roman" w:eastAsia="Times New Roman" w:hAnsi="Times New Roman" w:cs="Times New Roman"/>
                <w:b/>
                <w:sz w:val="24"/>
                <w:szCs w:val="24"/>
                <w:lang w:val="uk-UA"/>
              </w:rPr>
            </w:pPr>
          </w:p>
        </w:tc>
      </w:tr>
      <w:tr w:rsidR="00CF1039" w:rsidRPr="00D67F88" w14:paraId="5B6DAC8B" w14:textId="77777777" w:rsidTr="00CF1039">
        <w:trPr>
          <w:trHeight w:val="280"/>
        </w:trPr>
        <w:tc>
          <w:tcPr>
            <w:tcW w:w="16018" w:type="dxa"/>
            <w:gridSpan w:val="4"/>
          </w:tcPr>
          <w:p w14:paraId="796CBBCD" w14:textId="77777777" w:rsidR="00CF1039" w:rsidRPr="00D67F88" w:rsidRDefault="00CF1039"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Розділ 5. Повсякденне життя і культура</w:t>
            </w:r>
          </w:p>
        </w:tc>
      </w:tr>
      <w:tr w:rsidR="005507AD" w:rsidRPr="00D67F88" w14:paraId="4F903915" w14:textId="77777777" w:rsidTr="00CF1039">
        <w:trPr>
          <w:trHeight w:val="280"/>
        </w:trPr>
        <w:tc>
          <w:tcPr>
            <w:tcW w:w="568" w:type="dxa"/>
          </w:tcPr>
          <w:p w14:paraId="1981411E" w14:textId="77777777" w:rsidR="005507AD" w:rsidRPr="00D67F88" w:rsidRDefault="005507AD"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0EABCF9A" w14:textId="468ADBFE" w:rsidR="005507AD" w:rsidRPr="00D67F88" w:rsidRDefault="005507AD"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Постіндустріальне (інформаційне) суспільство. Розвиток науки і техніки  </w:t>
            </w:r>
          </w:p>
        </w:tc>
        <w:tc>
          <w:tcPr>
            <w:tcW w:w="1560" w:type="dxa"/>
          </w:tcPr>
          <w:p w14:paraId="70480728" w14:textId="74A96355"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c>
          <w:tcPr>
            <w:tcW w:w="10347" w:type="dxa"/>
            <w:vMerge w:val="restart"/>
          </w:tcPr>
          <w:p w14:paraId="6603053E" w14:textId="57969FAA" w:rsidR="0025746F" w:rsidRPr="0025746F" w:rsidRDefault="0025746F" w:rsidP="0025746F">
            <w:pPr>
              <w:spacing w:after="0" w:line="259" w:lineRule="auto"/>
              <w:rPr>
                <w:rFonts w:ascii="Times New Roman" w:hAnsi="Times New Roman"/>
                <w:b/>
                <w:bCs/>
                <w:kern w:val="2"/>
                <w:szCs w:val="18"/>
                <w:lang w:val="uk-UA"/>
                <w14:ligatures w14:val="standardContextual"/>
              </w:rPr>
            </w:pPr>
            <w:r w:rsidRPr="0025746F">
              <w:rPr>
                <w:rFonts w:ascii="Times New Roman" w:hAnsi="Times New Roman"/>
                <w:b/>
                <w:bCs/>
                <w:kern w:val="2"/>
                <w:szCs w:val="18"/>
                <w:lang w:val="uk-UA"/>
                <w14:ligatures w14:val="standardContextual"/>
              </w:rPr>
              <w:t>Зна</w:t>
            </w:r>
            <w:r w:rsidR="00FF186F">
              <w:rPr>
                <w:rFonts w:ascii="Times New Roman" w:hAnsi="Times New Roman"/>
                <w:b/>
                <w:bCs/>
                <w:kern w:val="2"/>
                <w:szCs w:val="18"/>
                <w:lang w:val="uk-UA"/>
                <w14:ligatures w14:val="standardContextual"/>
              </w:rPr>
              <w:t>ю</w:t>
            </w:r>
            <w:r w:rsidRPr="0025746F">
              <w:rPr>
                <w:rFonts w:ascii="Times New Roman" w:hAnsi="Times New Roman"/>
                <w:b/>
                <w:bCs/>
                <w:kern w:val="2"/>
                <w:szCs w:val="18"/>
                <w:lang w:val="uk-UA"/>
                <w14:ligatures w14:val="standardContextual"/>
              </w:rPr>
              <w:t>:</w:t>
            </w:r>
          </w:p>
          <w:p w14:paraId="1CED10DD" w14:textId="77777777" w:rsidR="0025746F" w:rsidRPr="0025746F" w:rsidRDefault="0025746F" w:rsidP="0025746F">
            <w:pPr>
              <w:numPr>
                <w:ilvl w:val="0"/>
                <w:numId w:val="161"/>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діяльність видатних представників науки, літератури, мистецтв і спорту другої половини ХХ – першої чверті ХХІ ст.;</w:t>
            </w:r>
          </w:p>
          <w:p w14:paraId="4DACB2FE" w14:textId="77777777" w:rsidR="0025746F" w:rsidRPr="0025746F" w:rsidRDefault="0025746F" w:rsidP="0025746F">
            <w:pPr>
              <w:numPr>
                <w:ilvl w:val="0"/>
                <w:numId w:val="161"/>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 xml:space="preserve">базові художні принципи провідних мистецьких течій сучасності </w:t>
            </w:r>
          </w:p>
          <w:p w14:paraId="755BA9C4" w14:textId="45439802" w:rsidR="0025746F" w:rsidRPr="0025746F" w:rsidRDefault="0025746F" w:rsidP="0025746F">
            <w:pPr>
              <w:spacing w:after="0" w:line="259" w:lineRule="auto"/>
              <w:rPr>
                <w:rFonts w:ascii="Times New Roman" w:hAnsi="Times New Roman"/>
                <w:b/>
                <w:bCs/>
                <w:kern w:val="2"/>
                <w:szCs w:val="18"/>
                <w:lang w:val="uk-UA"/>
                <w14:ligatures w14:val="standardContextual"/>
              </w:rPr>
            </w:pPr>
            <w:r w:rsidRPr="0025746F">
              <w:rPr>
                <w:rFonts w:ascii="Times New Roman" w:hAnsi="Times New Roman"/>
                <w:b/>
                <w:bCs/>
                <w:kern w:val="2"/>
                <w:szCs w:val="18"/>
                <w:lang w:val="uk-UA"/>
                <w14:ligatures w14:val="standardContextual"/>
              </w:rPr>
              <w:t>Розумі</w:t>
            </w:r>
            <w:r w:rsidR="00FF186F">
              <w:rPr>
                <w:rFonts w:ascii="Times New Roman" w:hAnsi="Times New Roman"/>
                <w:b/>
                <w:bCs/>
                <w:kern w:val="2"/>
                <w:szCs w:val="18"/>
                <w:lang w:val="uk-UA"/>
                <w14:ligatures w14:val="standardContextual"/>
              </w:rPr>
              <w:t>ю</w:t>
            </w:r>
            <w:r w:rsidRPr="0025746F">
              <w:rPr>
                <w:rFonts w:ascii="Times New Roman" w:hAnsi="Times New Roman"/>
                <w:b/>
                <w:bCs/>
                <w:kern w:val="2"/>
                <w:szCs w:val="18"/>
                <w:lang w:val="uk-UA"/>
                <w14:ligatures w14:val="standardContextual"/>
              </w:rPr>
              <w:t>:</w:t>
            </w:r>
          </w:p>
          <w:p w14:paraId="588CA8D5" w14:textId="77777777" w:rsidR="0025746F" w:rsidRPr="0025746F" w:rsidRDefault="0025746F" w:rsidP="0025746F">
            <w:pPr>
              <w:numPr>
                <w:ilvl w:val="0"/>
                <w:numId w:val="162"/>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поняття: «абстракціонізм», «високі технології», «неореалізм», «поп-арт», «постмодернізм», «соціалістичний реалізм», «функціоналізм»;</w:t>
            </w:r>
          </w:p>
          <w:p w14:paraId="2735CB1F" w14:textId="77777777" w:rsidR="0025746F" w:rsidRPr="0025746F" w:rsidRDefault="0025746F" w:rsidP="0025746F">
            <w:pPr>
              <w:numPr>
                <w:ilvl w:val="0"/>
                <w:numId w:val="162"/>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динаміку, напрямки і здобутки НТР.</w:t>
            </w:r>
          </w:p>
          <w:p w14:paraId="55BE32A3" w14:textId="14226EFD" w:rsidR="0025746F" w:rsidRPr="0025746F" w:rsidRDefault="0025746F" w:rsidP="0025746F">
            <w:pPr>
              <w:spacing w:after="0" w:line="259" w:lineRule="auto"/>
              <w:rPr>
                <w:rFonts w:ascii="Times New Roman" w:hAnsi="Times New Roman"/>
                <w:b/>
                <w:bCs/>
                <w:kern w:val="2"/>
                <w:szCs w:val="18"/>
                <w:lang w:val="uk-UA"/>
                <w14:ligatures w14:val="standardContextual"/>
              </w:rPr>
            </w:pPr>
            <w:r w:rsidRPr="0025746F">
              <w:rPr>
                <w:rFonts w:ascii="Times New Roman" w:hAnsi="Times New Roman"/>
                <w:b/>
                <w:bCs/>
                <w:kern w:val="2"/>
                <w:szCs w:val="18"/>
                <w:lang w:val="uk-UA"/>
                <w14:ligatures w14:val="standardContextual"/>
              </w:rPr>
              <w:t>Умі</w:t>
            </w:r>
            <w:r w:rsidR="00FF186F">
              <w:rPr>
                <w:rFonts w:ascii="Times New Roman" w:hAnsi="Times New Roman"/>
                <w:b/>
                <w:bCs/>
                <w:kern w:val="2"/>
                <w:szCs w:val="18"/>
                <w:lang w:val="uk-UA"/>
                <w14:ligatures w14:val="standardContextual"/>
              </w:rPr>
              <w:t>ю</w:t>
            </w:r>
            <w:r w:rsidRPr="0025746F">
              <w:rPr>
                <w:rFonts w:ascii="Times New Roman" w:hAnsi="Times New Roman"/>
                <w:b/>
                <w:bCs/>
                <w:kern w:val="2"/>
                <w:szCs w:val="18"/>
                <w:lang w:val="uk-UA"/>
                <w14:ligatures w14:val="standardContextual"/>
              </w:rPr>
              <w:t>:</w:t>
            </w:r>
          </w:p>
          <w:p w14:paraId="7CA970E7" w14:textId="77777777" w:rsidR="0025746F" w:rsidRPr="0025746F" w:rsidRDefault="0025746F" w:rsidP="0025746F">
            <w:pPr>
              <w:numPr>
                <w:ilvl w:val="0"/>
                <w:numId w:val="163"/>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охарактеризувати зміни у змісті та характері праці, соціальній структурі суспільства;</w:t>
            </w:r>
          </w:p>
          <w:p w14:paraId="0B5D3805" w14:textId="77777777" w:rsidR="0025746F" w:rsidRPr="0025746F" w:rsidRDefault="0025746F" w:rsidP="0025746F">
            <w:pPr>
              <w:numPr>
                <w:ilvl w:val="0"/>
                <w:numId w:val="163"/>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lastRenderedPageBreak/>
              <w:t>визначити вплив основних досягнень НТР на життя суспільства; сучасні тенденції в освіті, літературі, образотворчому мистецтві, архітектурі, музиці, театральному мистецтві, кінематографі й спорті;</w:t>
            </w:r>
          </w:p>
          <w:p w14:paraId="123AD316" w14:textId="77777777" w:rsidR="0025746F" w:rsidRPr="0025746F" w:rsidRDefault="0025746F" w:rsidP="0025746F">
            <w:pPr>
              <w:numPr>
                <w:ilvl w:val="0"/>
                <w:numId w:val="163"/>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порівняти зміст і характер праці, а також соціальну структуру модерного (індустріального) та постмодерного (інформаційного) суспільств;</w:t>
            </w:r>
          </w:p>
          <w:p w14:paraId="75C0C077" w14:textId="77777777" w:rsidR="0025746F" w:rsidRPr="0025746F" w:rsidRDefault="0025746F" w:rsidP="0025746F">
            <w:pPr>
              <w:numPr>
                <w:ilvl w:val="0"/>
                <w:numId w:val="163"/>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визначити і пояснити різницю в умовах розвитку культури на теренах ЄС та в інших регіонах світу (на вибір);</w:t>
            </w:r>
          </w:p>
          <w:p w14:paraId="2050E34C" w14:textId="77777777" w:rsidR="0025746F" w:rsidRDefault="0025746F" w:rsidP="0025746F">
            <w:pPr>
              <w:numPr>
                <w:ilvl w:val="0"/>
                <w:numId w:val="163"/>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визначити соціальні наслідки НТР;</w:t>
            </w:r>
          </w:p>
          <w:p w14:paraId="16477CEC" w14:textId="47A5022A" w:rsidR="005507AD" w:rsidRPr="0025746F" w:rsidRDefault="0025746F" w:rsidP="0025746F">
            <w:pPr>
              <w:numPr>
                <w:ilvl w:val="0"/>
                <w:numId w:val="163"/>
              </w:numPr>
              <w:spacing w:after="0" w:line="259" w:lineRule="auto"/>
              <w:contextualSpacing/>
              <w:rPr>
                <w:rFonts w:ascii="Times New Roman" w:hAnsi="Times New Roman"/>
                <w:kern w:val="2"/>
                <w:szCs w:val="18"/>
                <w:lang w:val="uk-UA"/>
                <w14:ligatures w14:val="standardContextual"/>
              </w:rPr>
            </w:pPr>
            <w:r w:rsidRPr="0025746F">
              <w:rPr>
                <w:rFonts w:ascii="Times New Roman" w:hAnsi="Times New Roman"/>
                <w:kern w:val="2"/>
                <w:szCs w:val="18"/>
                <w:lang w:val="uk-UA"/>
                <w14:ligatures w14:val="standardContextual"/>
              </w:rPr>
              <w:t>пояснювати взаємовпливи культури, спорту й політики.</w:t>
            </w:r>
          </w:p>
        </w:tc>
      </w:tr>
      <w:tr w:rsidR="005507AD" w:rsidRPr="00D67F88" w14:paraId="0ECE4B16" w14:textId="77777777" w:rsidTr="00CF1039">
        <w:trPr>
          <w:trHeight w:val="280"/>
        </w:trPr>
        <w:tc>
          <w:tcPr>
            <w:tcW w:w="568" w:type="dxa"/>
          </w:tcPr>
          <w:p w14:paraId="6AEAC22D" w14:textId="77777777" w:rsidR="005507AD" w:rsidRPr="00D67F88" w:rsidRDefault="005507AD"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4B283999" w14:textId="58267EBB" w:rsidR="005507AD" w:rsidRPr="00D67F88" w:rsidRDefault="005507AD"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Основні тенденції розвитку літератури і мистецтва у другій половині XX — на початку XXI ст.  </w:t>
            </w:r>
          </w:p>
        </w:tc>
        <w:tc>
          <w:tcPr>
            <w:tcW w:w="1560" w:type="dxa"/>
          </w:tcPr>
          <w:p w14:paraId="61368928" w14:textId="2154A0FA"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0438B6ED" w14:textId="77777777"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r>
      <w:tr w:rsidR="005507AD" w:rsidRPr="00D67F88" w14:paraId="7E368B44" w14:textId="77777777" w:rsidTr="00CF1039">
        <w:trPr>
          <w:trHeight w:val="280"/>
        </w:trPr>
        <w:tc>
          <w:tcPr>
            <w:tcW w:w="568" w:type="dxa"/>
          </w:tcPr>
          <w:p w14:paraId="1B234C2F" w14:textId="77777777" w:rsidR="005507AD" w:rsidRPr="00D67F88" w:rsidRDefault="005507AD"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342E5B9A" w14:textId="57D8B582" w:rsidR="005507AD" w:rsidRPr="00D67F88" w:rsidRDefault="005507AD"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Практичне заняття. Модерне (індустріальне) та постмодерне (постіндустріальне, інформаційне) суспільства: тяглість та зміни  </w:t>
            </w:r>
          </w:p>
        </w:tc>
        <w:tc>
          <w:tcPr>
            <w:tcW w:w="1560" w:type="dxa"/>
          </w:tcPr>
          <w:p w14:paraId="717CE315" w14:textId="46B05C47"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5F20890C" w14:textId="77777777"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r>
      <w:tr w:rsidR="005507AD" w:rsidRPr="00D67F88" w14:paraId="0DB6E354" w14:textId="77777777" w:rsidTr="00CF1039">
        <w:trPr>
          <w:trHeight w:val="280"/>
        </w:trPr>
        <w:tc>
          <w:tcPr>
            <w:tcW w:w="568" w:type="dxa"/>
          </w:tcPr>
          <w:p w14:paraId="0D899DDA" w14:textId="77777777" w:rsidR="005507AD" w:rsidRPr="00D67F88" w:rsidRDefault="005507AD"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73796845" w14:textId="2FB81372" w:rsidR="005507AD" w:rsidRPr="00D67F88" w:rsidRDefault="005507AD"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sz w:val="24"/>
                <w:szCs w:val="24"/>
                <w:lang w:val="uk-UA"/>
              </w:rPr>
              <w:t xml:space="preserve">Узагальнення «Міжнародні відносини. Повсякденне життя і культура» </w:t>
            </w:r>
          </w:p>
        </w:tc>
        <w:tc>
          <w:tcPr>
            <w:tcW w:w="1560" w:type="dxa"/>
          </w:tcPr>
          <w:p w14:paraId="13A20220" w14:textId="76D0F83D"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49383E32" w14:textId="77777777"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r>
      <w:tr w:rsidR="005507AD" w:rsidRPr="00D67F88" w14:paraId="14BAC64A" w14:textId="77777777" w:rsidTr="00CF1039">
        <w:trPr>
          <w:trHeight w:val="280"/>
        </w:trPr>
        <w:tc>
          <w:tcPr>
            <w:tcW w:w="568" w:type="dxa"/>
          </w:tcPr>
          <w:p w14:paraId="3C3BB4DB" w14:textId="77777777" w:rsidR="005507AD" w:rsidRPr="00D67F88" w:rsidRDefault="005507AD"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5995F6E5" w14:textId="259298E4" w:rsidR="005507AD" w:rsidRPr="00D67F88" w:rsidRDefault="005507AD" w:rsidP="00CF1039">
            <w:pPr>
              <w:spacing w:after="0" w:line="240" w:lineRule="auto"/>
              <w:rPr>
                <w:rFonts w:ascii="Times New Roman" w:eastAsia="Times New Roman" w:hAnsi="Times New Roman" w:cs="Times New Roman"/>
                <w:sz w:val="24"/>
                <w:szCs w:val="24"/>
                <w:lang w:val="uk-UA"/>
              </w:rPr>
            </w:pPr>
            <w:r w:rsidRPr="00D67F88">
              <w:rPr>
                <w:rFonts w:ascii="Times New Roman" w:eastAsia="Times New Roman" w:hAnsi="Times New Roman" w:cs="Times New Roman"/>
                <w:b/>
                <w:color w:val="FF0000"/>
                <w:sz w:val="24"/>
                <w:szCs w:val="24"/>
                <w:lang w:val="uk-UA"/>
              </w:rPr>
              <w:t xml:space="preserve">Тематичний контроль «Міжнародні відносини. Повсякденне життя і культура»  </w:t>
            </w:r>
          </w:p>
        </w:tc>
        <w:tc>
          <w:tcPr>
            <w:tcW w:w="1560" w:type="dxa"/>
          </w:tcPr>
          <w:p w14:paraId="692D9804" w14:textId="49D0444E"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152DAFB7" w14:textId="77777777"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r>
      <w:tr w:rsidR="005507AD" w:rsidRPr="00D67F88" w14:paraId="7834FBAE" w14:textId="77777777" w:rsidTr="00CF1039">
        <w:trPr>
          <w:trHeight w:val="280"/>
        </w:trPr>
        <w:tc>
          <w:tcPr>
            <w:tcW w:w="568" w:type="dxa"/>
          </w:tcPr>
          <w:p w14:paraId="5C55D14F" w14:textId="77777777" w:rsidR="005507AD" w:rsidRPr="00D67F88" w:rsidRDefault="005507AD" w:rsidP="00CF1039">
            <w:pPr>
              <w:numPr>
                <w:ilvl w:val="0"/>
                <w:numId w:val="1"/>
              </w:numPr>
              <w:spacing w:after="0" w:line="240" w:lineRule="auto"/>
              <w:jc w:val="center"/>
              <w:rPr>
                <w:rFonts w:ascii="Times New Roman" w:eastAsia="Times New Roman" w:hAnsi="Times New Roman" w:cs="Times New Roman"/>
                <w:b/>
                <w:sz w:val="24"/>
                <w:szCs w:val="24"/>
                <w:lang w:val="uk-UA"/>
              </w:rPr>
            </w:pPr>
          </w:p>
        </w:tc>
        <w:tc>
          <w:tcPr>
            <w:tcW w:w="3543" w:type="dxa"/>
          </w:tcPr>
          <w:p w14:paraId="634BA807" w14:textId="04002465" w:rsidR="005507AD" w:rsidRPr="00D67F88" w:rsidRDefault="005507AD" w:rsidP="00CF1039">
            <w:pPr>
              <w:spacing w:after="0" w:line="240" w:lineRule="auto"/>
              <w:rPr>
                <w:rFonts w:ascii="Times New Roman" w:eastAsia="Times New Roman" w:hAnsi="Times New Roman" w:cs="Times New Roman"/>
                <w:b/>
                <w:sz w:val="24"/>
                <w:szCs w:val="24"/>
                <w:lang w:val="uk-UA"/>
              </w:rPr>
            </w:pPr>
            <w:r w:rsidRPr="00D67F88">
              <w:rPr>
                <w:rFonts w:ascii="Times New Roman" w:eastAsia="Times New Roman" w:hAnsi="Times New Roman" w:cs="Times New Roman"/>
                <w:b/>
                <w:sz w:val="24"/>
                <w:szCs w:val="24"/>
                <w:lang w:val="uk-UA"/>
              </w:rPr>
              <w:t xml:space="preserve">Узагальнення вивченого у 11 класі  </w:t>
            </w:r>
          </w:p>
        </w:tc>
        <w:tc>
          <w:tcPr>
            <w:tcW w:w="1560" w:type="dxa"/>
          </w:tcPr>
          <w:p w14:paraId="6879F6B2" w14:textId="55D93FD3"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c>
          <w:tcPr>
            <w:tcW w:w="10347" w:type="dxa"/>
            <w:vMerge/>
          </w:tcPr>
          <w:p w14:paraId="29FA08EB" w14:textId="77777777" w:rsidR="005507AD" w:rsidRPr="00D67F88" w:rsidRDefault="005507AD" w:rsidP="00CF1039">
            <w:pPr>
              <w:spacing w:after="0" w:line="240" w:lineRule="auto"/>
              <w:jc w:val="center"/>
              <w:rPr>
                <w:rFonts w:ascii="Times New Roman" w:eastAsia="Times New Roman" w:hAnsi="Times New Roman" w:cs="Times New Roman"/>
                <w:b/>
                <w:sz w:val="24"/>
                <w:szCs w:val="24"/>
                <w:lang w:val="uk-UA"/>
              </w:rPr>
            </w:pPr>
          </w:p>
        </w:tc>
      </w:tr>
    </w:tbl>
    <w:p w14:paraId="7B78ECF7" w14:textId="77777777" w:rsidR="00206F23" w:rsidRPr="00D67F88" w:rsidRDefault="00206F23">
      <w:pPr>
        <w:spacing w:after="0" w:line="240" w:lineRule="auto"/>
        <w:jc w:val="center"/>
        <w:rPr>
          <w:rFonts w:ascii="Times New Roman" w:eastAsia="Times New Roman" w:hAnsi="Times New Roman" w:cs="Times New Roman"/>
          <w:b/>
          <w:sz w:val="24"/>
          <w:szCs w:val="24"/>
          <w:lang w:val="uk-UA"/>
        </w:rPr>
      </w:pPr>
    </w:p>
    <w:sectPr w:rsidR="00206F23" w:rsidRPr="00D67F88" w:rsidSect="00FA6B79">
      <w:footerReference w:type="default" r:id="rId8"/>
      <w:pgSz w:w="16838" w:h="11906" w:orient="landscape"/>
      <w:pgMar w:top="720" w:right="720" w:bottom="720" w:left="720" w:header="0" w:footer="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B866D" w14:textId="77777777" w:rsidR="00224EEE" w:rsidRDefault="00224EEE">
      <w:pPr>
        <w:spacing w:after="0" w:line="240" w:lineRule="auto"/>
      </w:pPr>
      <w:r>
        <w:separator/>
      </w:r>
    </w:p>
  </w:endnote>
  <w:endnote w:type="continuationSeparator" w:id="0">
    <w:p w14:paraId="1C385B9A" w14:textId="77777777" w:rsidR="00224EEE" w:rsidRDefault="00224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w:charset w:val="00"/>
    <w:family w:val="swiss"/>
    <w:pitch w:val="variable"/>
    <w:sig w:usb0="E00082FF" w:usb1="400078FF" w:usb2="0000002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inion Pro">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ABD69" w14:textId="77777777" w:rsidR="00206F23" w:rsidRDefault="003B5FA1">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EE30B1">
      <w:rPr>
        <w:noProof/>
        <w:color w:val="000000"/>
      </w:rPr>
      <w:t>2</w:t>
    </w:r>
    <w:r>
      <w:rPr>
        <w:color w:val="000000"/>
      </w:rPr>
      <w:fldChar w:fldCharType="end"/>
    </w:r>
  </w:p>
  <w:p w14:paraId="33B13F82" w14:textId="77777777" w:rsidR="00206F23" w:rsidRDefault="00206F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D9AF4" w14:textId="77777777" w:rsidR="00224EEE" w:rsidRDefault="00224EEE">
      <w:pPr>
        <w:spacing w:after="0" w:line="240" w:lineRule="auto"/>
      </w:pPr>
      <w:r>
        <w:separator/>
      </w:r>
    </w:p>
  </w:footnote>
  <w:footnote w:type="continuationSeparator" w:id="0">
    <w:p w14:paraId="27D7BDF2" w14:textId="77777777" w:rsidR="00224EEE" w:rsidRDefault="00224E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30AE2"/>
    <w:multiLevelType w:val="multilevel"/>
    <w:tmpl w:val="744ABFF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820584"/>
    <w:multiLevelType w:val="multilevel"/>
    <w:tmpl w:val="8EBA1A8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019144C5"/>
    <w:multiLevelType w:val="multilevel"/>
    <w:tmpl w:val="2F682D0A"/>
    <w:lvl w:ilvl="0">
      <w:start w:val="1"/>
      <w:numFmt w:val="bullet"/>
      <w:lvlText w:val=""/>
      <w:lvlJc w:val="left"/>
      <w:pPr>
        <w:ind w:left="360"/>
      </w:pPr>
      <w:rPr>
        <w:rFonts w:ascii="Symbol" w:hAnsi="Symbol" w:hint="default"/>
        <w:vertAlign w:val="baseline"/>
      </w:rPr>
    </w:lvl>
    <w:lvl w:ilvl="1">
      <w:start w:val="1"/>
      <w:numFmt w:val="bullet"/>
      <w:lvlText w:val="✓"/>
      <w:lvlJc w:val="left"/>
      <w:pPr>
        <w:ind w:left="1080" w:firstLine="720"/>
      </w:pPr>
      <w:rPr>
        <w:rFonts w:ascii="Arial" w:eastAsia="Times New Roman" w:hAnsi="Arial"/>
        <w:vertAlign w:val="baseline"/>
      </w:rPr>
    </w:lvl>
    <w:lvl w:ilvl="2">
      <w:start w:val="1"/>
      <w:numFmt w:val="bullet"/>
      <w:lvlText w:val="▪"/>
      <w:lvlJc w:val="left"/>
      <w:pPr>
        <w:ind w:left="1800" w:firstLine="1440"/>
      </w:pPr>
      <w:rPr>
        <w:rFonts w:ascii="Arial" w:eastAsia="Times New Roman" w:hAnsi="Arial"/>
        <w:vertAlign w:val="baseline"/>
      </w:rPr>
    </w:lvl>
    <w:lvl w:ilvl="3">
      <w:start w:val="1"/>
      <w:numFmt w:val="bullet"/>
      <w:lvlText w:val="●"/>
      <w:lvlJc w:val="left"/>
      <w:pPr>
        <w:ind w:left="2520" w:firstLine="2160"/>
      </w:pPr>
      <w:rPr>
        <w:rFonts w:ascii="Arial" w:eastAsia="Times New Roman" w:hAnsi="Arial"/>
        <w:vertAlign w:val="baseline"/>
      </w:rPr>
    </w:lvl>
    <w:lvl w:ilvl="4">
      <w:start w:val="1"/>
      <w:numFmt w:val="bullet"/>
      <w:lvlText w:val="o"/>
      <w:lvlJc w:val="left"/>
      <w:pPr>
        <w:ind w:left="3240" w:firstLine="2880"/>
      </w:pPr>
      <w:rPr>
        <w:rFonts w:ascii="Arial" w:eastAsia="Times New Roman" w:hAnsi="Arial"/>
        <w:vertAlign w:val="baseline"/>
      </w:rPr>
    </w:lvl>
    <w:lvl w:ilvl="5">
      <w:start w:val="1"/>
      <w:numFmt w:val="bullet"/>
      <w:lvlText w:val="▪"/>
      <w:lvlJc w:val="left"/>
      <w:pPr>
        <w:ind w:left="3960" w:firstLine="3600"/>
      </w:pPr>
      <w:rPr>
        <w:rFonts w:ascii="Arial" w:eastAsia="Times New Roman" w:hAnsi="Arial"/>
        <w:vertAlign w:val="baseline"/>
      </w:rPr>
    </w:lvl>
    <w:lvl w:ilvl="6">
      <w:start w:val="1"/>
      <w:numFmt w:val="bullet"/>
      <w:lvlText w:val="●"/>
      <w:lvlJc w:val="left"/>
      <w:pPr>
        <w:ind w:left="4680" w:firstLine="4320"/>
      </w:pPr>
      <w:rPr>
        <w:rFonts w:ascii="Arial" w:eastAsia="Times New Roman" w:hAnsi="Arial"/>
        <w:vertAlign w:val="baseline"/>
      </w:rPr>
    </w:lvl>
    <w:lvl w:ilvl="7">
      <w:start w:val="1"/>
      <w:numFmt w:val="bullet"/>
      <w:lvlText w:val="o"/>
      <w:lvlJc w:val="left"/>
      <w:pPr>
        <w:ind w:left="5400" w:firstLine="5040"/>
      </w:pPr>
      <w:rPr>
        <w:rFonts w:ascii="Arial" w:eastAsia="Times New Roman" w:hAnsi="Arial"/>
        <w:vertAlign w:val="baseline"/>
      </w:rPr>
    </w:lvl>
    <w:lvl w:ilvl="8">
      <w:start w:val="1"/>
      <w:numFmt w:val="bullet"/>
      <w:lvlText w:val="▪"/>
      <w:lvlJc w:val="left"/>
      <w:pPr>
        <w:ind w:left="6120" w:firstLine="5760"/>
      </w:pPr>
      <w:rPr>
        <w:rFonts w:ascii="Arial" w:eastAsia="Times New Roman" w:hAnsi="Arial"/>
        <w:vertAlign w:val="baseline"/>
      </w:rPr>
    </w:lvl>
  </w:abstractNum>
  <w:abstractNum w:abstractNumId="3" w15:restartNumberingAfterBreak="0">
    <w:nsid w:val="037671BE"/>
    <w:multiLevelType w:val="hybridMultilevel"/>
    <w:tmpl w:val="A3BC072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3A87927"/>
    <w:multiLevelType w:val="hybridMultilevel"/>
    <w:tmpl w:val="1D861D8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6325A74"/>
    <w:multiLevelType w:val="hybridMultilevel"/>
    <w:tmpl w:val="B54EF4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6C6046D"/>
    <w:multiLevelType w:val="multilevel"/>
    <w:tmpl w:val="601EB62C"/>
    <w:lvl w:ilvl="0">
      <w:start w:val="1"/>
      <w:numFmt w:val="bullet"/>
      <w:lvlText w:val=""/>
      <w:lvlJc w:val="left"/>
      <w:pPr>
        <w:ind w:left="360"/>
      </w:pPr>
      <w:rPr>
        <w:rFonts w:ascii="Symbol" w:hAnsi="Symbol" w:hint="default"/>
        <w:vertAlign w:val="baseline"/>
      </w:rPr>
    </w:lvl>
    <w:lvl w:ilvl="1">
      <w:start w:val="1"/>
      <w:numFmt w:val="bullet"/>
      <w:lvlText w:val="✓"/>
      <w:lvlJc w:val="left"/>
      <w:pPr>
        <w:ind w:left="1080" w:firstLine="720"/>
      </w:pPr>
      <w:rPr>
        <w:rFonts w:ascii="Arial" w:eastAsia="Times New Roman" w:hAnsi="Arial"/>
        <w:vertAlign w:val="baseline"/>
      </w:rPr>
    </w:lvl>
    <w:lvl w:ilvl="2">
      <w:start w:val="1"/>
      <w:numFmt w:val="bullet"/>
      <w:lvlText w:val="▪"/>
      <w:lvlJc w:val="left"/>
      <w:pPr>
        <w:ind w:left="1800" w:firstLine="1440"/>
      </w:pPr>
      <w:rPr>
        <w:rFonts w:ascii="Arial" w:eastAsia="Times New Roman" w:hAnsi="Arial"/>
        <w:vertAlign w:val="baseline"/>
      </w:rPr>
    </w:lvl>
    <w:lvl w:ilvl="3">
      <w:start w:val="1"/>
      <w:numFmt w:val="bullet"/>
      <w:lvlText w:val="●"/>
      <w:lvlJc w:val="left"/>
      <w:pPr>
        <w:ind w:left="2520" w:firstLine="2160"/>
      </w:pPr>
      <w:rPr>
        <w:rFonts w:ascii="Arial" w:eastAsia="Times New Roman" w:hAnsi="Arial"/>
        <w:vertAlign w:val="baseline"/>
      </w:rPr>
    </w:lvl>
    <w:lvl w:ilvl="4">
      <w:start w:val="1"/>
      <w:numFmt w:val="bullet"/>
      <w:lvlText w:val="o"/>
      <w:lvlJc w:val="left"/>
      <w:pPr>
        <w:ind w:left="3240" w:firstLine="2880"/>
      </w:pPr>
      <w:rPr>
        <w:rFonts w:ascii="Arial" w:eastAsia="Times New Roman" w:hAnsi="Arial"/>
        <w:vertAlign w:val="baseline"/>
      </w:rPr>
    </w:lvl>
    <w:lvl w:ilvl="5">
      <w:start w:val="1"/>
      <w:numFmt w:val="bullet"/>
      <w:lvlText w:val="▪"/>
      <w:lvlJc w:val="left"/>
      <w:pPr>
        <w:ind w:left="3960" w:firstLine="3600"/>
      </w:pPr>
      <w:rPr>
        <w:rFonts w:ascii="Arial" w:eastAsia="Times New Roman" w:hAnsi="Arial"/>
        <w:vertAlign w:val="baseline"/>
      </w:rPr>
    </w:lvl>
    <w:lvl w:ilvl="6">
      <w:start w:val="1"/>
      <w:numFmt w:val="bullet"/>
      <w:lvlText w:val="●"/>
      <w:lvlJc w:val="left"/>
      <w:pPr>
        <w:ind w:left="4680" w:firstLine="4320"/>
      </w:pPr>
      <w:rPr>
        <w:rFonts w:ascii="Arial" w:eastAsia="Times New Roman" w:hAnsi="Arial"/>
        <w:vertAlign w:val="baseline"/>
      </w:rPr>
    </w:lvl>
    <w:lvl w:ilvl="7">
      <w:start w:val="1"/>
      <w:numFmt w:val="bullet"/>
      <w:lvlText w:val="o"/>
      <w:lvlJc w:val="left"/>
      <w:pPr>
        <w:ind w:left="5400" w:firstLine="5040"/>
      </w:pPr>
      <w:rPr>
        <w:rFonts w:ascii="Arial" w:eastAsia="Times New Roman" w:hAnsi="Arial"/>
        <w:vertAlign w:val="baseline"/>
      </w:rPr>
    </w:lvl>
    <w:lvl w:ilvl="8">
      <w:start w:val="1"/>
      <w:numFmt w:val="bullet"/>
      <w:lvlText w:val="▪"/>
      <w:lvlJc w:val="left"/>
      <w:pPr>
        <w:ind w:left="6120" w:firstLine="5760"/>
      </w:pPr>
      <w:rPr>
        <w:rFonts w:ascii="Arial" w:eastAsia="Times New Roman" w:hAnsi="Arial"/>
        <w:vertAlign w:val="baseline"/>
      </w:rPr>
    </w:lvl>
  </w:abstractNum>
  <w:abstractNum w:abstractNumId="7" w15:restartNumberingAfterBreak="0">
    <w:nsid w:val="08141465"/>
    <w:multiLevelType w:val="hybridMultilevel"/>
    <w:tmpl w:val="007A9A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87C3AD9"/>
    <w:multiLevelType w:val="hybridMultilevel"/>
    <w:tmpl w:val="C51C3A0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88A4EE0"/>
    <w:multiLevelType w:val="hybridMultilevel"/>
    <w:tmpl w:val="470E76D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08903A93"/>
    <w:multiLevelType w:val="hybridMultilevel"/>
    <w:tmpl w:val="A926B0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08D92D68"/>
    <w:multiLevelType w:val="multilevel"/>
    <w:tmpl w:val="3A1A47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9483438"/>
    <w:multiLevelType w:val="multilevel"/>
    <w:tmpl w:val="FE4C3186"/>
    <w:lvl w:ilvl="0">
      <w:start w:val="1"/>
      <w:numFmt w:val="decimal"/>
      <w:lvlText w:val="%1."/>
      <w:lvlJc w:val="left"/>
      <w:pPr>
        <w:ind w:left="360" w:hanging="360"/>
      </w:pPr>
    </w:lvl>
    <w:lvl w:ilvl="1">
      <w:start w:val="1"/>
      <w:numFmt w:val="decimal"/>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099C4BDC"/>
    <w:multiLevelType w:val="hybridMultilevel"/>
    <w:tmpl w:val="14849022"/>
    <w:lvl w:ilvl="0" w:tplc="E924A7F4">
      <w:start w:val="1590"/>
      <w:numFmt w:val="bullet"/>
      <w:lvlText w:val="•"/>
      <w:lvlJc w:val="left"/>
      <w:pPr>
        <w:ind w:left="1080" w:hanging="72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09A36773"/>
    <w:multiLevelType w:val="hybridMultilevel"/>
    <w:tmpl w:val="C42E96E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0A4414D0"/>
    <w:multiLevelType w:val="hybridMultilevel"/>
    <w:tmpl w:val="455E747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0BE61D91"/>
    <w:multiLevelType w:val="multilevel"/>
    <w:tmpl w:val="FBB4BBAE"/>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DA4018B"/>
    <w:multiLevelType w:val="hybridMultilevel"/>
    <w:tmpl w:val="46B881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0DCB5F64"/>
    <w:multiLevelType w:val="multilevel"/>
    <w:tmpl w:val="831A12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0F277A9C"/>
    <w:multiLevelType w:val="hybridMultilevel"/>
    <w:tmpl w:val="2416D6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101E7796"/>
    <w:multiLevelType w:val="hybridMultilevel"/>
    <w:tmpl w:val="16C4B6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10762B14"/>
    <w:multiLevelType w:val="hybridMultilevel"/>
    <w:tmpl w:val="C39CD6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10D86644"/>
    <w:multiLevelType w:val="hybridMultilevel"/>
    <w:tmpl w:val="229634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114C330F"/>
    <w:multiLevelType w:val="hybridMultilevel"/>
    <w:tmpl w:val="13CA76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116C1901"/>
    <w:multiLevelType w:val="hybridMultilevel"/>
    <w:tmpl w:val="055043E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13FE3E58"/>
    <w:multiLevelType w:val="hybridMultilevel"/>
    <w:tmpl w:val="F81C14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143432BE"/>
    <w:multiLevelType w:val="hybridMultilevel"/>
    <w:tmpl w:val="BA24ADB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15953391"/>
    <w:multiLevelType w:val="hybridMultilevel"/>
    <w:tmpl w:val="DDC8D7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16D9472C"/>
    <w:multiLevelType w:val="hybridMultilevel"/>
    <w:tmpl w:val="42B6CC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17414B7C"/>
    <w:multiLevelType w:val="hybridMultilevel"/>
    <w:tmpl w:val="71C02C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1760014B"/>
    <w:multiLevelType w:val="hybridMultilevel"/>
    <w:tmpl w:val="6E3EA448"/>
    <w:lvl w:ilvl="0" w:tplc="C7BAAFEE">
      <w:numFmt w:val="bullet"/>
      <w:lvlText w:val="•"/>
      <w:lvlJc w:val="left"/>
      <w:pPr>
        <w:ind w:left="108" w:hanging="176"/>
      </w:pPr>
      <w:rPr>
        <w:rFonts w:ascii="Times New Roman" w:eastAsia="Times New Roman" w:hAnsi="Times New Roman" w:cs="Times New Roman" w:hint="default"/>
        <w:w w:val="100"/>
        <w:sz w:val="26"/>
        <w:szCs w:val="26"/>
        <w:lang w:val="uk-UA" w:eastAsia="en-US" w:bidi="ar-SA"/>
      </w:rPr>
    </w:lvl>
    <w:lvl w:ilvl="1" w:tplc="AB00C992">
      <w:numFmt w:val="bullet"/>
      <w:lvlText w:val="•"/>
      <w:lvlJc w:val="left"/>
      <w:pPr>
        <w:ind w:left="570" w:hanging="176"/>
      </w:pPr>
      <w:rPr>
        <w:rFonts w:hint="default"/>
        <w:lang w:val="uk-UA" w:eastAsia="en-US" w:bidi="ar-SA"/>
      </w:rPr>
    </w:lvl>
    <w:lvl w:ilvl="2" w:tplc="5BD0CA36">
      <w:numFmt w:val="bullet"/>
      <w:lvlText w:val="•"/>
      <w:lvlJc w:val="left"/>
      <w:pPr>
        <w:ind w:left="1040" w:hanging="176"/>
      </w:pPr>
      <w:rPr>
        <w:rFonts w:hint="default"/>
        <w:lang w:val="uk-UA" w:eastAsia="en-US" w:bidi="ar-SA"/>
      </w:rPr>
    </w:lvl>
    <w:lvl w:ilvl="3" w:tplc="FB661BA2">
      <w:numFmt w:val="bullet"/>
      <w:lvlText w:val="•"/>
      <w:lvlJc w:val="left"/>
      <w:pPr>
        <w:ind w:left="1510" w:hanging="176"/>
      </w:pPr>
      <w:rPr>
        <w:rFonts w:hint="default"/>
        <w:lang w:val="uk-UA" w:eastAsia="en-US" w:bidi="ar-SA"/>
      </w:rPr>
    </w:lvl>
    <w:lvl w:ilvl="4" w:tplc="6D34EFC2">
      <w:numFmt w:val="bullet"/>
      <w:lvlText w:val="•"/>
      <w:lvlJc w:val="left"/>
      <w:pPr>
        <w:ind w:left="1980" w:hanging="176"/>
      </w:pPr>
      <w:rPr>
        <w:rFonts w:hint="default"/>
        <w:lang w:val="uk-UA" w:eastAsia="en-US" w:bidi="ar-SA"/>
      </w:rPr>
    </w:lvl>
    <w:lvl w:ilvl="5" w:tplc="82F0D574">
      <w:numFmt w:val="bullet"/>
      <w:lvlText w:val="•"/>
      <w:lvlJc w:val="left"/>
      <w:pPr>
        <w:ind w:left="2450" w:hanging="176"/>
      </w:pPr>
      <w:rPr>
        <w:rFonts w:hint="default"/>
        <w:lang w:val="uk-UA" w:eastAsia="en-US" w:bidi="ar-SA"/>
      </w:rPr>
    </w:lvl>
    <w:lvl w:ilvl="6" w:tplc="69C632DE">
      <w:numFmt w:val="bullet"/>
      <w:lvlText w:val="•"/>
      <w:lvlJc w:val="left"/>
      <w:pPr>
        <w:ind w:left="2920" w:hanging="176"/>
      </w:pPr>
      <w:rPr>
        <w:rFonts w:hint="default"/>
        <w:lang w:val="uk-UA" w:eastAsia="en-US" w:bidi="ar-SA"/>
      </w:rPr>
    </w:lvl>
    <w:lvl w:ilvl="7" w:tplc="DF72AD14">
      <w:numFmt w:val="bullet"/>
      <w:lvlText w:val="•"/>
      <w:lvlJc w:val="left"/>
      <w:pPr>
        <w:ind w:left="3390" w:hanging="176"/>
      </w:pPr>
      <w:rPr>
        <w:rFonts w:hint="default"/>
        <w:lang w:val="uk-UA" w:eastAsia="en-US" w:bidi="ar-SA"/>
      </w:rPr>
    </w:lvl>
    <w:lvl w:ilvl="8" w:tplc="6B0414B6">
      <w:numFmt w:val="bullet"/>
      <w:lvlText w:val="•"/>
      <w:lvlJc w:val="left"/>
      <w:pPr>
        <w:ind w:left="3860" w:hanging="176"/>
      </w:pPr>
      <w:rPr>
        <w:rFonts w:hint="default"/>
        <w:lang w:val="uk-UA" w:eastAsia="en-US" w:bidi="ar-SA"/>
      </w:rPr>
    </w:lvl>
  </w:abstractNum>
  <w:abstractNum w:abstractNumId="31" w15:restartNumberingAfterBreak="0">
    <w:nsid w:val="1AF26FA6"/>
    <w:multiLevelType w:val="hybridMultilevel"/>
    <w:tmpl w:val="FBE4185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1BA23E3A"/>
    <w:multiLevelType w:val="hybridMultilevel"/>
    <w:tmpl w:val="CFE8A14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1D3A7522"/>
    <w:multiLevelType w:val="hybridMultilevel"/>
    <w:tmpl w:val="F24016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1DBF6869"/>
    <w:multiLevelType w:val="hybridMultilevel"/>
    <w:tmpl w:val="AF921E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1DCB2663"/>
    <w:multiLevelType w:val="hybridMultilevel"/>
    <w:tmpl w:val="B606B0FA"/>
    <w:lvl w:ilvl="0" w:tplc="678853D6">
      <w:numFmt w:val="bullet"/>
      <w:lvlText w:val="–"/>
      <w:lvlJc w:val="left"/>
      <w:pPr>
        <w:ind w:left="1080" w:hanging="72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1F3733E5"/>
    <w:multiLevelType w:val="hybridMultilevel"/>
    <w:tmpl w:val="3132C0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1F6925E6"/>
    <w:multiLevelType w:val="hybridMultilevel"/>
    <w:tmpl w:val="2F22A5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216C5215"/>
    <w:multiLevelType w:val="hybridMultilevel"/>
    <w:tmpl w:val="6CFC8B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15:restartNumberingAfterBreak="0">
    <w:nsid w:val="216D14AA"/>
    <w:multiLevelType w:val="hybridMultilevel"/>
    <w:tmpl w:val="52D2BFDA"/>
    <w:lvl w:ilvl="0" w:tplc="04220001">
      <w:start w:val="1"/>
      <w:numFmt w:val="bullet"/>
      <w:lvlText w:val=""/>
      <w:lvlJc w:val="left"/>
      <w:pPr>
        <w:ind w:left="720" w:hanging="360"/>
      </w:pPr>
      <w:rPr>
        <w:rFonts w:ascii="Symbol" w:hAnsi="Symbol" w:hint="default"/>
      </w:rPr>
    </w:lvl>
    <w:lvl w:ilvl="1" w:tplc="7FDA4EA0">
      <w:start w:val="1590"/>
      <w:numFmt w:val="bullet"/>
      <w:lvlText w:val="–"/>
      <w:lvlJc w:val="left"/>
      <w:pPr>
        <w:ind w:left="1800" w:hanging="72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21B128DA"/>
    <w:multiLevelType w:val="hybridMultilevel"/>
    <w:tmpl w:val="E3BC4F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21C4212C"/>
    <w:multiLevelType w:val="hybridMultilevel"/>
    <w:tmpl w:val="BBE6D772"/>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2" w15:restartNumberingAfterBreak="0">
    <w:nsid w:val="224A2D8A"/>
    <w:multiLevelType w:val="hybridMultilevel"/>
    <w:tmpl w:val="74C6558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22E9075C"/>
    <w:multiLevelType w:val="hybridMultilevel"/>
    <w:tmpl w:val="2C0881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2335590F"/>
    <w:multiLevelType w:val="multilevel"/>
    <w:tmpl w:val="D1985ADC"/>
    <w:lvl w:ilvl="0">
      <w:numFmt w:val="bullet"/>
      <w:lvlText w:val="–"/>
      <w:lvlJc w:val="left"/>
      <w:pPr>
        <w:ind w:left="360"/>
      </w:pPr>
      <w:rPr>
        <w:rFonts w:ascii="Arial" w:eastAsia="Times New Roman" w:hAnsi="Arial"/>
        <w:vertAlign w:val="baseline"/>
      </w:rPr>
    </w:lvl>
    <w:lvl w:ilvl="1">
      <w:start w:val="1"/>
      <w:numFmt w:val="bullet"/>
      <w:lvlText w:val="✓"/>
      <w:lvlJc w:val="left"/>
      <w:pPr>
        <w:ind w:left="1080" w:firstLine="720"/>
      </w:pPr>
      <w:rPr>
        <w:rFonts w:ascii="Arial" w:eastAsia="Times New Roman" w:hAnsi="Arial"/>
        <w:vertAlign w:val="baseline"/>
      </w:rPr>
    </w:lvl>
    <w:lvl w:ilvl="2">
      <w:start w:val="1"/>
      <w:numFmt w:val="bullet"/>
      <w:lvlText w:val="▪"/>
      <w:lvlJc w:val="left"/>
      <w:pPr>
        <w:ind w:left="1800" w:firstLine="1440"/>
      </w:pPr>
      <w:rPr>
        <w:rFonts w:ascii="Arial" w:eastAsia="Times New Roman" w:hAnsi="Arial"/>
        <w:vertAlign w:val="baseline"/>
      </w:rPr>
    </w:lvl>
    <w:lvl w:ilvl="3">
      <w:start w:val="1"/>
      <w:numFmt w:val="bullet"/>
      <w:lvlText w:val="●"/>
      <w:lvlJc w:val="left"/>
      <w:pPr>
        <w:ind w:left="2520" w:firstLine="2160"/>
      </w:pPr>
      <w:rPr>
        <w:rFonts w:ascii="Arial" w:eastAsia="Times New Roman" w:hAnsi="Arial"/>
        <w:vertAlign w:val="baseline"/>
      </w:rPr>
    </w:lvl>
    <w:lvl w:ilvl="4">
      <w:start w:val="1"/>
      <w:numFmt w:val="bullet"/>
      <w:lvlText w:val="o"/>
      <w:lvlJc w:val="left"/>
      <w:pPr>
        <w:ind w:left="3240" w:firstLine="2880"/>
      </w:pPr>
      <w:rPr>
        <w:rFonts w:ascii="Arial" w:eastAsia="Times New Roman" w:hAnsi="Arial"/>
        <w:vertAlign w:val="baseline"/>
      </w:rPr>
    </w:lvl>
    <w:lvl w:ilvl="5">
      <w:start w:val="1"/>
      <w:numFmt w:val="bullet"/>
      <w:lvlText w:val="▪"/>
      <w:lvlJc w:val="left"/>
      <w:pPr>
        <w:ind w:left="3960" w:firstLine="3600"/>
      </w:pPr>
      <w:rPr>
        <w:rFonts w:ascii="Arial" w:eastAsia="Times New Roman" w:hAnsi="Arial"/>
        <w:vertAlign w:val="baseline"/>
      </w:rPr>
    </w:lvl>
    <w:lvl w:ilvl="6">
      <w:start w:val="1"/>
      <w:numFmt w:val="bullet"/>
      <w:lvlText w:val="●"/>
      <w:lvlJc w:val="left"/>
      <w:pPr>
        <w:ind w:left="4680" w:firstLine="4320"/>
      </w:pPr>
      <w:rPr>
        <w:rFonts w:ascii="Arial" w:eastAsia="Times New Roman" w:hAnsi="Arial"/>
        <w:vertAlign w:val="baseline"/>
      </w:rPr>
    </w:lvl>
    <w:lvl w:ilvl="7">
      <w:start w:val="1"/>
      <w:numFmt w:val="bullet"/>
      <w:lvlText w:val="o"/>
      <w:lvlJc w:val="left"/>
      <w:pPr>
        <w:ind w:left="5400" w:firstLine="5040"/>
      </w:pPr>
      <w:rPr>
        <w:rFonts w:ascii="Arial" w:eastAsia="Times New Roman" w:hAnsi="Arial"/>
        <w:vertAlign w:val="baseline"/>
      </w:rPr>
    </w:lvl>
    <w:lvl w:ilvl="8">
      <w:start w:val="1"/>
      <w:numFmt w:val="bullet"/>
      <w:lvlText w:val="▪"/>
      <w:lvlJc w:val="left"/>
      <w:pPr>
        <w:ind w:left="6120" w:firstLine="5760"/>
      </w:pPr>
      <w:rPr>
        <w:rFonts w:ascii="Arial" w:eastAsia="Times New Roman" w:hAnsi="Arial"/>
        <w:vertAlign w:val="baseline"/>
      </w:rPr>
    </w:lvl>
  </w:abstractNum>
  <w:abstractNum w:abstractNumId="45" w15:restartNumberingAfterBreak="0">
    <w:nsid w:val="243C54A3"/>
    <w:multiLevelType w:val="hybridMultilevel"/>
    <w:tmpl w:val="7376DE9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26C04ABF"/>
    <w:multiLevelType w:val="hybridMultilevel"/>
    <w:tmpl w:val="9F2C07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15:restartNumberingAfterBreak="0">
    <w:nsid w:val="27B03EB2"/>
    <w:multiLevelType w:val="hybridMultilevel"/>
    <w:tmpl w:val="EA18512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8" w15:restartNumberingAfterBreak="0">
    <w:nsid w:val="2813103F"/>
    <w:multiLevelType w:val="hybridMultilevel"/>
    <w:tmpl w:val="E36E7C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15:restartNumberingAfterBreak="0">
    <w:nsid w:val="28E33957"/>
    <w:multiLevelType w:val="hybridMultilevel"/>
    <w:tmpl w:val="DEB2EC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0" w15:restartNumberingAfterBreak="0">
    <w:nsid w:val="2B785643"/>
    <w:multiLevelType w:val="hybridMultilevel"/>
    <w:tmpl w:val="200A75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15:restartNumberingAfterBreak="0">
    <w:nsid w:val="2B8664BC"/>
    <w:multiLevelType w:val="hybridMultilevel"/>
    <w:tmpl w:val="75F253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2" w15:restartNumberingAfterBreak="0">
    <w:nsid w:val="2BCE2CE6"/>
    <w:multiLevelType w:val="hybridMultilevel"/>
    <w:tmpl w:val="570277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3" w15:restartNumberingAfterBreak="0">
    <w:nsid w:val="2BEE02A5"/>
    <w:multiLevelType w:val="hybridMultilevel"/>
    <w:tmpl w:val="6870F59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15:restartNumberingAfterBreak="0">
    <w:nsid w:val="2D501549"/>
    <w:multiLevelType w:val="hybridMultilevel"/>
    <w:tmpl w:val="2308651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5" w15:restartNumberingAfterBreak="0">
    <w:nsid w:val="2DCA5696"/>
    <w:multiLevelType w:val="hybridMultilevel"/>
    <w:tmpl w:val="E96C58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6" w15:restartNumberingAfterBreak="0">
    <w:nsid w:val="2DD91633"/>
    <w:multiLevelType w:val="hybridMultilevel"/>
    <w:tmpl w:val="BAF8620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7" w15:restartNumberingAfterBreak="0">
    <w:nsid w:val="317F0BE6"/>
    <w:multiLevelType w:val="hybridMultilevel"/>
    <w:tmpl w:val="49441F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8" w15:restartNumberingAfterBreak="0">
    <w:nsid w:val="323B343F"/>
    <w:multiLevelType w:val="hybridMultilevel"/>
    <w:tmpl w:val="5E66E0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15:restartNumberingAfterBreak="0">
    <w:nsid w:val="333D6CA4"/>
    <w:multiLevelType w:val="hybridMultilevel"/>
    <w:tmpl w:val="27FEB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0" w15:restartNumberingAfterBreak="0">
    <w:nsid w:val="341F53CD"/>
    <w:multiLevelType w:val="hybridMultilevel"/>
    <w:tmpl w:val="4D702D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1" w15:restartNumberingAfterBreak="0">
    <w:nsid w:val="345C789B"/>
    <w:multiLevelType w:val="hybridMultilevel"/>
    <w:tmpl w:val="6AF0D7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2" w15:restartNumberingAfterBreak="0">
    <w:nsid w:val="35D972C3"/>
    <w:multiLevelType w:val="hybridMultilevel"/>
    <w:tmpl w:val="F6ACDE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3" w15:restartNumberingAfterBreak="0">
    <w:nsid w:val="36081ABD"/>
    <w:multiLevelType w:val="hybridMultilevel"/>
    <w:tmpl w:val="EA1A747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4" w15:restartNumberingAfterBreak="0">
    <w:nsid w:val="367030DA"/>
    <w:multiLevelType w:val="hybridMultilevel"/>
    <w:tmpl w:val="BAF261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5" w15:restartNumberingAfterBreak="0">
    <w:nsid w:val="371014FC"/>
    <w:multiLevelType w:val="hybridMultilevel"/>
    <w:tmpl w:val="620AACC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6" w15:restartNumberingAfterBreak="0">
    <w:nsid w:val="38E2630D"/>
    <w:multiLevelType w:val="hybridMultilevel"/>
    <w:tmpl w:val="823E084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7" w15:restartNumberingAfterBreak="0">
    <w:nsid w:val="39A404B7"/>
    <w:multiLevelType w:val="hybridMultilevel"/>
    <w:tmpl w:val="18C81A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8" w15:restartNumberingAfterBreak="0">
    <w:nsid w:val="3C0A1202"/>
    <w:multiLevelType w:val="hybridMultilevel"/>
    <w:tmpl w:val="3990C58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9" w15:restartNumberingAfterBreak="0">
    <w:nsid w:val="3C705047"/>
    <w:multiLevelType w:val="hybridMultilevel"/>
    <w:tmpl w:val="0FF6B68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0" w15:restartNumberingAfterBreak="0">
    <w:nsid w:val="3D471B41"/>
    <w:multiLevelType w:val="hybridMultilevel"/>
    <w:tmpl w:val="84CE35D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15:restartNumberingAfterBreak="0">
    <w:nsid w:val="3DDB3B95"/>
    <w:multiLevelType w:val="hybridMultilevel"/>
    <w:tmpl w:val="E48449A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2" w15:restartNumberingAfterBreak="0">
    <w:nsid w:val="3F2F306D"/>
    <w:multiLevelType w:val="hybridMultilevel"/>
    <w:tmpl w:val="F83A7CD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3" w15:restartNumberingAfterBreak="0">
    <w:nsid w:val="3F9C0A7E"/>
    <w:multiLevelType w:val="hybridMultilevel"/>
    <w:tmpl w:val="824881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4" w15:restartNumberingAfterBreak="0">
    <w:nsid w:val="403867C5"/>
    <w:multiLevelType w:val="multilevel"/>
    <w:tmpl w:val="7A406BE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06E0637"/>
    <w:multiLevelType w:val="multilevel"/>
    <w:tmpl w:val="2AE4F2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43293FB5"/>
    <w:multiLevelType w:val="hybridMultilevel"/>
    <w:tmpl w:val="63485D9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7" w15:restartNumberingAfterBreak="0">
    <w:nsid w:val="43387AFE"/>
    <w:multiLevelType w:val="hybridMultilevel"/>
    <w:tmpl w:val="7816624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8" w15:restartNumberingAfterBreak="0">
    <w:nsid w:val="4470516A"/>
    <w:multiLevelType w:val="hybridMultilevel"/>
    <w:tmpl w:val="40BCF8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9" w15:restartNumberingAfterBreak="0">
    <w:nsid w:val="44762A85"/>
    <w:multiLevelType w:val="hybridMultilevel"/>
    <w:tmpl w:val="B292136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0" w15:restartNumberingAfterBreak="0">
    <w:nsid w:val="44F82F04"/>
    <w:multiLevelType w:val="hybridMultilevel"/>
    <w:tmpl w:val="44F2652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1" w15:restartNumberingAfterBreak="0">
    <w:nsid w:val="45714C4E"/>
    <w:multiLevelType w:val="hybridMultilevel"/>
    <w:tmpl w:val="065E95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2" w15:restartNumberingAfterBreak="0">
    <w:nsid w:val="46197627"/>
    <w:multiLevelType w:val="hybridMultilevel"/>
    <w:tmpl w:val="E8B63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3" w15:restartNumberingAfterBreak="0">
    <w:nsid w:val="46CF2A92"/>
    <w:multiLevelType w:val="hybridMultilevel"/>
    <w:tmpl w:val="BA62B10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4" w15:restartNumberingAfterBreak="0">
    <w:nsid w:val="47432308"/>
    <w:multiLevelType w:val="hybridMultilevel"/>
    <w:tmpl w:val="F85C9238"/>
    <w:lvl w:ilvl="0" w:tplc="E924A7F4">
      <w:start w:val="159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5" w15:restartNumberingAfterBreak="0">
    <w:nsid w:val="48232BCE"/>
    <w:multiLevelType w:val="hybridMultilevel"/>
    <w:tmpl w:val="4FC470B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6" w15:restartNumberingAfterBreak="0">
    <w:nsid w:val="48355700"/>
    <w:multiLevelType w:val="hybridMultilevel"/>
    <w:tmpl w:val="AC549F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7" w15:restartNumberingAfterBreak="0">
    <w:nsid w:val="495F11AF"/>
    <w:multiLevelType w:val="hybridMultilevel"/>
    <w:tmpl w:val="1CDC7E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8" w15:restartNumberingAfterBreak="0">
    <w:nsid w:val="4A0203C7"/>
    <w:multiLevelType w:val="hybridMultilevel"/>
    <w:tmpl w:val="CF7A163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9" w15:restartNumberingAfterBreak="0">
    <w:nsid w:val="4A0A1523"/>
    <w:multiLevelType w:val="hybridMultilevel"/>
    <w:tmpl w:val="23AA94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0" w15:restartNumberingAfterBreak="0">
    <w:nsid w:val="4CBA319D"/>
    <w:multiLevelType w:val="multilevel"/>
    <w:tmpl w:val="33F6B1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4CF10539"/>
    <w:multiLevelType w:val="hybridMultilevel"/>
    <w:tmpl w:val="F656C9D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92" w15:restartNumberingAfterBreak="0">
    <w:nsid w:val="4EB126BB"/>
    <w:multiLevelType w:val="hybridMultilevel"/>
    <w:tmpl w:val="2DCC6B9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3" w15:restartNumberingAfterBreak="0">
    <w:nsid w:val="50784834"/>
    <w:multiLevelType w:val="hybridMultilevel"/>
    <w:tmpl w:val="69FC54B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4" w15:restartNumberingAfterBreak="0">
    <w:nsid w:val="51B97EF4"/>
    <w:multiLevelType w:val="hybridMultilevel"/>
    <w:tmpl w:val="634E462A"/>
    <w:lvl w:ilvl="0" w:tplc="10C0EA1C">
      <w:numFmt w:val="bullet"/>
      <w:lvlText w:val="•"/>
      <w:lvlJc w:val="left"/>
      <w:pPr>
        <w:ind w:left="108" w:hanging="182"/>
      </w:pPr>
      <w:rPr>
        <w:rFonts w:ascii="Times New Roman" w:eastAsia="Times New Roman" w:hAnsi="Times New Roman" w:cs="Times New Roman" w:hint="default"/>
        <w:w w:val="100"/>
        <w:sz w:val="26"/>
        <w:szCs w:val="26"/>
        <w:lang w:val="uk-UA" w:eastAsia="en-US" w:bidi="ar-SA"/>
      </w:rPr>
    </w:lvl>
    <w:lvl w:ilvl="1" w:tplc="C2BC303E">
      <w:numFmt w:val="bullet"/>
      <w:lvlText w:val="•"/>
      <w:lvlJc w:val="left"/>
      <w:pPr>
        <w:ind w:left="570" w:hanging="182"/>
      </w:pPr>
      <w:rPr>
        <w:rFonts w:hint="default"/>
        <w:lang w:val="uk-UA" w:eastAsia="en-US" w:bidi="ar-SA"/>
      </w:rPr>
    </w:lvl>
    <w:lvl w:ilvl="2" w:tplc="495CE342">
      <w:numFmt w:val="bullet"/>
      <w:lvlText w:val="•"/>
      <w:lvlJc w:val="left"/>
      <w:pPr>
        <w:ind w:left="1040" w:hanging="182"/>
      </w:pPr>
      <w:rPr>
        <w:rFonts w:hint="default"/>
        <w:lang w:val="uk-UA" w:eastAsia="en-US" w:bidi="ar-SA"/>
      </w:rPr>
    </w:lvl>
    <w:lvl w:ilvl="3" w:tplc="F11C7E14">
      <w:numFmt w:val="bullet"/>
      <w:lvlText w:val="•"/>
      <w:lvlJc w:val="left"/>
      <w:pPr>
        <w:ind w:left="1510" w:hanging="182"/>
      </w:pPr>
      <w:rPr>
        <w:rFonts w:hint="default"/>
        <w:lang w:val="uk-UA" w:eastAsia="en-US" w:bidi="ar-SA"/>
      </w:rPr>
    </w:lvl>
    <w:lvl w:ilvl="4" w:tplc="463CCA2A">
      <w:numFmt w:val="bullet"/>
      <w:lvlText w:val="•"/>
      <w:lvlJc w:val="left"/>
      <w:pPr>
        <w:ind w:left="1980" w:hanging="182"/>
      </w:pPr>
      <w:rPr>
        <w:rFonts w:hint="default"/>
        <w:lang w:val="uk-UA" w:eastAsia="en-US" w:bidi="ar-SA"/>
      </w:rPr>
    </w:lvl>
    <w:lvl w:ilvl="5" w:tplc="55F637FA">
      <w:numFmt w:val="bullet"/>
      <w:lvlText w:val="•"/>
      <w:lvlJc w:val="left"/>
      <w:pPr>
        <w:ind w:left="2450" w:hanging="182"/>
      </w:pPr>
      <w:rPr>
        <w:rFonts w:hint="default"/>
        <w:lang w:val="uk-UA" w:eastAsia="en-US" w:bidi="ar-SA"/>
      </w:rPr>
    </w:lvl>
    <w:lvl w:ilvl="6" w:tplc="B8B6B6C4">
      <w:numFmt w:val="bullet"/>
      <w:lvlText w:val="•"/>
      <w:lvlJc w:val="left"/>
      <w:pPr>
        <w:ind w:left="2920" w:hanging="182"/>
      </w:pPr>
      <w:rPr>
        <w:rFonts w:hint="default"/>
        <w:lang w:val="uk-UA" w:eastAsia="en-US" w:bidi="ar-SA"/>
      </w:rPr>
    </w:lvl>
    <w:lvl w:ilvl="7" w:tplc="EB747F02">
      <w:numFmt w:val="bullet"/>
      <w:lvlText w:val="•"/>
      <w:lvlJc w:val="left"/>
      <w:pPr>
        <w:ind w:left="3390" w:hanging="182"/>
      </w:pPr>
      <w:rPr>
        <w:rFonts w:hint="default"/>
        <w:lang w:val="uk-UA" w:eastAsia="en-US" w:bidi="ar-SA"/>
      </w:rPr>
    </w:lvl>
    <w:lvl w:ilvl="8" w:tplc="F8B4A972">
      <w:numFmt w:val="bullet"/>
      <w:lvlText w:val="•"/>
      <w:lvlJc w:val="left"/>
      <w:pPr>
        <w:ind w:left="3860" w:hanging="182"/>
      </w:pPr>
      <w:rPr>
        <w:rFonts w:hint="default"/>
        <w:lang w:val="uk-UA" w:eastAsia="en-US" w:bidi="ar-SA"/>
      </w:rPr>
    </w:lvl>
  </w:abstractNum>
  <w:abstractNum w:abstractNumId="95" w15:restartNumberingAfterBreak="0">
    <w:nsid w:val="51C12199"/>
    <w:multiLevelType w:val="hybridMultilevel"/>
    <w:tmpl w:val="50F896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6" w15:restartNumberingAfterBreak="0">
    <w:nsid w:val="527C325A"/>
    <w:multiLevelType w:val="hybridMultilevel"/>
    <w:tmpl w:val="E58249D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7" w15:restartNumberingAfterBreak="0">
    <w:nsid w:val="530C38A2"/>
    <w:multiLevelType w:val="hybridMultilevel"/>
    <w:tmpl w:val="A7AE6A4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8" w15:restartNumberingAfterBreak="0">
    <w:nsid w:val="54A75E5D"/>
    <w:multiLevelType w:val="hybridMultilevel"/>
    <w:tmpl w:val="473411B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9" w15:restartNumberingAfterBreak="0">
    <w:nsid w:val="54C67AEF"/>
    <w:multiLevelType w:val="hybridMultilevel"/>
    <w:tmpl w:val="E5CC78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0" w15:restartNumberingAfterBreak="0">
    <w:nsid w:val="554C1EF4"/>
    <w:multiLevelType w:val="hybridMultilevel"/>
    <w:tmpl w:val="63F2B6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1" w15:restartNumberingAfterBreak="0">
    <w:nsid w:val="555F74E2"/>
    <w:multiLevelType w:val="hybridMultilevel"/>
    <w:tmpl w:val="8D80011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2" w15:restartNumberingAfterBreak="0">
    <w:nsid w:val="55C70689"/>
    <w:multiLevelType w:val="hybridMultilevel"/>
    <w:tmpl w:val="AD5E912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3" w15:restartNumberingAfterBreak="0">
    <w:nsid w:val="56274F3D"/>
    <w:multiLevelType w:val="hybridMultilevel"/>
    <w:tmpl w:val="677A27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4" w15:restartNumberingAfterBreak="0">
    <w:nsid w:val="562C2B14"/>
    <w:multiLevelType w:val="hybridMultilevel"/>
    <w:tmpl w:val="B4C45D50"/>
    <w:lvl w:ilvl="0" w:tplc="678853D6">
      <w:numFmt w:val="bullet"/>
      <w:lvlText w:val="–"/>
      <w:lvlJc w:val="left"/>
      <w:pPr>
        <w:ind w:left="1080" w:hanging="72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5" w15:restartNumberingAfterBreak="0">
    <w:nsid w:val="56D615C7"/>
    <w:multiLevelType w:val="hybridMultilevel"/>
    <w:tmpl w:val="73A01B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6" w15:restartNumberingAfterBreak="0">
    <w:nsid w:val="5754783C"/>
    <w:multiLevelType w:val="hybridMultilevel"/>
    <w:tmpl w:val="B7D264C0"/>
    <w:lvl w:ilvl="0" w:tplc="7890B59C">
      <w:numFmt w:val="bullet"/>
      <w:lvlText w:val="•"/>
      <w:lvlJc w:val="left"/>
      <w:pPr>
        <w:ind w:left="108" w:hanging="185"/>
      </w:pPr>
      <w:rPr>
        <w:rFonts w:ascii="Times New Roman" w:eastAsia="Times New Roman" w:hAnsi="Times New Roman" w:cs="Times New Roman" w:hint="default"/>
        <w:w w:val="100"/>
        <w:sz w:val="26"/>
        <w:szCs w:val="26"/>
        <w:lang w:val="uk-UA" w:eastAsia="en-US" w:bidi="ar-SA"/>
      </w:rPr>
    </w:lvl>
    <w:lvl w:ilvl="1" w:tplc="DA8AA018">
      <w:numFmt w:val="bullet"/>
      <w:lvlText w:val="•"/>
      <w:lvlJc w:val="left"/>
      <w:pPr>
        <w:ind w:left="570" w:hanging="185"/>
      </w:pPr>
      <w:rPr>
        <w:rFonts w:hint="default"/>
        <w:lang w:val="uk-UA" w:eastAsia="en-US" w:bidi="ar-SA"/>
      </w:rPr>
    </w:lvl>
    <w:lvl w:ilvl="2" w:tplc="22C2CB56">
      <w:numFmt w:val="bullet"/>
      <w:lvlText w:val="•"/>
      <w:lvlJc w:val="left"/>
      <w:pPr>
        <w:ind w:left="1040" w:hanging="185"/>
      </w:pPr>
      <w:rPr>
        <w:rFonts w:hint="default"/>
        <w:lang w:val="uk-UA" w:eastAsia="en-US" w:bidi="ar-SA"/>
      </w:rPr>
    </w:lvl>
    <w:lvl w:ilvl="3" w:tplc="60D2E69E">
      <w:numFmt w:val="bullet"/>
      <w:lvlText w:val="•"/>
      <w:lvlJc w:val="left"/>
      <w:pPr>
        <w:ind w:left="1510" w:hanging="185"/>
      </w:pPr>
      <w:rPr>
        <w:rFonts w:hint="default"/>
        <w:lang w:val="uk-UA" w:eastAsia="en-US" w:bidi="ar-SA"/>
      </w:rPr>
    </w:lvl>
    <w:lvl w:ilvl="4" w:tplc="E1F4E6EE">
      <w:numFmt w:val="bullet"/>
      <w:lvlText w:val="•"/>
      <w:lvlJc w:val="left"/>
      <w:pPr>
        <w:ind w:left="1980" w:hanging="185"/>
      </w:pPr>
      <w:rPr>
        <w:rFonts w:hint="default"/>
        <w:lang w:val="uk-UA" w:eastAsia="en-US" w:bidi="ar-SA"/>
      </w:rPr>
    </w:lvl>
    <w:lvl w:ilvl="5" w:tplc="DA5CA0E2">
      <w:numFmt w:val="bullet"/>
      <w:lvlText w:val="•"/>
      <w:lvlJc w:val="left"/>
      <w:pPr>
        <w:ind w:left="2450" w:hanging="185"/>
      </w:pPr>
      <w:rPr>
        <w:rFonts w:hint="default"/>
        <w:lang w:val="uk-UA" w:eastAsia="en-US" w:bidi="ar-SA"/>
      </w:rPr>
    </w:lvl>
    <w:lvl w:ilvl="6" w:tplc="737613C0">
      <w:numFmt w:val="bullet"/>
      <w:lvlText w:val="•"/>
      <w:lvlJc w:val="left"/>
      <w:pPr>
        <w:ind w:left="2920" w:hanging="185"/>
      </w:pPr>
      <w:rPr>
        <w:rFonts w:hint="default"/>
        <w:lang w:val="uk-UA" w:eastAsia="en-US" w:bidi="ar-SA"/>
      </w:rPr>
    </w:lvl>
    <w:lvl w:ilvl="7" w:tplc="2772A278">
      <w:numFmt w:val="bullet"/>
      <w:lvlText w:val="•"/>
      <w:lvlJc w:val="left"/>
      <w:pPr>
        <w:ind w:left="3390" w:hanging="185"/>
      </w:pPr>
      <w:rPr>
        <w:rFonts w:hint="default"/>
        <w:lang w:val="uk-UA" w:eastAsia="en-US" w:bidi="ar-SA"/>
      </w:rPr>
    </w:lvl>
    <w:lvl w:ilvl="8" w:tplc="62C8F52E">
      <w:numFmt w:val="bullet"/>
      <w:lvlText w:val="•"/>
      <w:lvlJc w:val="left"/>
      <w:pPr>
        <w:ind w:left="3860" w:hanging="185"/>
      </w:pPr>
      <w:rPr>
        <w:rFonts w:hint="default"/>
        <w:lang w:val="uk-UA" w:eastAsia="en-US" w:bidi="ar-SA"/>
      </w:rPr>
    </w:lvl>
  </w:abstractNum>
  <w:abstractNum w:abstractNumId="107" w15:restartNumberingAfterBreak="0">
    <w:nsid w:val="58487B59"/>
    <w:multiLevelType w:val="hybridMultilevel"/>
    <w:tmpl w:val="C36C80E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8" w15:restartNumberingAfterBreak="0">
    <w:nsid w:val="5865552D"/>
    <w:multiLevelType w:val="hybridMultilevel"/>
    <w:tmpl w:val="F85A1B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9" w15:restartNumberingAfterBreak="0">
    <w:nsid w:val="587C4B89"/>
    <w:multiLevelType w:val="hybridMultilevel"/>
    <w:tmpl w:val="1DE07E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0" w15:restartNumberingAfterBreak="0">
    <w:nsid w:val="591F4553"/>
    <w:multiLevelType w:val="hybridMultilevel"/>
    <w:tmpl w:val="9712257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1" w15:restartNumberingAfterBreak="0">
    <w:nsid w:val="5C0B51A4"/>
    <w:multiLevelType w:val="hybridMultilevel"/>
    <w:tmpl w:val="73B8D35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2" w15:restartNumberingAfterBreak="0">
    <w:nsid w:val="5C433E1F"/>
    <w:multiLevelType w:val="hybridMultilevel"/>
    <w:tmpl w:val="B9B60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3" w15:restartNumberingAfterBreak="0">
    <w:nsid w:val="5C770DC0"/>
    <w:multiLevelType w:val="hybridMultilevel"/>
    <w:tmpl w:val="5A443E4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4" w15:restartNumberingAfterBreak="0">
    <w:nsid w:val="5C8355FA"/>
    <w:multiLevelType w:val="hybridMultilevel"/>
    <w:tmpl w:val="5CE4259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5" w15:restartNumberingAfterBreak="0">
    <w:nsid w:val="5CC10FE7"/>
    <w:multiLevelType w:val="hybridMultilevel"/>
    <w:tmpl w:val="96780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6" w15:restartNumberingAfterBreak="0">
    <w:nsid w:val="5E150BB3"/>
    <w:multiLevelType w:val="multilevel"/>
    <w:tmpl w:val="27682F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7" w15:restartNumberingAfterBreak="0">
    <w:nsid w:val="5E790D07"/>
    <w:multiLevelType w:val="hybridMultilevel"/>
    <w:tmpl w:val="01D49B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8" w15:restartNumberingAfterBreak="0">
    <w:nsid w:val="5F353621"/>
    <w:multiLevelType w:val="hybridMultilevel"/>
    <w:tmpl w:val="B83A01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9" w15:restartNumberingAfterBreak="0">
    <w:nsid w:val="5F6C0C65"/>
    <w:multiLevelType w:val="hybridMultilevel"/>
    <w:tmpl w:val="766EEA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0" w15:restartNumberingAfterBreak="0">
    <w:nsid w:val="5FE75FB5"/>
    <w:multiLevelType w:val="hybridMultilevel"/>
    <w:tmpl w:val="D6C044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1" w15:restartNumberingAfterBreak="0">
    <w:nsid w:val="6257769B"/>
    <w:multiLevelType w:val="hybridMultilevel"/>
    <w:tmpl w:val="E4FC17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2" w15:restartNumberingAfterBreak="0">
    <w:nsid w:val="626D4748"/>
    <w:multiLevelType w:val="hybridMultilevel"/>
    <w:tmpl w:val="AD3095C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3" w15:restartNumberingAfterBreak="0">
    <w:nsid w:val="6358010A"/>
    <w:multiLevelType w:val="hybridMultilevel"/>
    <w:tmpl w:val="345AF31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4" w15:restartNumberingAfterBreak="0">
    <w:nsid w:val="639C2A1E"/>
    <w:multiLevelType w:val="hybridMultilevel"/>
    <w:tmpl w:val="E250B94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5" w15:restartNumberingAfterBreak="0">
    <w:nsid w:val="653021AA"/>
    <w:multiLevelType w:val="hybridMultilevel"/>
    <w:tmpl w:val="E9B8DB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6" w15:restartNumberingAfterBreak="0">
    <w:nsid w:val="656E7BC8"/>
    <w:multiLevelType w:val="hybridMultilevel"/>
    <w:tmpl w:val="09D22E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7" w15:restartNumberingAfterBreak="0">
    <w:nsid w:val="66260739"/>
    <w:multiLevelType w:val="hybridMultilevel"/>
    <w:tmpl w:val="7C2AC9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8" w15:restartNumberingAfterBreak="0">
    <w:nsid w:val="67EB7F4C"/>
    <w:multiLevelType w:val="hybridMultilevel"/>
    <w:tmpl w:val="CF964536"/>
    <w:lvl w:ilvl="0" w:tplc="E924A7F4">
      <w:start w:val="159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9" w15:restartNumberingAfterBreak="0">
    <w:nsid w:val="68E72576"/>
    <w:multiLevelType w:val="hybridMultilevel"/>
    <w:tmpl w:val="9432BFB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0" w15:restartNumberingAfterBreak="0">
    <w:nsid w:val="6913545B"/>
    <w:multiLevelType w:val="hybridMultilevel"/>
    <w:tmpl w:val="E85E1C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1" w15:restartNumberingAfterBreak="0">
    <w:nsid w:val="6B114479"/>
    <w:multiLevelType w:val="hybridMultilevel"/>
    <w:tmpl w:val="E6223A60"/>
    <w:lvl w:ilvl="0" w:tplc="E924A7F4">
      <w:start w:val="1590"/>
      <w:numFmt w:val="bullet"/>
      <w:lvlText w:val="•"/>
      <w:lvlJc w:val="left"/>
      <w:pPr>
        <w:ind w:left="1080" w:hanging="72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2" w15:restartNumberingAfterBreak="0">
    <w:nsid w:val="6CEA25B3"/>
    <w:multiLevelType w:val="hybridMultilevel"/>
    <w:tmpl w:val="018CD2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3" w15:restartNumberingAfterBreak="0">
    <w:nsid w:val="6EF16658"/>
    <w:multiLevelType w:val="hybridMultilevel"/>
    <w:tmpl w:val="79EE0B64"/>
    <w:lvl w:ilvl="0" w:tplc="04220001">
      <w:start w:val="1"/>
      <w:numFmt w:val="bullet"/>
      <w:lvlText w:val=""/>
      <w:lvlJc w:val="left"/>
      <w:pPr>
        <w:ind w:left="720" w:hanging="360"/>
      </w:pPr>
      <w:rPr>
        <w:rFonts w:ascii="Symbol" w:hAnsi="Symbol" w:hint="default"/>
      </w:rPr>
    </w:lvl>
    <w:lvl w:ilvl="1" w:tplc="43D24F86">
      <w:numFmt w:val="bullet"/>
      <w:lvlText w:val="–"/>
      <w:lvlJc w:val="left"/>
      <w:pPr>
        <w:ind w:left="1440" w:hanging="360"/>
      </w:pPr>
      <w:rPr>
        <w:rFonts w:ascii="Times New Roman" w:eastAsiaTheme="minorHAnsi"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4" w15:restartNumberingAfterBreak="0">
    <w:nsid w:val="6F0E3508"/>
    <w:multiLevelType w:val="hybridMultilevel"/>
    <w:tmpl w:val="7870C5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5" w15:restartNumberingAfterBreak="0">
    <w:nsid w:val="70AB0F85"/>
    <w:multiLevelType w:val="hybridMultilevel"/>
    <w:tmpl w:val="2F10DF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6" w15:restartNumberingAfterBreak="0">
    <w:nsid w:val="70D57680"/>
    <w:multiLevelType w:val="hybridMultilevel"/>
    <w:tmpl w:val="CA20E5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7" w15:restartNumberingAfterBreak="0">
    <w:nsid w:val="70F959E2"/>
    <w:multiLevelType w:val="hybridMultilevel"/>
    <w:tmpl w:val="12E2B19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8" w15:restartNumberingAfterBreak="0">
    <w:nsid w:val="71063C3C"/>
    <w:multiLevelType w:val="multilevel"/>
    <w:tmpl w:val="EE46A5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711A31A2"/>
    <w:multiLevelType w:val="multilevel"/>
    <w:tmpl w:val="91D4E2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717C697B"/>
    <w:multiLevelType w:val="hybridMultilevel"/>
    <w:tmpl w:val="AA7A96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1" w15:restartNumberingAfterBreak="0">
    <w:nsid w:val="717C6F1E"/>
    <w:multiLevelType w:val="hybridMultilevel"/>
    <w:tmpl w:val="637E40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2" w15:restartNumberingAfterBreak="0">
    <w:nsid w:val="71A76A99"/>
    <w:multiLevelType w:val="hybridMultilevel"/>
    <w:tmpl w:val="68FABDA0"/>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43" w15:restartNumberingAfterBreak="0">
    <w:nsid w:val="726F5D38"/>
    <w:multiLevelType w:val="hybridMultilevel"/>
    <w:tmpl w:val="0E764AD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4" w15:restartNumberingAfterBreak="0">
    <w:nsid w:val="729634DB"/>
    <w:multiLevelType w:val="hybridMultilevel"/>
    <w:tmpl w:val="0A00116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5" w15:restartNumberingAfterBreak="0">
    <w:nsid w:val="73DB66CC"/>
    <w:multiLevelType w:val="hybridMultilevel"/>
    <w:tmpl w:val="C63A48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6" w15:restartNumberingAfterBreak="0">
    <w:nsid w:val="74830802"/>
    <w:multiLevelType w:val="multilevel"/>
    <w:tmpl w:val="CC268C6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7" w15:restartNumberingAfterBreak="0">
    <w:nsid w:val="782B601B"/>
    <w:multiLevelType w:val="multilevel"/>
    <w:tmpl w:val="6D68C9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791F7517"/>
    <w:multiLevelType w:val="hybridMultilevel"/>
    <w:tmpl w:val="9776054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9" w15:restartNumberingAfterBreak="0">
    <w:nsid w:val="7A015813"/>
    <w:multiLevelType w:val="hybridMultilevel"/>
    <w:tmpl w:val="2278A7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0" w15:restartNumberingAfterBreak="0">
    <w:nsid w:val="7A5B4980"/>
    <w:multiLevelType w:val="hybridMultilevel"/>
    <w:tmpl w:val="EEFA920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1" w15:restartNumberingAfterBreak="0">
    <w:nsid w:val="7AA60922"/>
    <w:multiLevelType w:val="hybridMultilevel"/>
    <w:tmpl w:val="FEB406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2" w15:restartNumberingAfterBreak="0">
    <w:nsid w:val="7BAF3D44"/>
    <w:multiLevelType w:val="hybridMultilevel"/>
    <w:tmpl w:val="4AFC28F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3" w15:restartNumberingAfterBreak="0">
    <w:nsid w:val="7BCF0107"/>
    <w:multiLevelType w:val="hybridMultilevel"/>
    <w:tmpl w:val="90E4F9F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4" w15:restartNumberingAfterBreak="0">
    <w:nsid w:val="7BFE16DA"/>
    <w:multiLevelType w:val="hybridMultilevel"/>
    <w:tmpl w:val="5DE2066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5" w15:restartNumberingAfterBreak="0">
    <w:nsid w:val="7C5648CF"/>
    <w:multiLevelType w:val="hybridMultilevel"/>
    <w:tmpl w:val="D81ADA60"/>
    <w:lvl w:ilvl="0" w:tplc="3FC4C406">
      <w:numFmt w:val="bullet"/>
      <w:lvlText w:val="•"/>
      <w:lvlJc w:val="left"/>
      <w:pPr>
        <w:ind w:left="108" w:hanging="408"/>
      </w:pPr>
      <w:rPr>
        <w:rFonts w:ascii="Times New Roman" w:eastAsia="Times New Roman" w:hAnsi="Times New Roman" w:cs="Times New Roman" w:hint="default"/>
        <w:w w:val="100"/>
        <w:sz w:val="26"/>
        <w:szCs w:val="26"/>
        <w:lang w:val="uk-UA" w:eastAsia="en-US" w:bidi="ar-SA"/>
      </w:rPr>
    </w:lvl>
    <w:lvl w:ilvl="1" w:tplc="9D7056D8">
      <w:numFmt w:val="bullet"/>
      <w:lvlText w:val="•"/>
      <w:lvlJc w:val="left"/>
      <w:pPr>
        <w:ind w:left="570" w:hanging="408"/>
      </w:pPr>
      <w:rPr>
        <w:rFonts w:hint="default"/>
        <w:lang w:val="uk-UA" w:eastAsia="en-US" w:bidi="ar-SA"/>
      </w:rPr>
    </w:lvl>
    <w:lvl w:ilvl="2" w:tplc="21900020">
      <w:numFmt w:val="bullet"/>
      <w:lvlText w:val="•"/>
      <w:lvlJc w:val="left"/>
      <w:pPr>
        <w:ind w:left="1040" w:hanging="408"/>
      </w:pPr>
      <w:rPr>
        <w:rFonts w:hint="default"/>
        <w:lang w:val="uk-UA" w:eastAsia="en-US" w:bidi="ar-SA"/>
      </w:rPr>
    </w:lvl>
    <w:lvl w:ilvl="3" w:tplc="356495FE">
      <w:numFmt w:val="bullet"/>
      <w:lvlText w:val="•"/>
      <w:lvlJc w:val="left"/>
      <w:pPr>
        <w:ind w:left="1510" w:hanging="408"/>
      </w:pPr>
      <w:rPr>
        <w:rFonts w:hint="default"/>
        <w:lang w:val="uk-UA" w:eastAsia="en-US" w:bidi="ar-SA"/>
      </w:rPr>
    </w:lvl>
    <w:lvl w:ilvl="4" w:tplc="D6DC40CA">
      <w:numFmt w:val="bullet"/>
      <w:lvlText w:val="•"/>
      <w:lvlJc w:val="left"/>
      <w:pPr>
        <w:ind w:left="1980" w:hanging="408"/>
      </w:pPr>
      <w:rPr>
        <w:rFonts w:hint="default"/>
        <w:lang w:val="uk-UA" w:eastAsia="en-US" w:bidi="ar-SA"/>
      </w:rPr>
    </w:lvl>
    <w:lvl w:ilvl="5" w:tplc="D876DC78">
      <w:numFmt w:val="bullet"/>
      <w:lvlText w:val="•"/>
      <w:lvlJc w:val="left"/>
      <w:pPr>
        <w:ind w:left="2450" w:hanging="408"/>
      </w:pPr>
      <w:rPr>
        <w:rFonts w:hint="default"/>
        <w:lang w:val="uk-UA" w:eastAsia="en-US" w:bidi="ar-SA"/>
      </w:rPr>
    </w:lvl>
    <w:lvl w:ilvl="6" w:tplc="7FBCD516">
      <w:numFmt w:val="bullet"/>
      <w:lvlText w:val="•"/>
      <w:lvlJc w:val="left"/>
      <w:pPr>
        <w:ind w:left="2920" w:hanging="408"/>
      </w:pPr>
      <w:rPr>
        <w:rFonts w:hint="default"/>
        <w:lang w:val="uk-UA" w:eastAsia="en-US" w:bidi="ar-SA"/>
      </w:rPr>
    </w:lvl>
    <w:lvl w:ilvl="7" w:tplc="473AE87C">
      <w:numFmt w:val="bullet"/>
      <w:lvlText w:val="•"/>
      <w:lvlJc w:val="left"/>
      <w:pPr>
        <w:ind w:left="3390" w:hanging="408"/>
      </w:pPr>
      <w:rPr>
        <w:rFonts w:hint="default"/>
        <w:lang w:val="uk-UA" w:eastAsia="en-US" w:bidi="ar-SA"/>
      </w:rPr>
    </w:lvl>
    <w:lvl w:ilvl="8" w:tplc="812872F6">
      <w:numFmt w:val="bullet"/>
      <w:lvlText w:val="•"/>
      <w:lvlJc w:val="left"/>
      <w:pPr>
        <w:ind w:left="3860" w:hanging="408"/>
      </w:pPr>
      <w:rPr>
        <w:rFonts w:hint="default"/>
        <w:lang w:val="uk-UA" w:eastAsia="en-US" w:bidi="ar-SA"/>
      </w:rPr>
    </w:lvl>
  </w:abstractNum>
  <w:abstractNum w:abstractNumId="156" w15:restartNumberingAfterBreak="0">
    <w:nsid w:val="7CAE797B"/>
    <w:multiLevelType w:val="hybridMultilevel"/>
    <w:tmpl w:val="7406A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7" w15:restartNumberingAfterBreak="0">
    <w:nsid w:val="7D586642"/>
    <w:multiLevelType w:val="hybridMultilevel"/>
    <w:tmpl w:val="72B2B3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8" w15:restartNumberingAfterBreak="0">
    <w:nsid w:val="7D8B218F"/>
    <w:multiLevelType w:val="hybridMultilevel"/>
    <w:tmpl w:val="265AA2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9" w15:restartNumberingAfterBreak="0">
    <w:nsid w:val="7DE512B5"/>
    <w:multiLevelType w:val="hybridMultilevel"/>
    <w:tmpl w:val="95E4C8F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0" w15:restartNumberingAfterBreak="0">
    <w:nsid w:val="7DF331B5"/>
    <w:multiLevelType w:val="hybridMultilevel"/>
    <w:tmpl w:val="70B68164"/>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61" w15:restartNumberingAfterBreak="0">
    <w:nsid w:val="7ECA53BE"/>
    <w:multiLevelType w:val="hybridMultilevel"/>
    <w:tmpl w:val="DEF4B4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2" w15:restartNumberingAfterBreak="0">
    <w:nsid w:val="7ED50FA6"/>
    <w:multiLevelType w:val="hybridMultilevel"/>
    <w:tmpl w:val="2594F52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12618504">
    <w:abstractNumId w:val="90"/>
  </w:num>
  <w:num w:numId="2" w16cid:durableId="1905411299">
    <w:abstractNumId w:val="147"/>
  </w:num>
  <w:num w:numId="3" w16cid:durableId="1402799357">
    <w:abstractNumId w:val="0"/>
  </w:num>
  <w:num w:numId="4" w16cid:durableId="1940984987">
    <w:abstractNumId w:val="139"/>
  </w:num>
  <w:num w:numId="5" w16cid:durableId="1777599310">
    <w:abstractNumId w:val="75"/>
  </w:num>
  <w:num w:numId="6" w16cid:durableId="145098091">
    <w:abstractNumId w:val="18"/>
  </w:num>
  <w:num w:numId="7" w16cid:durableId="983267593">
    <w:abstractNumId w:val="11"/>
  </w:num>
  <w:num w:numId="8" w16cid:durableId="1328248756">
    <w:abstractNumId w:val="116"/>
  </w:num>
  <w:num w:numId="9" w16cid:durableId="1404060599">
    <w:abstractNumId w:val="1"/>
  </w:num>
  <w:num w:numId="10" w16cid:durableId="1287736902">
    <w:abstractNumId w:val="12"/>
  </w:num>
  <w:num w:numId="11" w16cid:durableId="389576143">
    <w:abstractNumId w:val="138"/>
  </w:num>
  <w:num w:numId="12" w16cid:durableId="368918641">
    <w:abstractNumId w:val="142"/>
  </w:num>
  <w:num w:numId="13" w16cid:durableId="525026021">
    <w:abstractNumId w:val="160"/>
  </w:num>
  <w:num w:numId="14" w16cid:durableId="1084381719">
    <w:abstractNumId w:val="16"/>
  </w:num>
  <w:num w:numId="15" w16cid:durableId="1826319059">
    <w:abstractNumId w:val="74"/>
  </w:num>
  <w:num w:numId="16" w16cid:durableId="2081629733">
    <w:abstractNumId w:val="146"/>
  </w:num>
  <w:num w:numId="17" w16cid:durableId="1701928208">
    <w:abstractNumId w:val="156"/>
  </w:num>
  <w:num w:numId="18" w16cid:durableId="1226330215">
    <w:abstractNumId w:val="81"/>
  </w:num>
  <w:num w:numId="19" w16cid:durableId="98062136">
    <w:abstractNumId w:val="107"/>
  </w:num>
  <w:num w:numId="20" w16cid:durableId="830100600">
    <w:abstractNumId w:val="62"/>
  </w:num>
  <w:num w:numId="21" w16cid:durableId="629020219">
    <w:abstractNumId w:val="4"/>
  </w:num>
  <w:num w:numId="22" w16cid:durableId="643313106">
    <w:abstractNumId w:val="10"/>
  </w:num>
  <w:num w:numId="23" w16cid:durableId="144006092">
    <w:abstractNumId w:val="134"/>
  </w:num>
  <w:num w:numId="24" w16cid:durableId="2018919632">
    <w:abstractNumId w:val="52"/>
  </w:num>
  <w:num w:numId="25" w16cid:durableId="75170020">
    <w:abstractNumId w:val="105"/>
  </w:num>
  <w:num w:numId="26" w16cid:durableId="1431046071">
    <w:abstractNumId w:val="32"/>
  </w:num>
  <w:num w:numId="27" w16cid:durableId="1159268512">
    <w:abstractNumId w:val="23"/>
  </w:num>
  <w:num w:numId="28" w16cid:durableId="1629699255">
    <w:abstractNumId w:val="151"/>
  </w:num>
  <w:num w:numId="29" w16cid:durableId="1976829816">
    <w:abstractNumId w:val="49"/>
  </w:num>
  <w:num w:numId="30" w16cid:durableId="1289553662">
    <w:abstractNumId w:val="149"/>
  </w:num>
  <w:num w:numId="31" w16cid:durableId="535118237">
    <w:abstractNumId w:val="111"/>
  </w:num>
  <w:num w:numId="32" w16cid:durableId="1638949226">
    <w:abstractNumId w:val="112"/>
  </w:num>
  <w:num w:numId="33" w16cid:durableId="500781656">
    <w:abstractNumId w:val="104"/>
  </w:num>
  <w:num w:numId="34" w16cid:durableId="2063214374">
    <w:abstractNumId w:val="35"/>
  </w:num>
  <w:num w:numId="35" w16cid:durableId="1226600122">
    <w:abstractNumId w:val="60"/>
  </w:num>
  <w:num w:numId="36" w16cid:durableId="1139765269">
    <w:abstractNumId w:val="43"/>
  </w:num>
  <w:num w:numId="37" w16cid:durableId="1294825873">
    <w:abstractNumId w:val="20"/>
  </w:num>
  <w:num w:numId="38" w16cid:durableId="369112986">
    <w:abstractNumId w:val="79"/>
  </w:num>
  <w:num w:numId="39" w16cid:durableId="151067884">
    <w:abstractNumId w:val="78"/>
  </w:num>
  <w:num w:numId="40" w16cid:durableId="1831363311">
    <w:abstractNumId w:val="80"/>
  </w:num>
  <w:num w:numId="41" w16cid:durableId="851067224">
    <w:abstractNumId w:val="44"/>
  </w:num>
  <w:num w:numId="42" w16cid:durableId="1940210046">
    <w:abstractNumId w:val="6"/>
  </w:num>
  <w:num w:numId="43" w16cid:durableId="18629059">
    <w:abstractNumId w:val="2"/>
  </w:num>
  <w:num w:numId="44" w16cid:durableId="1578831150">
    <w:abstractNumId w:val="96"/>
  </w:num>
  <w:num w:numId="45" w16cid:durableId="100340855">
    <w:abstractNumId w:val="77"/>
  </w:num>
  <w:num w:numId="46" w16cid:durableId="419760744">
    <w:abstractNumId w:val="143"/>
  </w:num>
  <w:num w:numId="47" w16cid:durableId="1580017280">
    <w:abstractNumId w:val="76"/>
  </w:num>
  <w:num w:numId="48" w16cid:durableId="1369796577">
    <w:abstractNumId w:val="129"/>
  </w:num>
  <w:num w:numId="49" w16cid:durableId="1646855638">
    <w:abstractNumId w:val="15"/>
  </w:num>
  <w:num w:numId="50" w16cid:durableId="492722510">
    <w:abstractNumId w:val="114"/>
  </w:num>
  <w:num w:numId="51" w16cid:durableId="1142425274">
    <w:abstractNumId w:val="64"/>
  </w:num>
  <w:num w:numId="52" w16cid:durableId="1470592814">
    <w:abstractNumId w:val="161"/>
  </w:num>
  <w:num w:numId="53" w16cid:durableId="6756820">
    <w:abstractNumId w:val="22"/>
  </w:num>
  <w:num w:numId="54" w16cid:durableId="1631789629">
    <w:abstractNumId w:val="82"/>
  </w:num>
  <w:num w:numId="55" w16cid:durableId="1610165069">
    <w:abstractNumId w:val="121"/>
  </w:num>
  <w:num w:numId="56" w16cid:durableId="2051686007">
    <w:abstractNumId w:val="41"/>
  </w:num>
  <w:num w:numId="57" w16cid:durableId="119569414">
    <w:abstractNumId w:val="108"/>
  </w:num>
  <w:num w:numId="58" w16cid:durableId="899052811">
    <w:abstractNumId w:val="140"/>
  </w:num>
  <w:num w:numId="59" w16cid:durableId="301007745">
    <w:abstractNumId w:val="47"/>
  </w:num>
  <w:num w:numId="60" w16cid:durableId="1013654649">
    <w:abstractNumId w:val="152"/>
  </w:num>
  <w:num w:numId="61" w16cid:durableId="1685086788">
    <w:abstractNumId w:val="39"/>
  </w:num>
  <w:num w:numId="62" w16cid:durableId="1509638969">
    <w:abstractNumId w:val="61"/>
  </w:num>
  <w:num w:numId="63" w16cid:durableId="390150899">
    <w:abstractNumId w:val="50"/>
  </w:num>
  <w:num w:numId="64" w16cid:durableId="1115514538">
    <w:abstractNumId w:val="120"/>
  </w:num>
  <w:num w:numId="65" w16cid:durableId="112748180">
    <w:abstractNumId w:val="8"/>
  </w:num>
  <w:num w:numId="66" w16cid:durableId="270556528">
    <w:abstractNumId w:val="102"/>
  </w:num>
  <w:num w:numId="67" w16cid:durableId="1950700685">
    <w:abstractNumId w:val="145"/>
  </w:num>
  <w:num w:numId="68" w16cid:durableId="1595363376">
    <w:abstractNumId w:val="131"/>
  </w:num>
  <w:num w:numId="69" w16cid:durableId="1889565997">
    <w:abstractNumId w:val="13"/>
  </w:num>
  <w:num w:numId="70" w16cid:durableId="1299603925">
    <w:abstractNumId w:val="106"/>
  </w:num>
  <w:num w:numId="71" w16cid:durableId="133648498">
    <w:abstractNumId w:val="30"/>
  </w:num>
  <w:num w:numId="72" w16cid:durableId="1757438454">
    <w:abstractNumId w:val="94"/>
  </w:num>
  <w:num w:numId="73" w16cid:durableId="260070500">
    <w:abstractNumId w:val="155"/>
  </w:num>
  <w:num w:numId="74" w16cid:durableId="701782600">
    <w:abstractNumId w:val="84"/>
  </w:num>
  <w:num w:numId="75" w16cid:durableId="1665161521">
    <w:abstractNumId w:val="128"/>
  </w:num>
  <w:num w:numId="76" w16cid:durableId="67073401">
    <w:abstractNumId w:val="7"/>
  </w:num>
  <w:num w:numId="77" w16cid:durableId="101805983">
    <w:abstractNumId w:val="101"/>
  </w:num>
  <w:num w:numId="78" w16cid:durableId="1821844365">
    <w:abstractNumId w:val="59"/>
  </w:num>
  <w:num w:numId="79" w16cid:durableId="1197742936">
    <w:abstractNumId w:val="54"/>
  </w:num>
  <w:num w:numId="80" w16cid:durableId="1320303640">
    <w:abstractNumId w:val="55"/>
  </w:num>
  <w:num w:numId="81" w16cid:durableId="704210070">
    <w:abstractNumId w:val="110"/>
  </w:num>
  <w:num w:numId="82" w16cid:durableId="1869294728">
    <w:abstractNumId w:val="88"/>
  </w:num>
  <w:num w:numId="83" w16cid:durableId="44841485">
    <w:abstractNumId w:val="25"/>
  </w:num>
  <w:num w:numId="84" w16cid:durableId="1080249016">
    <w:abstractNumId w:val="92"/>
  </w:num>
  <w:num w:numId="85" w16cid:durableId="237786213">
    <w:abstractNumId w:val="37"/>
  </w:num>
  <w:num w:numId="86" w16cid:durableId="1418401460">
    <w:abstractNumId w:val="42"/>
  </w:num>
  <w:num w:numId="87" w16cid:durableId="461844665">
    <w:abstractNumId w:val="162"/>
  </w:num>
  <w:num w:numId="88" w16cid:durableId="233053709">
    <w:abstractNumId w:val="34"/>
  </w:num>
  <w:num w:numId="89" w16cid:durableId="323096545">
    <w:abstractNumId w:val="85"/>
  </w:num>
  <w:num w:numId="90" w16cid:durableId="1621303424">
    <w:abstractNumId w:val="91"/>
  </w:num>
  <w:num w:numId="91" w16cid:durableId="1020467934">
    <w:abstractNumId w:val="117"/>
  </w:num>
  <w:num w:numId="92" w16cid:durableId="509871828">
    <w:abstractNumId w:val="21"/>
  </w:num>
  <w:num w:numId="93" w16cid:durableId="106001843">
    <w:abstractNumId w:val="36"/>
  </w:num>
  <w:num w:numId="94" w16cid:durableId="104741273">
    <w:abstractNumId w:val="115"/>
  </w:num>
  <w:num w:numId="95" w16cid:durableId="1643775443">
    <w:abstractNumId w:val="29"/>
  </w:num>
  <w:num w:numId="96" w16cid:durableId="1903327835">
    <w:abstractNumId w:val="71"/>
  </w:num>
  <w:num w:numId="97" w16cid:durableId="999383263">
    <w:abstractNumId w:val="33"/>
  </w:num>
  <w:num w:numId="98" w16cid:durableId="1856309959">
    <w:abstractNumId w:val="66"/>
  </w:num>
  <w:num w:numId="99" w16cid:durableId="288632840">
    <w:abstractNumId w:val="126"/>
  </w:num>
  <w:num w:numId="100" w16cid:durableId="1889106043">
    <w:abstractNumId w:val="95"/>
  </w:num>
  <w:num w:numId="101" w16cid:durableId="556818350">
    <w:abstractNumId w:val="113"/>
  </w:num>
  <w:num w:numId="102" w16cid:durableId="1547911283">
    <w:abstractNumId w:val="57"/>
  </w:num>
  <w:num w:numId="103" w16cid:durableId="935165944">
    <w:abstractNumId w:val="19"/>
  </w:num>
  <w:num w:numId="104" w16cid:durableId="1559047796">
    <w:abstractNumId w:val="93"/>
  </w:num>
  <w:num w:numId="105" w16cid:durableId="771903777">
    <w:abstractNumId w:val="38"/>
  </w:num>
  <w:num w:numId="106" w16cid:durableId="1981307279">
    <w:abstractNumId w:val="14"/>
  </w:num>
  <w:num w:numId="107" w16cid:durableId="496002359">
    <w:abstractNumId w:val="87"/>
  </w:num>
  <w:num w:numId="108" w16cid:durableId="1598441474">
    <w:abstractNumId w:val="56"/>
  </w:num>
  <w:num w:numId="109" w16cid:durableId="1324041780">
    <w:abstractNumId w:val="130"/>
  </w:num>
  <w:num w:numId="110" w16cid:durableId="353580211">
    <w:abstractNumId w:val="135"/>
  </w:num>
  <w:num w:numId="111" w16cid:durableId="30762015">
    <w:abstractNumId w:val="63"/>
  </w:num>
  <w:num w:numId="112" w16cid:durableId="681735783">
    <w:abstractNumId w:val="100"/>
  </w:num>
  <w:num w:numId="113" w16cid:durableId="318727636">
    <w:abstractNumId w:val="9"/>
  </w:num>
  <w:num w:numId="114" w16cid:durableId="1329207136">
    <w:abstractNumId w:val="3"/>
  </w:num>
  <w:num w:numId="115" w16cid:durableId="76487180">
    <w:abstractNumId w:val="109"/>
  </w:num>
  <w:num w:numId="116" w16cid:durableId="1904556278">
    <w:abstractNumId w:val="150"/>
  </w:num>
  <w:num w:numId="117" w16cid:durableId="2129933326">
    <w:abstractNumId w:val="97"/>
  </w:num>
  <w:num w:numId="118" w16cid:durableId="2090227467">
    <w:abstractNumId w:val="26"/>
  </w:num>
  <w:num w:numId="119" w16cid:durableId="2105758818">
    <w:abstractNumId w:val="159"/>
  </w:num>
  <w:num w:numId="120" w16cid:durableId="399525454">
    <w:abstractNumId w:val="118"/>
  </w:num>
  <w:num w:numId="121" w16cid:durableId="1752459680">
    <w:abstractNumId w:val="136"/>
  </w:num>
  <w:num w:numId="122" w16cid:durableId="1497529735">
    <w:abstractNumId w:val="83"/>
  </w:num>
  <w:num w:numId="123" w16cid:durableId="102463758">
    <w:abstractNumId w:val="53"/>
  </w:num>
  <w:num w:numId="124" w16cid:durableId="1488788315">
    <w:abstractNumId w:val="69"/>
  </w:num>
  <w:num w:numId="125" w16cid:durableId="2019692333">
    <w:abstractNumId w:val="119"/>
  </w:num>
  <w:num w:numId="126" w16cid:durableId="1876577773">
    <w:abstractNumId w:val="137"/>
  </w:num>
  <w:num w:numId="127" w16cid:durableId="958101489">
    <w:abstractNumId w:val="70"/>
  </w:num>
  <w:num w:numId="128" w16cid:durableId="940648753">
    <w:abstractNumId w:val="17"/>
  </w:num>
  <w:num w:numId="129" w16cid:durableId="1918437522">
    <w:abstractNumId w:val="144"/>
  </w:num>
  <w:num w:numId="130" w16cid:durableId="1461609322">
    <w:abstractNumId w:val="132"/>
  </w:num>
  <w:num w:numId="131" w16cid:durableId="907690732">
    <w:abstractNumId w:val="123"/>
  </w:num>
  <w:num w:numId="132" w16cid:durableId="501356033">
    <w:abstractNumId w:val="48"/>
  </w:num>
  <w:num w:numId="133" w16cid:durableId="1635023028">
    <w:abstractNumId w:val="98"/>
  </w:num>
  <w:num w:numId="134" w16cid:durableId="1728185016">
    <w:abstractNumId w:val="68"/>
  </w:num>
  <w:num w:numId="135" w16cid:durableId="1902211082">
    <w:abstractNumId w:val="31"/>
  </w:num>
  <w:num w:numId="136" w16cid:durableId="96873903">
    <w:abstractNumId w:val="148"/>
  </w:num>
  <w:num w:numId="137" w16cid:durableId="1412507318">
    <w:abstractNumId w:val="158"/>
  </w:num>
  <w:num w:numId="138" w16cid:durableId="1112820355">
    <w:abstractNumId w:val="40"/>
  </w:num>
  <w:num w:numId="139" w16cid:durableId="1304039862">
    <w:abstractNumId w:val="99"/>
  </w:num>
  <w:num w:numId="140" w16cid:durableId="792097314">
    <w:abstractNumId w:val="133"/>
  </w:num>
  <w:num w:numId="141" w16cid:durableId="1097408414">
    <w:abstractNumId w:val="72"/>
  </w:num>
  <w:num w:numId="142" w16cid:durableId="421725474">
    <w:abstractNumId w:val="157"/>
  </w:num>
  <w:num w:numId="143" w16cid:durableId="134302719">
    <w:abstractNumId w:val="125"/>
  </w:num>
  <w:num w:numId="144" w16cid:durableId="1693846828">
    <w:abstractNumId w:val="58"/>
  </w:num>
  <w:num w:numId="145" w16cid:durableId="1962149095">
    <w:abstractNumId w:val="5"/>
  </w:num>
  <w:num w:numId="146" w16cid:durableId="516695892">
    <w:abstractNumId w:val="27"/>
  </w:num>
  <w:num w:numId="147" w16cid:durableId="158693392">
    <w:abstractNumId w:val="65"/>
  </w:num>
  <w:num w:numId="148" w16cid:durableId="1078013027">
    <w:abstractNumId w:val="67"/>
  </w:num>
  <w:num w:numId="149" w16cid:durableId="1917788765">
    <w:abstractNumId w:val="46"/>
  </w:num>
  <w:num w:numId="150" w16cid:durableId="211891332">
    <w:abstractNumId w:val="89"/>
  </w:num>
  <w:num w:numId="151" w16cid:durableId="1734891796">
    <w:abstractNumId w:val="122"/>
  </w:num>
  <w:num w:numId="152" w16cid:durableId="451943347">
    <w:abstractNumId w:val="154"/>
  </w:num>
  <w:num w:numId="153" w16cid:durableId="1512790662">
    <w:abstractNumId w:val="28"/>
  </w:num>
  <w:num w:numId="154" w16cid:durableId="789130298">
    <w:abstractNumId w:val="103"/>
  </w:num>
  <w:num w:numId="155" w16cid:durableId="1722438680">
    <w:abstractNumId w:val="86"/>
  </w:num>
  <w:num w:numId="156" w16cid:durableId="334385274">
    <w:abstractNumId w:val="153"/>
  </w:num>
  <w:num w:numId="157" w16cid:durableId="605188657">
    <w:abstractNumId w:val="24"/>
  </w:num>
  <w:num w:numId="158" w16cid:durableId="888878858">
    <w:abstractNumId w:val="73"/>
  </w:num>
  <w:num w:numId="159" w16cid:durableId="1225411506">
    <w:abstractNumId w:val="51"/>
  </w:num>
  <w:num w:numId="160" w16cid:durableId="1458716844">
    <w:abstractNumId w:val="45"/>
  </w:num>
  <w:num w:numId="161" w16cid:durableId="521170831">
    <w:abstractNumId w:val="141"/>
  </w:num>
  <w:num w:numId="162" w16cid:durableId="66849755">
    <w:abstractNumId w:val="124"/>
  </w:num>
  <w:num w:numId="163" w16cid:durableId="107354432">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F23"/>
    <w:rsid w:val="00010930"/>
    <w:rsid w:val="00035F05"/>
    <w:rsid w:val="000435AD"/>
    <w:rsid w:val="00054CE1"/>
    <w:rsid w:val="00063742"/>
    <w:rsid w:val="000A5E3A"/>
    <w:rsid w:val="000B332F"/>
    <w:rsid w:val="000B4CEB"/>
    <w:rsid w:val="000B6308"/>
    <w:rsid w:val="000C1EF0"/>
    <w:rsid w:val="000C394A"/>
    <w:rsid w:val="000C615F"/>
    <w:rsid w:val="000E05F9"/>
    <w:rsid w:val="000E6F51"/>
    <w:rsid w:val="000F1B0D"/>
    <w:rsid w:val="000F7E1B"/>
    <w:rsid w:val="00100C01"/>
    <w:rsid w:val="0011586A"/>
    <w:rsid w:val="00126F85"/>
    <w:rsid w:val="00133253"/>
    <w:rsid w:val="00142306"/>
    <w:rsid w:val="00163A51"/>
    <w:rsid w:val="0016704E"/>
    <w:rsid w:val="00176BFE"/>
    <w:rsid w:val="00184033"/>
    <w:rsid w:val="00197083"/>
    <w:rsid w:val="001A1441"/>
    <w:rsid w:val="001A72DD"/>
    <w:rsid w:val="001B402A"/>
    <w:rsid w:val="001C2A24"/>
    <w:rsid w:val="001D08A4"/>
    <w:rsid w:val="001D4873"/>
    <w:rsid w:val="001E05DE"/>
    <w:rsid w:val="00206F23"/>
    <w:rsid w:val="00213D04"/>
    <w:rsid w:val="0021524C"/>
    <w:rsid w:val="00220EB1"/>
    <w:rsid w:val="00224EEE"/>
    <w:rsid w:val="0023141D"/>
    <w:rsid w:val="00235757"/>
    <w:rsid w:val="00236FD8"/>
    <w:rsid w:val="00250E30"/>
    <w:rsid w:val="00254EBC"/>
    <w:rsid w:val="0025746F"/>
    <w:rsid w:val="00277D6A"/>
    <w:rsid w:val="00285EDA"/>
    <w:rsid w:val="00291F21"/>
    <w:rsid w:val="002B2875"/>
    <w:rsid w:val="002D5001"/>
    <w:rsid w:val="002F7F04"/>
    <w:rsid w:val="0030094B"/>
    <w:rsid w:val="00307983"/>
    <w:rsid w:val="00320FCB"/>
    <w:rsid w:val="0032298C"/>
    <w:rsid w:val="00350429"/>
    <w:rsid w:val="0037597B"/>
    <w:rsid w:val="00391907"/>
    <w:rsid w:val="0039591C"/>
    <w:rsid w:val="00395D7B"/>
    <w:rsid w:val="003A729B"/>
    <w:rsid w:val="003B5FA1"/>
    <w:rsid w:val="003C3A04"/>
    <w:rsid w:val="003C76AF"/>
    <w:rsid w:val="003D2C66"/>
    <w:rsid w:val="003E29B2"/>
    <w:rsid w:val="003F1AE8"/>
    <w:rsid w:val="003F20BD"/>
    <w:rsid w:val="003F5A89"/>
    <w:rsid w:val="00400BA2"/>
    <w:rsid w:val="00404905"/>
    <w:rsid w:val="0041667F"/>
    <w:rsid w:val="00422A19"/>
    <w:rsid w:val="004255D8"/>
    <w:rsid w:val="004317C8"/>
    <w:rsid w:val="0044637D"/>
    <w:rsid w:val="0047330E"/>
    <w:rsid w:val="00473B5C"/>
    <w:rsid w:val="00485835"/>
    <w:rsid w:val="00485C70"/>
    <w:rsid w:val="004A5CC4"/>
    <w:rsid w:val="004B0325"/>
    <w:rsid w:val="004B4525"/>
    <w:rsid w:val="004B5EA6"/>
    <w:rsid w:val="004D6206"/>
    <w:rsid w:val="004E0933"/>
    <w:rsid w:val="00500A2B"/>
    <w:rsid w:val="00503DC0"/>
    <w:rsid w:val="00515128"/>
    <w:rsid w:val="00523E92"/>
    <w:rsid w:val="00531742"/>
    <w:rsid w:val="005502BD"/>
    <w:rsid w:val="005507AD"/>
    <w:rsid w:val="005614A7"/>
    <w:rsid w:val="005616C7"/>
    <w:rsid w:val="00572CE0"/>
    <w:rsid w:val="005815B8"/>
    <w:rsid w:val="00584F71"/>
    <w:rsid w:val="00585212"/>
    <w:rsid w:val="005A04EC"/>
    <w:rsid w:val="005A3F99"/>
    <w:rsid w:val="005B0FF0"/>
    <w:rsid w:val="005C0960"/>
    <w:rsid w:val="005C1ADB"/>
    <w:rsid w:val="005C39BB"/>
    <w:rsid w:val="005D355C"/>
    <w:rsid w:val="005D74C9"/>
    <w:rsid w:val="005E5854"/>
    <w:rsid w:val="005E7B99"/>
    <w:rsid w:val="00611A93"/>
    <w:rsid w:val="00616598"/>
    <w:rsid w:val="00633F29"/>
    <w:rsid w:val="0063451C"/>
    <w:rsid w:val="00641FAD"/>
    <w:rsid w:val="00643C67"/>
    <w:rsid w:val="00692A70"/>
    <w:rsid w:val="006B3BBA"/>
    <w:rsid w:val="006D390B"/>
    <w:rsid w:val="006E0B3E"/>
    <w:rsid w:val="007003AB"/>
    <w:rsid w:val="00727D76"/>
    <w:rsid w:val="00757B9C"/>
    <w:rsid w:val="00760823"/>
    <w:rsid w:val="0076402F"/>
    <w:rsid w:val="00767422"/>
    <w:rsid w:val="007747C0"/>
    <w:rsid w:val="00793D85"/>
    <w:rsid w:val="007A0D2E"/>
    <w:rsid w:val="007A2DBA"/>
    <w:rsid w:val="007C15C2"/>
    <w:rsid w:val="007C4F71"/>
    <w:rsid w:val="007D3161"/>
    <w:rsid w:val="007D34E2"/>
    <w:rsid w:val="007E1CC4"/>
    <w:rsid w:val="007E7101"/>
    <w:rsid w:val="007F74EF"/>
    <w:rsid w:val="00801C25"/>
    <w:rsid w:val="0081386E"/>
    <w:rsid w:val="00815380"/>
    <w:rsid w:val="0081650F"/>
    <w:rsid w:val="00822CF5"/>
    <w:rsid w:val="008358E6"/>
    <w:rsid w:val="0084677E"/>
    <w:rsid w:val="00855787"/>
    <w:rsid w:val="008578A4"/>
    <w:rsid w:val="008704E7"/>
    <w:rsid w:val="00892A5C"/>
    <w:rsid w:val="00894D59"/>
    <w:rsid w:val="00896A40"/>
    <w:rsid w:val="008A1FAE"/>
    <w:rsid w:val="008B073D"/>
    <w:rsid w:val="008B1EDB"/>
    <w:rsid w:val="008B3A2C"/>
    <w:rsid w:val="008C11E7"/>
    <w:rsid w:val="008F5DBF"/>
    <w:rsid w:val="009142BD"/>
    <w:rsid w:val="009175CE"/>
    <w:rsid w:val="00917A3F"/>
    <w:rsid w:val="009217C7"/>
    <w:rsid w:val="00940606"/>
    <w:rsid w:val="0096595A"/>
    <w:rsid w:val="00970369"/>
    <w:rsid w:val="00983BA2"/>
    <w:rsid w:val="009A603A"/>
    <w:rsid w:val="009C114B"/>
    <w:rsid w:val="009C40D3"/>
    <w:rsid w:val="009D5415"/>
    <w:rsid w:val="009E015D"/>
    <w:rsid w:val="009E759B"/>
    <w:rsid w:val="009E7DFD"/>
    <w:rsid w:val="009F5409"/>
    <w:rsid w:val="00A128C4"/>
    <w:rsid w:val="00A16D9F"/>
    <w:rsid w:val="00A17193"/>
    <w:rsid w:val="00A32716"/>
    <w:rsid w:val="00A34C51"/>
    <w:rsid w:val="00A4190A"/>
    <w:rsid w:val="00A464C2"/>
    <w:rsid w:val="00A46FD2"/>
    <w:rsid w:val="00A53B49"/>
    <w:rsid w:val="00A615A5"/>
    <w:rsid w:val="00A85566"/>
    <w:rsid w:val="00A903F8"/>
    <w:rsid w:val="00AA2035"/>
    <w:rsid w:val="00AA4D19"/>
    <w:rsid w:val="00AB376C"/>
    <w:rsid w:val="00AF7159"/>
    <w:rsid w:val="00B06456"/>
    <w:rsid w:val="00B10D2F"/>
    <w:rsid w:val="00B15C3A"/>
    <w:rsid w:val="00B279F9"/>
    <w:rsid w:val="00B30A81"/>
    <w:rsid w:val="00B3689C"/>
    <w:rsid w:val="00B4051A"/>
    <w:rsid w:val="00B52FC6"/>
    <w:rsid w:val="00B7171B"/>
    <w:rsid w:val="00B73AA9"/>
    <w:rsid w:val="00B8127B"/>
    <w:rsid w:val="00B86711"/>
    <w:rsid w:val="00B87CAE"/>
    <w:rsid w:val="00B941AB"/>
    <w:rsid w:val="00B94367"/>
    <w:rsid w:val="00B9481D"/>
    <w:rsid w:val="00B96D99"/>
    <w:rsid w:val="00BA32A2"/>
    <w:rsid w:val="00BB2B2C"/>
    <w:rsid w:val="00BB530D"/>
    <w:rsid w:val="00BD064A"/>
    <w:rsid w:val="00BD1D92"/>
    <w:rsid w:val="00BF2D3D"/>
    <w:rsid w:val="00C034BF"/>
    <w:rsid w:val="00C06F47"/>
    <w:rsid w:val="00C167FC"/>
    <w:rsid w:val="00C171FC"/>
    <w:rsid w:val="00C3610B"/>
    <w:rsid w:val="00C3718E"/>
    <w:rsid w:val="00C401AC"/>
    <w:rsid w:val="00C4308E"/>
    <w:rsid w:val="00C44364"/>
    <w:rsid w:val="00C45EE8"/>
    <w:rsid w:val="00C578CD"/>
    <w:rsid w:val="00C7085D"/>
    <w:rsid w:val="00C73644"/>
    <w:rsid w:val="00C8160E"/>
    <w:rsid w:val="00C9317A"/>
    <w:rsid w:val="00C95956"/>
    <w:rsid w:val="00C9610F"/>
    <w:rsid w:val="00CC4AB0"/>
    <w:rsid w:val="00CD211F"/>
    <w:rsid w:val="00CD269D"/>
    <w:rsid w:val="00CD3CDA"/>
    <w:rsid w:val="00CF1039"/>
    <w:rsid w:val="00D01833"/>
    <w:rsid w:val="00D1465B"/>
    <w:rsid w:val="00D4510D"/>
    <w:rsid w:val="00D52362"/>
    <w:rsid w:val="00D54FE5"/>
    <w:rsid w:val="00D657C3"/>
    <w:rsid w:val="00D67F88"/>
    <w:rsid w:val="00D728E6"/>
    <w:rsid w:val="00D7318A"/>
    <w:rsid w:val="00D9686E"/>
    <w:rsid w:val="00D9747E"/>
    <w:rsid w:val="00DA1E2E"/>
    <w:rsid w:val="00DA3FE5"/>
    <w:rsid w:val="00DC4A57"/>
    <w:rsid w:val="00DC5479"/>
    <w:rsid w:val="00DE06D3"/>
    <w:rsid w:val="00DF7C8F"/>
    <w:rsid w:val="00E02D99"/>
    <w:rsid w:val="00E23C0D"/>
    <w:rsid w:val="00E45C80"/>
    <w:rsid w:val="00E466BC"/>
    <w:rsid w:val="00E53DD7"/>
    <w:rsid w:val="00E7197E"/>
    <w:rsid w:val="00E74B08"/>
    <w:rsid w:val="00E74D95"/>
    <w:rsid w:val="00E805F1"/>
    <w:rsid w:val="00E92C7F"/>
    <w:rsid w:val="00E96BC4"/>
    <w:rsid w:val="00EA5F0E"/>
    <w:rsid w:val="00ED437D"/>
    <w:rsid w:val="00EE26E7"/>
    <w:rsid w:val="00EE30B1"/>
    <w:rsid w:val="00EE43C3"/>
    <w:rsid w:val="00EE609F"/>
    <w:rsid w:val="00EF164F"/>
    <w:rsid w:val="00EF184F"/>
    <w:rsid w:val="00F03A42"/>
    <w:rsid w:val="00F112B1"/>
    <w:rsid w:val="00F13772"/>
    <w:rsid w:val="00F15403"/>
    <w:rsid w:val="00F326C6"/>
    <w:rsid w:val="00F364A2"/>
    <w:rsid w:val="00F4789F"/>
    <w:rsid w:val="00F611FC"/>
    <w:rsid w:val="00F75814"/>
    <w:rsid w:val="00F77C22"/>
    <w:rsid w:val="00FA1672"/>
    <w:rsid w:val="00FA6544"/>
    <w:rsid w:val="00FA6B79"/>
    <w:rsid w:val="00FC318A"/>
    <w:rsid w:val="00FD3B5B"/>
    <w:rsid w:val="00FD6589"/>
    <w:rsid w:val="00FE4A9F"/>
    <w:rsid w:val="00FF186F"/>
    <w:rsid w:val="00FF2943"/>
    <w:rsid w:val="00FF40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0204"/>
  <w15:docId w15:val="{6E541E13-247C-47D2-8723-05F4DBE7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A58"/>
    <w:rPr>
      <w:lang w:val="ru-RU" w:eastAsia="en-US"/>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a4">
    <w:name w:val="Table Grid"/>
    <w:basedOn w:val="a1"/>
    <w:uiPriority w:val="59"/>
    <w:rsid w:val="000D7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0D7FD0"/>
    <w:pPr>
      <w:ind w:left="720"/>
      <w:contextualSpacing/>
    </w:pPr>
  </w:style>
  <w:style w:type="paragraph" w:customStyle="1" w:styleId="CharCharCharChar">
    <w:name w:val="Char Char Знак Знак Char Char Знак Знак"/>
    <w:basedOn w:val="a"/>
    <w:rsid w:val="00E04DEB"/>
    <w:pPr>
      <w:spacing w:after="160" w:line="240" w:lineRule="exact"/>
    </w:pPr>
    <w:rPr>
      <w:rFonts w:ascii="Verdana" w:eastAsia="Times New Roman" w:hAnsi="Verdana"/>
      <w:sz w:val="20"/>
      <w:szCs w:val="20"/>
      <w:lang w:val="en-US"/>
    </w:rPr>
  </w:style>
  <w:style w:type="paragraph" w:styleId="20">
    <w:name w:val="Body Text 2"/>
    <w:basedOn w:val="a"/>
    <w:link w:val="21"/>
    <w:rsid w:val="00E81BFD"/>
    <w:pPr>
      <w:spacing w:after="0" w:line="240" w:lineRule="auto"/>
      <w:jc w:val="center"/>
    </w:pPr>
    <w:rPr>
      <w:rFonts w:ascii="Times New Roman" w:eastAsia="Times New Roman" w:hAnsi="Times New Roman"/>
      <w:b/>
      <w:bCs/>
      <w:sz w:val="28"/>
      <w:szCs w:val="20"/>
      <w:lang w:val="uk-UA" w:eastAsia="x-none"/>
    </w:rPr>
  </w:style>
  <w:style w:type="character" w:customStyle="1" w:styleId="21">
    <w:name w:val="Основний текст 2 Знак"/>
    <w:link w:val="20"/>
    <w:rsid w:val="00E81BFD"/>
    <w:rPr>
      <w:rFonts w:ascii="Times New Roman" w:eastAsia="Times New Roman" w:hAnsi="Times New Roman"/>
      <w:b/>
      <w:bCs/>
      <w:sz w:val="28"/>
      <w:lang w:val="uk-UA"/>
    </w:rPr>
  </w:style>
  <w:style w:type="paragraph" w:customStyle="1" w:styleId="a6">
    <w:name w:val="Знак Знак Знак"/>
    <w:basedOn w:val="a"/>
    <w:autoRedefine/>
    <w:rsid w:val="00235954"/>
    <w:pPr>
      <w:spacing w:after="160" w:line="240" w:lineRule="exact"/>
    </w:pPr>
    <w:rPr>
      <w:rFonts w:ascii="Verdana" w:eastAsia="MS Mincho" w:hAnsi="Verdana"/>
      <w:sz w:val="20"/>
      <w:szCs w:val="20"/>
      <w:lang w:val="en-US"/>
    </w:rPr>
  </w:style>
  <w:style w:type="paragraph" w:styleId="a7">
    <w:name w:val="Normal (Web)"/>
    <w:basedOn w:val="a"/>
    <w:unhideWhenUsed/>
    <w:rsid w:val="00235954"/>
    <w:pPr>
      <w:spacing w:before="100" w:beforeAutospacing="1" w:after="100" w:afterAutospacing="1" w:line="240" w:lineRule="auto"/>
    </w:pPr>
    <w:rPr>
      <w:rFonts w:ascii="Times New Roman" w:eastAsia="Times New Roman" w:hAnsi="Times New Roman"/>
      <w:sz w:val="24"/>
      <w:szCs w:val="24"/>
      <w:lang w:val="uk-UA" w:eastAsia="uk-UA"/>
    </w:rPr>
  </w:style>
  <w:style w:type="paragraph" w:customStyle="1" w:styleId="10">
    <w:name w:val="1"/>
    <w:basedOn w:val="a"/>
    <w:rsid w:val="00667CE1"/>
    <w:pPr>
      <w:spacing w:after="160" w:line="240" w:lineRule="exact"/>
    </w:pPr>
    <w:rPr>
      <w:rFonts w:ascii="Verdana" w:eastAsia="Times New Roman" w:hAnsi="Verdana"/>
      <w:sz w:val="20"/>
      <w:szCs w:val="20"/>
      <w:lang w:val="en-US"/>
    </w:rPr>
  </w:style>
  <w:style w:type="paragraph" w:styleId="a8">
    <w:name w:val="Body Text Indent"/>
    <w:basedOn w:val="a"/>
    <w:link w:val="a9"/>
    <w:uiPriority w:val="99"/>
    <w:semiHidden/>
    <w:unhideWhenUsed/>
    <w:rsid w:val="00F5732B"/>
    <w:pPr>
      <w:spacing w:after="120"/>
      <w:ind w:left="283"/>
    </w:pPr>
  </w:style>
  <w:style w:type="character" w:customStyle="1" w:styleId="a9">
    <w:name w:val="Основний текст з відступом Знак"/>
    <w:link w:val="a8"/>
    <w:uiPriority w:val="99"/>
    <w:semiHidden/>
    <w:rsid w:val="00F5732B"/>
    <w:rPr>
      <w:sz w:val="22"/>
      <w:szCs w:val="22"/>
      <w:lang w:val="ru-RU" w:eastAsia="en-US"/>
    </w:rPr>
  </w:style>
  <w:style w:type="paragraph" w:customStyle="1" w:styleId="11">
    <w:name w:val="Знак Знак Знак1"/>
    <w:basedOn w:val="a"/>
    <w:autoRedefine/>
    <w:rsid w:val="00274733"/>
    <w:pPr>
      <w:spacing w:after="160" w:line="240" w:lineRule="exact"/>
    </w:pPr>
    <w:rPr>
      <w:rFonts w:ascii="Verdana" w:eastAsia="MS Mincho" w:hAnsi="Verdana"/>
      <w:sz w:val="20"/>
      <w:szCs w:val="20"/>
      <w:lang w:val="en-US"/>
    </w:rPr>
  </w:style>
  <w:style w:type="paragraph" w:styleId="aa">
    <w:name w:val="header"/>
    <w:basedOn w:val="a"/>
    <w:link w:val="ab"/>
    <w:uiPriority w:val="99"/>
    <w:unhideWhenUsed/>
    <w:rsid w:val="00C4571C"/>
    <w:pPr>
      <w:tabs>
        <w:tab w:val="center" w:pos="4677"/>
        <w:tab w:val="right" w:pos="9355"/>
      </w:tabs>
      <w:spacing w:after="0" w:line="240" w:lineRule="auto"/>
    </w:pPr>
  </w:style>
  <w:style w:type="character" w:customStyle="1" w:styleId="ab">
    <w:name w:val="Верхній колонтитул Знак"/>
    <w:link w:val="aa"/>
    <w:uiPriority w:val="99"/>
    <w:rsid w:val="00C4571C"/>
    <w:rPr>
      <w:sz w:val="22"/>
      <w:szCs w:val="22"/>
      <w:lang w:val="ru-RU" w:eastAsia="en-US"/>
    </w:rPr>
  </w:style>
  <w:style w:type="paragraph" w:styleId="ac">
    <w:name w:val="footer"/>
    <w:basedOn w:val="a"/>
    <w:link w:val="ad"/>
    <w:uiPriority w:val="99"/>
    <w:unhideWhenUsed/>
    <w:rsid w:val="00C4571C"/>
    <w:pPr>
      <w:tabs>
        <w:tab w:val="center" w:pos="4677"/>
        <w:tab w:val="right" w:pos="9355"/>
      </w:tabs>
      <w:spacing w:after="0" w:line="240" w:lineRule="auto"/>
    </w:pPr>
  </w:style>
  <w:style w:type="character" w:customStyle="1" w:styleId="ad">
    <w:name w:val="Нижній колонтитул Знак"/>
    <w:link w:val="ac"/>
    <w:uiPriority w:val="99"/>
    <w:rsid w:val="00C4571C"/>
    <w:rPr>
      <w:sz w:val="22"/>
      <w:szCs w:val="22"/>
      <w:lang w:val="ru-RU" w:eastAsia="en-US"/>
    </w:rPr>
  </w:style>
  <w:style w:type="paragraph" w:styleId="ae">
    <w:name w:val="Balloon Text"/>
    <w:basedOn w:val="a"/>
    <w:link w:val="af"/>
    <w:uiPriority w:val="99"/>
    <w:semiHidden/>
    <w:unhideWhenUsed/>
    <w:rsid w:val="00AE13C1"/>
    <w:pPr>
      <w:spacing w:after="0" w:line="240" w:lineRule="auto"/>
    </w:pPr>
    <w:rPr>
      <w:rFonts w:ascii="Tahoma" w:hAnsi="Tahoma"/>
      <w:sz w:val="16"/>
      <w:szCs w:val="16"/>
    </w:rPr>
  </w:style>
  <w:style w:type="character" w:customStyle="1" w:styleId="af">
    <w:name w:val="Текст у виносці Знак"/>
    <w:link w:val="ae"/>
    <w:uiPriority w:val="99"/>
    <w:semiHidden/>
    <w:rsid w:val="00AE13C1"/>
    <w:rPr>
      <w:rFonts w:ascii="Tahoma" w:hAnsi="Tahoma" w:cs="Tahoma"/>
      <w:sz w:val="16"/>
      <w:szCs w:val="16"/>
      <w:lang w:val="ru-RU" w:eastAsia="en-US"/>
    </w:rPr>
  </w:style>
  <w:style w:type="paragraph" w:customStyle="1" w:styleId="12">
    <w:name w:val="Обычный1"/>
    <w:rsid w:val="00F02DC4"/>
    <w:pPr>
      <w:widowControl w:val="0"/>
    </w:pPr>
    <w:rPr>
      <w:rFonts w:ascii="Times New Roman" w:eastAsia="Times New Roman" w:hAnsi="Times New Roman"/>
      <w:lang w:eastAsia="ru-RU"/>
    </w:rPr>
  </w:style>
  <w:style w:type="character" w:styleId="af0">
    <w:name w:val="Strong"/>
    <w:uiPriority w:val="22"/>
    <w:qFormat/>
    <w:rsid w:val="004712DD"/>
    <w:rPr>
      <w:b/>
      <w:bCs/>
    </w:rPr>
  </w:style>
  <w:style w:type="paragraph" w:customStyle="1" w:styleId="22">
    <w:name w:val="Стиль2"/>
    <w:basedOn w:val="a"/>
    <w:link w:val="23"/>
    <w:qFormat/>
    <w:rsid w:val="00632D60"/>
    <w:pPr>
      <w:autoSpaceDE w:val="0"/>
      <w:autoSpaceDN w:val="0"/>
      <w:adjustRightInd w:val="0"/>
      <w:spacing w:after="0" w:line="288" w:lineRule="auto"/>
      <w:textAlignment w:val="center"/>
    </w:pPr>
    <w:rPr>
      <w:rFonts w:ascii="Times New Roman" w:hAnsi="Times New Roman"/>
      <w:color w:val="000000"/>
      <w:sz w:val="24"/>
      <w:szCs w:val="24"/>
      <w:lang w:val="uk-UA"/>
    </w:rPr>
  </w:style>
  <w:style w:type="character" w:customStyle="1" w:styleId="23">
    <w:name w:val="Стиль2 Знак"/>
    <w:link w:val="22"/>
    <w:rsid w:val="00632D60"/>
    <w:rPr>
      <w:rFonts w:ascii="Times New Roman" w:hAnsi="Times New Roman"/>
      <w:color w:val="000000"/>
      <w:sz w:val="24"/>
      <w:szCs w:val="24"/>
      <w:lang w:eastAsia="en-US"/>
    </w:rPr>
  </w:style>
  <w:style w:type="paragraph" w:customStyle="1" w:styleId="TEXTOSNOVA">
    <w:name w:val="TEXT OSNOVA"/>
    <w:basedOn w:val="a"/>
    <w:link w:val="TEXTOSNOVA0"/>
    <w:rsid w:val="00632D60"/>
    <w:pPr>
      <w:autoSpaceDE w:val="0"/>
      <w:autoSpaceDN w:val="0"/>
      <w:adjustRightInd w:val="0"/>
      <w:spacing w:after="0" w:line="288" w:lineRule="auto"/>
      <w:textAlignment w:val="center"/>
    </w:pPr>
    <w:rPr>
      <w:rFonts w:ascii="Minion Pro" w:hAnsi="Minion Pro" w:cs="Minion Pro"/>
      <w:color w:val="000000"/>
      <w:sz w:val="24"/>
      <w:szCs w:val="24"/>
      <w:lang w:val="uk-UA"/>
    </w:rPr>
  </w:style>
  <w:style w:type="character" w:customStyle="1" w:styleId="TEXTOSNOVA0">
    <w:name w:val="TEXT OSNOVA Знак"/>
    <w:link w:val="TEXTOSNOVA"/>
    <w:rsid w:val="00632D60"/>
    <w:rPr>
      <w:rFonts w:ascii="Minion Pro" w:hAnsi="Minion Pro" w:cs="Minion Pro"/>
      <w:color w:val="000000"/>
      <w:sz w:val="24"/>
      <w:szCs w:val="24"/>
      <w:lang w:eastAsia="en-US"/>
    </w:rPr>
  </w:style>
  <w:style w:type="paragraph" w:styleId="24">
    <w:name w:val="Body Text Indent 2"/>
    <w:basedOn w:val="a"/>
    <w:link w:val="25"/>
    <w:uiPriority w:val="99"/>
    <w:unhideWhenUsed/>
    <w:rsid w:val="00C24B6B"/>
    <w:pPr>
      <w:spacing w:after="120" w:line="480" w:lineRule="auto"/>
      <w:ind w:left="283"/>
    </w:pPr>
  </w:style>
  <w:style w:type="character" w:customStyle="1" w:styleId="25">
    <w:name w:val="Основний текст з відступом 2 Знак"/>
    <w:link w:val="24"/>
    <w:uiPriority w:val="99"/>
    <w:rsid w:val="00C24B6B"/>
    <w:rPr>
      <w:sz w:val="22"/>
      <w:szCs w:val="22"/>
      <w:lang w:val="ru-RU" w:eastAsia="en-US"/>
    </w:rPr>
  </w:style>
  <w:style w:type="character" w:styleId="af1">
    <w:name w:val="Hyperlink"/>
    <w:basedOn w:val="a0"/>
    <w:uiPriority w:val="99"/>
    <w:unhideWhenUsed/>
    <w:rsid w:val="00CB2EA5"/>
    <w:rPr>
      <w:color w:val="0563C1" w:themeColor="hyperlink"/>
      <w:u w:val="single"/>
    </w:rPr>
  </w:style>
  <w:style w:type="paragraph" w:styleId="af2">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59">
    <w:name w:val="59"/>
    <w:basedOn w:val="TableNormal1"/>
    <w:tblPr>
      <w:tblStyleRowBandSize w:val="1"/>
      <w:tblStyleColBandSize w:val="1"/>
      <w:tblCellMar>
        <w:left w:w="115" w:type="dxa"/>
        <w:right w:w="115" w:type="dxa"/>
      </w:tblCellMar>
    </w:tblPr>
  </w:style>
  <w:style w:type="table" w:customStyle="1" w:styleId="58">
    <w:name w:val="58"/>
    <w:basedOn w:val="TableNormal1"/>
    <w:tblPr>
      <w:tblStyleRowBandSize w:val="1"/>
      <w:tblStyleColBandSize w:val="1"/>
      <w:tblCellMar>
        <w:left w:w="115" w:type="dxa"/>
        <w:right w:w="115" w:type="dxa"/>
      </w:tblCellMar>
    </w:tblPr>
  </w:style>
  <w:style w:type="table" w:customStyle="1" w:styleId="57">
    <w:name w:val="57"/>
    <w:basedOn w:val="TableNormal1"/>
    <w:tblPr>
      <w:tblStyleRowBandSize w:val="1"/>
      <w:tblStyleColBandSize w:val="1"/>
      <w:tblCellMar>
        <w:left w:w="115" w:type="dxa"/>
        <w:right w:w="115" w:type="dxa"/>
      </w:tblCellMar>
    </w:tblPr>
  </w:style>
  <w:style w:type="table" w:customStyle="1" w:styleId="56">
    <w:name w:val="56"/>
    <w:basedOn w:val="TableNormal1"/>
    <w:tblPr>
      <w:tblStyleRowBandSize w:val="1"/>
      <w:tblStyleColBandSize w:val="1"/>
      <w:tblCellMar>
        <w:left w:w="115" w:type="dxa"/>
        <w:right w:w="115" w:type="dxa"/>
      </w:tblCellMar>
    </w:tblPr>
  </w:style>
  <w:style w:type="table" w:customStyle="1" w:styleId="55">
    <w:name w:val="55"/>
    <w:basedOn w:val="TableNormal1"/>
    <w:tblPr>
      <w:tblStyleRowBandSize w:val="1"/>
      <w:tblStyleColBandSize w:val="1"/>
      <w:tblCellMar>
        <w:left w:w="115" w:type="dxa"/>
        <w:right w:w="115" w:type="dxa"/>
      </w:tblCellMar>
    </w:tblPr>
  </w:style>
  <w:style w:type="table" w:customStyle="1" w:styleId="54">
    <w:name w:val="54"/>
    <w:basedOn w:val="TableNormal1"/>
    <w:tblPr>
      <w:tblStyleRowBandSize w:val="1"/>
      <w:tblStyleColBandSize w:val="1"/>
      <w:tblCellMar>
        <w:left w:w="115" w:type="dxa"/>
        <w:right w:w="115" w:type="dxa"/>
      </w:tblCellMar>
    </w:tblPr>
  </w:style>
  <w:style w:type="table" w:customStyle="1" w:styleId="53">
    <w:name w:val="53"/>
    <w:basedOn w:val="TableNormal1"/>
    <w:tblPr>
      <w:tblStyleRowBandSize w:val="1"/>
      <w:tblStyleColBandSize w:val="1"/>
      <w:tblCellMar>
        <w:left w:w="115" w:type="dxa"/>
        <w:right w:w="115" w:type="dxa"/>
      </w:tblCellMar>
    </w:tblPr>
  </w:style>
  <w:style w:type="table" w:customStyle="1" w:styleId="52">
    <w:name w:val="52"/>
    <w:basedOn w:val="TableNormal1"/>
    <w:tblPr>
      <w:tblStyleRowBandSize w:val="1"/>
      <w:tblStyleColBandSize w:val="1"/>
      <w:tblCellMar>
        <w:left w:w="115" w:type="dxa"/>
        <w:right w:w="115" w:type="dxa"/>
      </w:tblCellMar>
    </w:tblPr>
  </w:style>
  <w:style w:type="table" w:customStyle="1" w:styleId="51">
    <w:name w:val="51"/>
    <w:basedOn w:val="TableNormal1"/>
    <w:tblPr>
      <w:tblStyleRowBandSize w:val="1"/>
      <w:tblStyleColBandSize w:val="1"/>
      <w:tblCellMar>
        <w:left w:w="115" w:type="dxa"/>
        <w:right w:w="115" w:type="dxa"/>
      </w:tblCellMar>
    </w:tblPr>
  </w:style>
  <w:style w:type="table" w:customStyle="1" w:styleId="50">
    <w:name w:val="50"/>
    <w:basedOn w:val="TableNormal1"/>
    <w:tblPr>
      <w:tblStyleRowBandSize w:val="1"/>
      <w:tblStyleColBandSize w:val="1"/>
      <w:tblCellMar>
        <w:left w:w="115" w:type="dxa"/>
        <w:right w:w="115" w:type="dxa"/>
      </w:tblCellMar>
    </w:tblPr>
  </w:style>
  <w:style w:type="table" w:customStyle="1" w:styleId="49">
    <w:name w:val="49"/>
    <w:basedOn w:val="TableNormal1"/>
    <w:tblPr>
      <w:tblStyleRowBandSize w:val="1"/>
      <w:tblStyleColBandSize w:val="1"/>
      <w:tblCellMar>
        <w:left w:w="115" w:type="dxa"/>
        <w:right w:w="115" w:type="dxa"/>
      </w:tblCellMar>
    </w:tblPr>
  </w:style>
  <w:style w:type="table" w:customStyle="1" w:styleId="48">
    <w:name w:val="48"/>
    <w:basedOn w:val="TableNormal1"/>
    <w:tblPr>
      <w:tblStyleRowBandSize w:val="1"/>
      <w:tblStyleColBandSize w:val="1"/>
      <w:tblCellMar>
        <w:left w:w="115" w:type="dxa"/>
        <w:right w:w="115" w:type="dxa"/>
      </w:tblCellMar>
    </w:tblPr>
  </w:style>
  <w:style w:type="table" w:customStyle="1" w:styleId="47">
    <w:name w:val="47"/>
    <w:basedOn w:val="TableNormal1"/>
    <w:tblPr>
      <w:tblStyleRowBandSize w:val="1"/>
      <w:tblStyleColBandSize w:val="1"/>
      <w:tblCellMar>
        <w:left w:w="115" w:type="dxa"/>
        <w:right w:w="115" w:type="dxa"/>
      </w:tblCellMar>
    </w:tblPr>
  </w:style>
  <w:style w:type="table" w:customStyle="1" w:styleId="46">
    <w:name w:val="46"/>
    <w:basedOn w:val="TableNormal1"/>
    <w:tblPr>
      <w:tblStyleRowBandSize w:val="1"/>
      <w:tblStyleColBandSize w:val="1"/>
      <w:tblCellMar>
        <w:left w:w="115" w:type="dxa"/>
        <w:right w:w="115" w:type="dxa"/>
      </w:tblCellMar>
    </w:tblPr>
  </w:style>
  <w:style w:type="table" w:customStyle="1" w:styleId="45">
    <w:name w:val="45"/>
    <w:basedOn w:val="TableNormal1"/>
    <w:tblPr>
      <w:tblStyleRowBandSize w:val="1"/>
      <w:tblStyleColBandSize w:val="1"/>
      <w:tblCellMar>
        <w:left w:w="115" w:type="dxa"/>
        <w:right w:w="115" w:type="dxa"/>
      </w:tblCellMar>
    </w:tblPr>
  </w:style>
  <w:style w:type="table" w:customStyle="1" w:styleId="44">
    <w:name w:val="44"/>
    <w:basedOn w:val="TableNormal1"/>
    <w:tblPr>
      <w:tblStyleRowBandSize w:val="1"/>
      <w:tblStyleColBandSize w:val="1"/>
      <w:tblCellMar>
        <w:left w:w="115" w:type="dxa"/>
        <w:right w:w="115" w:type="dxa"/>
      </w:tblCellMar>
    </w:tblPr>
  </w:style>
  <w:style w:type="table" w:customStyle="1" w:styleId="43">
    <w:name w:val="43"/>
    <w:basedOn w:val="TableNormal1"/>
    <w:tblPr>
      <w:tblStyleRowBandSize w:val="1"/>
      <w:tblStyleColBandSize w:val="1"/>
      <w:tblCellMar>
        <w:left w:w="115" w:type="dxa"/>
        <w:right w:w="115" w:type="dxa"/>
      </w:tblCellMar>
    </w:tblPr>
  </w:style>
  <w:style w:type="table" w:customStyle="1" w:styleId="42">
    <w:name w:val="42"/>
    <w:basedOn w:val="TableNormal1"/>
    <w:tblPr>
      <w:tblStyleRowBandSize w:val="1"/>
      <w:tblStyleColBandSize w:val="1"/>
      <w:tblCellMar>
        <w:left w:w="115" w:type="dxa"/>
        <w:right w:w="115" w:type="dxa"/>
      </w:tblCellMar>
    </w:tblPr>
  </w:style>
  <w:style w:type="table" w:customStyle="1" w:styleId="41">
    <w:name w:val="41"/>
    <w:basedOn w:val="TableNormal1"/>
    <w:tblPr>
      <w:tblStyleRowBandSize w:val="1"/>
      <w:tblStyleColBandSize w:val="1"/>
      <w:tblCellMar>
        <w:left w:w="115" w:type="dxa"/>
        <w:right w:w="115" w:type="dxa"/>
      </w:tblCellMar>
    </w:tblPr>
  </w:style>
  <w:style w:type="table" w:customStyle="1" w:styleId="40">
    <w:name w:val="40"/>
    <w:basedOn w:val="TableNormal1"/>
    <w:tblPr>
      <w:tblStyleRowBandSize w:val="1"/>
      <w:tblStyleColBandSize w:val="1"/>
      <w:tblCellMar>
        <w:left w:w="115" w:type="dxa"/>
        <w:right w:w="115" w:type="dxa"/>
      </w:tblCellMar>
    </w:tblPr>
  </w:style>
  <w:style w:type="table" w:customStyle="1" w:styleId="39">
    <w:name w:val="39"/>
    <w:basedOn w:val="TableNormal1"/>
    <w:tblPr>
      <w:tblStyleRowBandSize w:val="1"/>
      <w:tblStyleColBandSize w:val="1"/>
      <w:tblCellMar>
        <w:left w:w="115" w:type="dxa"/>
        <w:right w:w="115" w:type="dxa"/>
      </w:tblCellMar>
    </w:tblPr>
  </w:style>
  <w:style w:type="table" w:customStyle="1" w:styleId="38">
    <w:name w:val="38"/>
    <w:basedOn w:val="TableNormal1"/>
    <w:tblPr>
      <w:tblStyleRowBandSize w:val="1"/>
      <w:tblStyleColBandSize w:val="1"/>
      <w:tblCellMar>
        <w:left w:w="115" w:type="dxa"/>
        <w:right w:w="115" w:type="dxa"/>
      </w:tblCellMar>
    </w:tblPr>
  </w:style>
  <w:style w:type="table" w:customStyle="1" w:styleId="37">
    <w:name w:val="37"/>
    <w:basedOn w:val="TableNormal1"/>
    <w:tblPr>
      <w:tblStyleRowBandSize w:val="1"/>
      <w:tblStyleColBandSize w:val="1"/>
      <w:tblCellMar>
        <w:left w:w="115" w:type="dxa"/>
        <w:right w:w="115" w:type="dxa"/>
      </w:tblCellMar>
    </w:tblPr>
  </w:style>
  <w:style w:type="table" w:customStyle="1" w:styleId="36">
    <w:name w:val="36"/>
    <w:basedOn w:val="TableNormal1"/>
    <w:tblPr>
      <w:tblStyleRowBandSize w:val="1"/>
      <w:tblStyleColBandSize w:val="1"/>
      <w:tblCellMar>
        <w:left w:w="115" w:type="dxa"/>
        <w:right w:w="115" w:type="dxa"/>
      </w:tblCellMar>
    </w:tblPr>
  </w:style>
  <w:style w:type="table" w:customStyle="1" w:styleId="35">
    <w:name w:val="35"/>
    <w:basedOn w:val="TableNormal1"/>
    <w:tblPr>
      <w:tblStyleRowBandSize w:val="1"/>
      <w:tblStyleColBandSize w:val="1"/>
      <w:tblCellMar>
        <w:left w:w="115" w:type="dxa"/>
        <w:right w:w="115" w:type="dxa"/>
      </w:tblCellMar>
    </w:tblPr>
  </w:style>
  <w:style w:type="table" w:customStyle="1" w:styleId="34">
    <w:name w:val="34"/>
    <w:basedOn w:val="TableNormal1"/>
    <w:tblPr>
      <w:tblStyleRowBandSize w:val="1"/>
      <w:tblStyleColBandSize w:val="1"/>
      <w:tblCellMar>
        <w:left w:w="115" w:type="dxa"/>
        <w:right w:w="115" w:type="dxa"/>
      </w:tblCellMar>
    </w:tblPr>
  </w:style>
  <w:style w:type="table" w:customStyle="1" w:styleId="33">
    <w:name w:val="33"/>
    <w:basedOn w:val="TableNormal1"/>
    <w:tblPr>
      <w:tblStyleRowBandSize w:val="1"/>
      <w:tblStyleColBandSize w:val="1"/>
      <w:tblCellMar>
        <w:left w:w="115" w:type="dxa"/>
        <w:right w:w="115" w:type="dxa"/>
      </w:tblCellMar>
    </w:tblPr>
  </w:style>
  <w:style w:type="table" w:customStyle="1" w:styleId="32">
    <w:name w:val="32"/>
    <w:basedOn w:val="TableNormal1"/>
    <w:tblPr>
      <w:tblStyleRowBandSize w:val="1"/>
      <w:tblStyleColBandSize w:val="1"/>
      <w:tblCellMar>
        <w:left w:w="115" w:type="dxa"/>
        <w:right w:w="115" w:type="dxa"/>
      </w:tblCellMar>
    </w:tblPr>
  </w:style>
  <w:style w:type="table" w:customStyle="1" w:styleId="31">
    <w:name w:val="31"/>
    <w:basedOn w:val="TableNormal1"/>
    <w:tblPr>
      <w:tblStyleRowBandSize w:val="1"/>
      <w:tblStyleColBandSize w:val="1"/>
      <w:tblCellMar>
        <w:left w:w="115" w:type="dxa"/>
        <w:right w:w="115" w:type="dxa"/>
      </w:tblCellMar>
    </w:tblPr>
  </w:style>
  <w:style w:type="table" w:customStyle="1" w:styleId="30">
    <w:name w:val="30"/>
    <w:basedOn w:val="TableNormal1"/>
    <w:tblPr>
      <w:tblStyleRowBandSize w:val="1"/>
      <w:tblStyleColBandSize w:val="1"/>
      <w:tblCellMar>
        <w:left w:w="115" w:type="dxa"/>
        <w:right w:w="115" w:type="dxa"/>
      </w:tblCellMar>
    </w:tblPr>
  </w:style>
  <w:style w:type="table" w:customStyle="1" w:styleId="29">
    <w:name w:val="29"/>
    <w:basedOn w:val="TableNormal1"/>
    <w:tblPr>
      <w:tblStyleRowBandSize w:val="1"/>
      <w:tblStyleColBandSize w:val="1"/>
      <w:tblCellMar>
        <w:left w:w="115" w:type="dxa"/>
        <w:right w:w="115" w:type="dxa"/>
      </w:tblCellMar>
    </w:tblPr>
  </w:style>
  <w:style w:type="table" w:customStyle="1" w:styleId="28">
    <w:name w:val="28"/>
    <w:basedOn w:val="TableNormal1"/>
    <w:tblPr>
      <w:tblStyleRowBandSize w:val="1"/>
      <w:tblStyleColBandSize w:val="1"/>
      <w:tblCellMar>
        <w:left w:w="115" w:type="dxa"/>
        <w:right w:w="115" w:type="dxa"/>
      </w:tblCellMar>
    </w:tblPr>
  </w:style>
  <w:style w:type="table" w:customStyle="1" w:styleId="27">
    <w:name w:val="27"/>
    <w:basedOn w:val="TableNormal2"/>
    <w:tblPr>
      <w:tblStyleRowBandSize w:val="1"/>
      <w:tblStyleColBandSize w:val="1"/>
      <w:tblCellMar>
        <w:left w:w="115" w:type="dxa"/>
        <w:right w:w="115" w:type="dxa"/>
      </w:tblCellMar>
    </w:tblPr>
  </w:style>
  <w:style w:type="table" w:customStyle="1" w:styleId="26">
    <w:name w:val="26"/>
    <w:basedOn w:val="TableNormal2"/>
    <w:tblPr>
      <w:tblStyleRowBandSize w:val="1"/>
      <w:tblStyleColBandSize w:val="1"/>
      <w:tblCellMar>
        <w:left w:w="115" w:type="dxa"/>
        <w:right w:w="115" w:type="dxa"/>
      </w:tblCellMar>
    </w:tblPr>
  </w:style>
  <w:style w:type="table" w:customStyle="1" w:styleId="250">
    <w:name w:val="25"/>
    <w:basedOn w:val="TableNormal2"/>
    <w:tblPr>
      <w:tblStyleRowBandSize w:val="1"/>
      <w:tblStyleColBandSize w:val="1"/>
      <w:tblCellMar>
        <w:left w:w="115" w:type="dxa"/>
        <w:right w:w="115" w:type="dxa"/>
      </w:tblCellMar>
    </w:tblPr>
  </w:style>
  <w:style w:type="table" w:customStyle="1" w:styleId="240">
    <w:name w:val="24"/>
    <w:basedOn w:val="TableNormal2"/>
    <w:tblPr>
      <w:tblStyleRowBandSize w:val="1"/>
      <w:tblStyleColBandSize w:val="1"/>
      <w:tblCellMar>
        <w:left w:w="115" w:type="dxa"/>
        <w:right w:w="115" w:type="dxa"/>
      </w:tblCellMar>
    </w:tblPr>
  </w:style>
  <w:style w:type="table" w:customStyle="1" w:styleId="230">
    <w:name w:val="23"/>
    <w:basedOn w:val="TableNormal2"/>
    <w:tblPr>
      <w:tblStyleRowBandSize w:val="1"/>
      <w:tblStyleColBandSize w:val="1"/>
      <w:tblCellMar>
        <w:left w:w="115" w:type="dxa"/>
        <w:right w:w="115" w:type="dxa"/>
      </w:tblCellMar>
    </w:tblPr>
  </w:style>
  <w:style w:type="table" w:customStyle="1" w:styleId="220">
    <w:name w:val="22"/>
    <w:basedOn w:val="TableNormal2"/>
    <w:tblPr>
      <w:tblStyleRowBandSize w:val="1"/>
      <w:tblStyleColBandSize w:val="1"/>
      <w:tblCellMar>
        <w:left w:w="115" w:type="dxa"/>
        <w:right w:w="115" w:type="dxa"/>
      </w:tblCellMar>
    </w:tblPr>
  </w:style>
  <w:style w:type="table" w:customStyle="1" w:styleId="210">
    <w:name w:val="21"/>
    <w:basedOn w:val="TableNormal2"/>
    <w:tblPr>
      <w:tblStyleRowBandSize w:val="1"/>
      <w:tblStyleColBandSize w:val="1"/>
      <w:tblCellMar>
        <w:left w:w="115" w:type="dxa"/>
        <w:right w:w="115" w:type="dxa"/>
      </w:tblCellMar>
    </w:tblPr>
  </w:style>
  <w:style w:type="table" w:customStyle="1" w:styleId="200">
    <w:name w:val="20"/>
    <w:basedOn w:val="TableNormal2"/>
    <w:tblPr>
      <w:tblStyleRowBandSize w:val="1"/>
      <w:tblStyleColBandSize w:val="1"/>
      <w:tblCellMar>
        <w:left w:w="115" w:type="dxa"/>
        <w:right w:w="115" w:type="dxa"/>
      </w:tblCellMar>
    </w:tblPr>
  </w:style>
  <w:style w:type="table" w:customStyle="1" w:styleId="19">
    <w:name w:val="19"/>
    <w:basedOn w:val="TableNormal2"/>
    <w:tblPr>
      <w:tblStyleRowBandSize w:val="1"/>
      <w:tblStyleColBandSize w:val="1"/>
      <w:tblCellMar>
        <w:left w:w="115" w:type="dxa"/>
        <w:right w:w="115" w:type="dxa"/>
      </w:tblCellMar>
    </w:tblPr>
  </w:style>
  <w:style w:type="table" w:customStyle="1" w:styleId="18">
    <w:name w:val="18"/>
    <w:basedOn w:val="TableNormal2"/>
    <w:tblPr>
      <w:tblStyleRowBandSize w:val="1"/>
      <w:tblStyleColBandSize w:val="1"/>
      <w:tblCellMar>
        <w:left w:w="115" w:type="dxa"/>
        <w:right w:w="115" w:type="dxa"/>
      </w:tblCellMar>
    </w:tblPr>
  </w:style>
  <w:style w:type="table" w:customStyle="1" w:styleId="17">
    <w:name w:val="17"/>
    <w:basedOn w:val="TableNormal2"/>
    <w:tblPr>
      <w:tblStyleRowBandSize w:val="1"/>
      <w:tblStyleColBandSize w:val="1"/>
      <w:tblCellMar>
        <w:left w:w="115" w:type="dxa"/>
        <w:right w:w="115" w:type="dxa"/>
      </w:tblCellMar>
    </w:tblPr>
  </w:style>
  <w:style w:type="table" w:customStyle="1" w:styleId="16">
    <w:name w:val="16"/>
    <w:basedOn w:val="TableNormal2"/>
    <w:tblPr>
      <w:tblStyleRowBandSize w:val="1"/>
      <w:tblStyleColBandSize w:val="1"/>
      <w:tblCellMar>
        <w:left w:w="115" w:type="dxa"/>
        <w:right w:w="115" w:type="dxa"/>
      </w:tblCellMar>
    </w:tblPr>
  </w:style>
  <w:style w:type="table" w:customStyle="1" w:styleId="15">
    <w:name w:val="15"/>
    <w:basedOn w:val="TableNormal2"/>
    <w:tblPr>
      <w:tblStyleRowBandSize w:val="1"/>
      <w:tblStyleColBandSize w:val="1"/>
      <w:tblCellMar>
        <w:left w:w="115" w:type="dxa"/>
        <w:right w:w="115" w:type="dxa"/>
      </w:tblCellMar>
    </w:tblPr>
  </w:style>
  <w:style w:type="table" w:customStyle="1" w:styleId="14">
    <w:name w:val="14"/>
    <w:basedOn w:val="TableNormal3"/>
    <w:tblPr>
      <w:tblStyleRowBandSize w:val="1"/>
      <w:tblStyleColBandSize w:val="1"/>
      <w:tblCellMar>
        <w:left w:w="115" w:type="dxa"/>
        <w:right w:w="115" w:type="dxa"/>
      </w:tblCellMar>
    </w:tblPr>
  </w:style>
  <w:style w:type="table" w:customStyle="1" w:styleId="13">
    <w:name w:val="13"/>
    <w:basedOn w:val="TableNormal3"/>
    <w:tblPr>
      <w:tblStyleRowBandSize w:val="1"/>
      <w:tblStyleColBandSize w:val="1"/>
      <w:tblCellMar>
        <w:left w:w="115" w:type="dxa"/>
        <w:right w:w="115" w:type="dxa"/>
      </w:tblCellMar>
    </w:tblPr>
  </w:style>
  <w:style w:type="table" w:customStyle="1" w:styleId="120">
    <w:name w:val="12"/>
    <w:basedOn w:val="TableNormal3"/>
    <w:tblPr>
      <w:tblStyleRowBandSize w:val="1"/>
      <w:tblStyleColBandSize w:val="1"/>
      <w:tblCellMar>
        <w:left w:w="115" w:type="dxa"/>
        <w:right w:w="115" w:type="dxa"/>
      </w:tblCellMar>
    </w:tblPr>
  </w:style>
  <w:style w:type="table" w:customStyle="1" w:styleId="110">
    <w:name w:val="11"/>
    <w:basedOn w:val="TableNormal3"/>
    <w:tblPr>
      <w:tblStyleRowBandSize w:val="1"/>
      <w:tblStyleColBandSize w:val="1"/>
      <w:tblCellMar>
        <w:left w:w="115" w:type="dxa"/>
        <w:right w:w="115" w:type="dxa"/>
      </w:tblCellMar>
    </w:tblPr>
  </w:style>
  <w:style w:type="table" w:customStyle="1" w:styleId="100">
    <w:name w:val="10"/>
    <w:basedOn w:val="TableNormal3"/>
    <w:tblPr>
      <w:tblStyleRowBandSize w:val="1"/>
      <w:tblStyleColBandSize w:val="1"/>
      <w:tblCellMar>
        <w:left w:w="115" w:type="dxa"/>
        <w:right w:w="115" w:type="dxa"/>
      </w:tblCellMar>
    </w:tblPr>
  </w:style>
  <w:style w:type="table" w:customStyle="1" w:styleId="9">
    <w:name w:val="9"/>
    <w:basedOn w:val="TableNormal3"/>
    <w:tblPr>
      <w:tblStyleRowBandSize w:val="1"/>
      <w:tblStyleColBandSize w:val="1"/>
      <w:tblCellMar>
        <w:left w:w="115" w:type="dxa"/>
        <w:right w:w="115" w:type="dxa"/>
      </w:tblCellMar>
    </w:tblPr>
  </w:style>
  <w:style w:type="table" w:customStyle="1" w:styleId="8">
    <w:name w:val="8"/>
    <w:basedOn w:val="TableNormal3"/>
    <w:tblPr>
      <w:tblStyleRowBandSize w:val="1"/>
      <w:tblStyleColBandSize w:val="1"/>
      <w:tblCellMar>
        <w:left w:w="115" w:type="dxa"/>
        <w:right w:w="115" w:type="dxa"/>
      </w:tblCellMar>
    </w:tblPr>
  </w:style>
  <w:style w:type="table" w:customStyle="1" w:styleId="7">
    <w:name w:val="7"/>
    <w:basedOn w:val="TableNormal3"/>
    <w:tblPr>
      <w:tblStyleRowBandSize w:val="1"/>
      <w:tblStyleColBandSize w:val="1"/>
      <w:tblCellMar>
        <w:left w:w="115" w:type="dxa"/>
        <w:right w:w="115" w:type="dxa"/>
      </w:tblCellMar>
    </w:tblPr>
  </w:style>
  <w:style w:type="table" w:customStyle="1" w:styleId="60">
    <w:name w:val="6"/>
    <w:basedOn w:val="TableNormal3"/>
    <w:tblPr>
      <w:tblStyleRowBandSize w:val="1"/>
      <w:tblStyleColBandSize w:val="1"/>
      <w:tblCellMar>
        <w:left w:w="115" w:type="dxa"/>
        <w:right w:w="115" w:type="dxa"/>
      </w:tblCellMar>
    </w:tblPr>
  </w:style>
  <w:style w:type="table" w:customStyle="1" w:styleId="5a">
    <w:name w:val="5"/>
    <w:basedOn w:val="TableNormal3"/>
    <w:tblPr>
      <w:tblStyleRowBandSize w:val="1"/>
      <w:tblStyleColBandSize w:val="1"/>
      <w:tblCellMar>
        <w:left w:w="115" w:type="dxa"/>
        <w:right w:w="115" w:type="dxa"/>
      </w:tblCellMar>
    </w:tblPr>
  </w:style>
  <w:style w:type="table" w:customStyle="1" w:styleId="4a">
    <w:name w:val="4"/>
    <w:basedOn w:val="TableNormal3"/>
    <w:tblPr>
      <w:tblStyleRowBandSize w:val="1"/>
      <w:tblStyleColBandSize w:val="1"/>
      <w:tblCellMar>
        <w:left w:w="115" w:type="dxa"/>
        <w:right w:w="115" w:type="dxa"/>
      </w:tblCellMar>
    </w:tblPr>
  </w:style>
  <w:style w:type="table" w:customStyle="1" w:styleId="3a">
    <w:name w:val="3"/>
    <w:basedOn w:val="TableNormal3"/>
    <w:tblPr>
      <w:tblStyleRowBandSize w:val="1"/>
      <w:tblStyleColBandSize w:val="1"/>
      <w:tblCellMar>
        <w:left w:w="115" w:type="dxa"/>
        <w:right w:w="115" w:type="dxa"/>
      </w:tblCellMar>
    </w:tblPr>
  </w:style>
  <w:style w:type="table" w:customStyle="1" w:styleId="2a">
    <w:name w:val="2"/>
    <w:basedOn w:val="TableNormal3"/>
    <w:tblPr>
      <w:tblStyleRowBandSize w:val="1"/>
      <w:tblStyleColBandSize w:val="1"/>
      <w:tblCellMar>
        <w:left w:w="115" w:type="dxa"/>
        <w:right w:w="115" w:type="dxa"/>
      </w:tblCellMar>
    </w:tblPr>
  </w:style>
  <w:style w:type="character" w:customStyle="1" w:styleId="fontstyle01">
    <w:name w:val="fontstyle01"/>
    <w:basedOn w:val="a0"/>
    <w:rsid w:val="00500A2B"/>
    <w:rPr>
      <w:rFonts w:ascii="Cambria" w:hAnsi="Cambri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7imRvm8XNd607bTWkZ2bJRX/PA==">AMUW2mWpEZyi/1gakROg44iFl1rp2pIFM6/57JzuojwZcErcLfJWrJtMtTfo3/4eHniHPkhMNN9j4ejDutpUDanfnmLem1ACC1nGBtyazlMCjk8CAeDR3g4HAA27kznKYpyuVTZlX7a+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3008</TotalTime>
  <Pages>55</Pages>
  <Words>97605</Words>
  <Characters>55636</Characters>
  <Application>Microsoft Office Word</Application>
  <DocSecurity>0</DocSecurity>
  <Lines>463</Lines>
  <Paragraphs>305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Шкільне життя</dc:creator>
  <cp:keywords/>
  <dc:description/>
  <cp:lastModifiedBy>Шкільне життя</cp:lastModifiedBy>
  <cp:revision>19</cp:revision>
  <dcterms:created xsi:type="dcterms:W3CDTF">2015-08-16T12:12:00Z</dcterms:created>
  <dcterms:modified xsi:type="dcterms:W3CDTF">2023-09-06T12:36:00Z</dcterms:modified>
</cp:coreProperties>
</file>